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5CF5D" w14:textId="7A94BCE0" w:rsidR="001120CA" w:rsidRPr="000F2D88" w:rsidRDefault="001120CA" w:rsidP="00B53432">
      <w:pPr>
        <w:spacing w:after="0" w:line="380" w:lineRule="exact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บริษัท พีลาทัส มารีน จำกัด </w:t>
      </w:r>
      <w:r w:rsidR="009E1B38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(มหาชน) 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และบริษัทย่อย</w:t>
      </w:r>
    </w:p>
    <w:p w14:paraId="4A60F3EF" w14:textId="77777777" w:rsidR="001120CA" w:rsidRPr="000F2D88" w:rsidRDefault="001120CA" w:rsidP="00B53432">
      <w:pPr>
        <w:spacing w:after="0" w:line="380" w:lineRule="exact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หมายเหตุประกอบงบการเงิน</w:t>
      </w:r>
    </w:p>
    <w:p w14:paraId="047AE6CD" w14:textId="08C3EAEF" w:rsidR="007B11E6" w:rsidRPr="000F2D88" w:rsidRDefault="001120CA" w:rsidP="00B53432">
      <w:pPr>
        <w:spacing w:after="0" w:line="380" w:lineRule="exact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สำหรับ</w:t>
      </w:r>
      <w:r w:rsidR="008220A1">
        <w:rPr>
          <w:rFonts w:ascii="Angsana New" w:hAnsi="Angsana New" w:cs="Angsana New" w:hint="cs"/>
          <w:b/>
          <w:bCs/>
          <w:sz w:val="30"/>
          <w:szCs w:val="30"/>
          <w:cs/>
        </w:rPr>
        <w:t>ปี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 สิ้นสุดวันที่ 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3</w:t>
      </w:r>
      <w:r w:rsidR="008220A1">
        <w:rPr>
          <w:rFonts w:ascii="Angsana New" w:hAnsi="Angsana New" w:cs="Angsana New"/>
          <w:b/>
          <w:bCs/>
          <w:sz w:val="30"/>
          <w:szCs w:val="30"/>
        </w:rPr>
        <w:t>1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="008220A1">
        <w:rPr>
          <w:rFonts w:ascii="Angsana New" w:hAnsi="Angsana New" w:cs="Angsana New" w:hint="cs"/>
          <w:b/>
          <w:bCs/>
          <w:sz w:val="30"/>
          <w:szCs w:val="30"/>
          <w:cs/>
        </w:rPr>
        <w:t>ธันวาคม</w:t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256</w:t>
      </w:r>
      <w:r w:rsidR="00000C40">
        <w:rPr>
          <w:rFonts w:ascii="Angsana New" w:hAnsi="Angsana New" w:cs="Angsana New"/>
          <w:b/>
          <w:bCs/>
          <w:sz w:val="30"/>
          <w:szCs w:val="30"/>
        </w:rPr>
        <w:t>6</w:t>
      </w:r>
    </w:p>
    <w:p w14:paraId="79F50B2E" w14:textId="77777777" w:rsidR="001120CA" w:rsidRPr="000F2D88" w:rsidRDefault="001120CA" w:rsidP="00B53432">
      <w:pPr>
        <w:spacing w:after="0" w:line="380" w:lineRule="exact"/>
        <w:rPr>
          <w:rFonts w:ascii="Angsana New" w:hAnsi="Angsana New" w:cs="Angsana New"/>
          <w:sz w:val="30"/>
          <w:szCs w:val="30"/>
        </w:rPr>
      </w:pPr>
    </w:p>
    <w:p w14:paraId="48BAD334" w14:textId="77777777" w:rsidR="001120CA" w:rsidRPr="000F2D88" w:rsidRDefault="001120CA" w:rsidP="00B53432">
      <w:pPr>
        <w:spacing w:after="120" w:line="380" w:lineRule="exact"/>
        <w:ind w:left="567" w:hanging="567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1.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ข้อมูลทั่วไป</w:t>
      </w:r>
    </w:p>
    <w:p w14:paraId="42455685" w14:textId="62059AE9" w:rsidR="001120CA" w:rsidRPr="009E1B38" w:rsidRDefault="001120CA" w:rsidP="009E1B38">
      <w:pPr>
        <w:pStyle w:val="ListParagraph"/>
        <w:tabs>
          <w:tab w:val="left" w:pos="2127"/>
          <w:tab w:val="left" w:pos="2268"/>
        </w:tabs>
        <w:spacing w:after="0" w:line="380" w:lineRule="exact"/>
        <w:ind w:left="2268" w:hanging="1701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การจดทะเบียน</w:t>
      </w:r>
      <w:r w:rsidRPr="000F2D88">
        <w:rPr>
          <w:rFonts w:ascii="Angsana New" w:hAnsi="Angsana New" w:cs="Angsana New"/>
          <w:sz w:val="30"/>
          <w:szCs w:val="30"/>
          <w:cs/>
        </w:rPr>
        <w:tab/>
        <w:t>:</w:t>
      </w:r>
      <w:r w:rsidRPr="000F2D88">
        <w:rPr>
          <w:rFonts w:ascii="Angsana New" w:hAnsi="Angsana New" w:cs="Angsana New"/>
          <w:sz w:val="30"/>
          <w:szCs w:val="30"/>
        </w:rPr>
        <w:tab/>
      </w:r>
      <w:r w:rsidR="009E1B38" w:rsidRPr="009E1B38">
        <w:rPr>
          <w:rFonts w:ascii="Angsana New" w:hAnsi="Angsana New" w:cs="Angsana New"/>
          <w:sz w:val="30"/>
          <w:szCs w:val="30"/>
          <w:cs/>
        </w:rPr>
        <w:t xml:space="preserve">บริษัทเป็นนิติบุคคลที่จัดตั้งขึ้นในประเทศไทย เมื่อวันที่ </w:t>
      </w:r>
      <w:r w:rsidR="00975141" w:rsidRPr="00975141">
        <w:rPr>
          <w:rFonts w:ascii="Angsana New" w:hAnsi="Angsana New" w:cs="Angsana New"/>
          <w:sz w:val="30"/>
          <w:szCs w:val="30"/>
        </w:rPr>
        <w:t>27</w:t>
      </w:r>
      <w:r w:rsidR="009E1B38" w:rsidRPr="009E1B38">
        <w:rPr>
          <w:rFonts w:ascii="Angsana New" w:hAnsi="Angsana New" w:cs="Angsana New"/>
          <w:sz w:val="30"/>
          <w:szCs w:val="30"/>
          <w:cs/>
        </w:rPr>
        <w:t xml:space="preserve"> มกราคม </w:t>
      </w:r>
      <w:r w:rsidR="00975141" w:rsidRPr="00975141">
        <w:rPr>
          <w:rFonts w:ascii="Angsana New" w:hAnsi="Angsana New" w:cs="Angsana New"/>
          <w:sz w:val="30"/>
          <w:szCs w:val="30"/>
        </w:rPr>
        <w:t>2553</w:t>
      </w:r>
      <w:r w:rsidR="009E1B38" w:rsidRPr="009E1B38">
        <w:rPr>
          <w:rFonts w:ascii="Angsana New" w:hAnsi="Angsana New" w:cs="Angsana New"/>
          <w:sz w:val="30"/>
          <w:szCs w:val="30"/>
          <w:cs/>
        </w:rPr>
        <w:t xml:space="preserve"> และ</w:t>
      </w:r>
      <w:r w:rsidR="00975141">
        <w:rPr>
          <w:rFonts w:ascii="Angsana New" w:hAnsi="Angsana New" w:cs="Angsana New"/>
          <w:sz w:val="30"/>
          <w:szCs w:val="30"/>
          <w:cs/>
        </w:rPr>
        <w:br/>
      </w:r>
      <w:r w:rsidR="009E1B38" w:rsidRPr="009E1B38">
        <w:rPr>
          <w:rFonts w:ascii="Angsana New" w:hAnsi="Angsana New" w:cs="Angsana New"/>
          <w:sz w:val="30"/>
          <w:szCs w:val="30"/>
          <w:cs/>
        </w:rPr>
        <w:t xml:space="preserve">จดทะเบียนแปรสภาพเป็นบริษัทมหาชนจำกัด เมื่อวันที่ 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="009E1B38" w:rsidRPr="009E1B38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="00975141" w:rsidRPr="00975141">
        <w:rPr>
          <w:rFonts w:ascii="Angsana New" w:hAnsi="Angsana New" w:cs="Angsana New"/>
          <w:sz w:val="30"/>
          <w:szCs w:val="30"/>
        </w:rPr>
        <w:t>2565</w:t>
      </w:r>
      <w:r w:rsidR="009E1B38" w:rsidRPr="009E1B38">
        <w:rPr>
          <w:rFonts w:ascii="Angsana New" w:hAnsi="Angsana New" w:cs="Angsana New"/>
          <w:sz w:val="30"/>
          <w:szCs w:val="30"/>
          <w:cs/>
        </w:rPr>
        <w:t xml:space="preserve"> ทะเบียน</w:t>
      </w:r>
      <w:r w:rsidR="00975141">
        <w:rPr>
          <w:rFonts w:ascii="Angsana New" w:hAnsi="Angsana New" w:cs="Angsana New"/>
          <w:sz w:val="30"/>
          <w:szCs w:val="30"/>
          <w:cs/>
        </w:rPr>
        <w:br/>
      </w:r>
      <w:r w:rsidR="009E1B38" w:rsidRPr="009E1B38">
        <w:rPr>
          <w:rFonts w:ascii="Angsana New" w:hAnsi="Angsana New" w:cs="Angsana New"/>
          <w:sz w:val="30"/>
          <w:szCs w:val="30"/>
          <w:cs/>
        </w:rPr>
        <w:t xml:space="preserve">นิติบุคคลเลขที่ </w:t>
      </w:r>
      <w:r w:rsidR="00975141" w:rsidRPr="00975141">
        <w:rPr>
          <w:rFonts w:ascii="Angsana New" w:hAnsi="Angsana New" w:cs="Angsana New"/>
          <w:sz w:val="30"/>
          <w:szCs w:val="30"/>
        </w:rPr>
        <w:t>0107565000506</w:t>
      </w:r>
    </w:p>
    <w:p w14:paraId="791503FB" w14:textId="77777777" w:rsidR="00647E9F" w:rsidRPr="000F2D88" w:rsidRDefault="00647E9F" w:rsidP="00B53432">
      <w:pPr>
        <w:tabs>
          <w:tab w:val="left" w:pos="2127"/>
          <w:tab w:val="left" w:pos="2268"/>
        </w:tabs>
        <w:spacing w:after="0" w:line="380" w:lineRule="exact"/>
        <w:ind w:left="2268" w:hanging="1701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ที่ตั้งสำนักงาน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  <w:r w:rsidR="001120CA" w:rsidRPr="000F2D88">
        <w:rPr>
          <w:rFonts w:ascii="Angsana New" w:hAnsi="Angsana New" w:cs="Angsana New"/>
          <w:sz w:val="30"/>
          <w:szCs w:val="30"/>
          <w:cs/>
        </w:rPr>
        <w:t>:</w:t>
      </w:r>
      <w:r w:rsidRPr="000F2D88">
        <w:rPr>
          <w:rFonts w:ascii="Angsana New" w:hAnsi="Angsana New" w:cs="Angsana New"/>
          <w:sz w:val="30"/>
          <w:szCs w:val="30"/>
        </w:rPr>
        <w:tab/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ตั้งอยู่เลขที่ </w:t>
      </w:r>
      <w:r w:rsidR="001120CA" w:rsidRPr="000F2D88">
        <w:rPr>
          <w:rFonts w:ascii="Angsana New" w:hAnsi="Angsana New" w:cs="Angsana New"/>
          <w:sz w:val="30"/>
          <w:szCs w:val="30"/>
        </w:rPr>
        <w:t>84/1-4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อาคารยังเพลส แกรนด์ เลอ จาแด๊งน์ ชั้น </w:t>
      </w:r>
      <w:r w:rsidR="001120CA" w:rsidRPr="000F2D88">
        <w:rPr>
          <w:rFonts w:ascii="Angsana New" w:hAnsi="Angsana New" w:cs="Angsana New"/>
          <w:sz w:val="30"/>
          <w:szCs w:val="30"/>
        </w:rPr>
        <w:t>1-4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ซอยพหลโยธิน </w:t>
      </w:r>
      <w:r w:rsidRPr="000F2D88">
        <w:rPr>
          <w:rFonts w:ascii="Angsana New" w:hAnsi="Angsana New" w:cs="Angsana New"/>
          <w:sz w:val="30"/>
          <w:szCs w:val="30"/>
        </w:rPr>
        <w:t>37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แขวงลาดยาว เขตจตุจักร กรุงเทพมหานคร และสำนักงานสาขาตั้งอยู่เลขที่ </w:t>
      </w:r>
      <w:r w:rsidR="001120CA" w:rsidRPr="000F2D88">
        <w:rPr>
          <w:rFonts w:ascii="Angsana New" w:hAnsi="Angsana New" w:cs="Angsana New"/>
          <w:sz w:val="30"/>
          <w:szCs w:val="30"/>
        </w:rPr>
        <w:t>88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หมู่ที่ </w:t>
      </w:r>
      <w:r w:rsidR="001120CA" w:rsidRPr="000F2D88">
        <w:rPr>
          <w:rFonts w:ascii="Angsana New" w:hAnsi="Angsana New" w:cs="Angsana New"/>
          <w:sz w:val="30"/>
          <w:szCs w:val="30"/>
        </w:rPr>
        <w:t>1</w:t>
      </w:r>
      <w:r w:rsidR="001120CA" w:rsidRPr="000F2D88">
        <w:rPr>
          <w:rFonts w:ascii="Angsana New" w:hAnsi="Angsana New" w:cs="Angsana New"/>
          <w:sz w:val="30"/>
          <w:szCs w:val="30"/>
          <w:cs/>
        </w:rPr>
        <w:t xml:space="preserve"> ตำบลบางปะกง อำเภอบางปะกง จังหวัดฉะเชิงเทรา</w:t>
      </w:r>
    </w:p>
    <w:p w14:paraId="3646A1F4" w14:textId="77777777" w:rsidR="00647E9F" w:rsidRPr="000F2D88" w:rsidRDefault="001120CA" w:rsidP="00B53432">
      <w:pPr>
        <w:tabs>
          <w:tab w:val="left" w:pos="2127"/>
          <w:tab w:val="left" w:pos="2268"/>
        </w:tabs>
        <w:spacing w:after="0" w:line="380" w:lineRule="exact"/>
        <w:ind w:left="2268" w:hanging="1701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ประเภทธุรกิจ</w:t>
      </w:r>
      <w:r w:rsidRPr="000F2D88">
        <w:rPr>
          <w:rFonts w:ascii="Angsana New" w:hAnsi="Angsana New" w:cs="Angsana New"/>
          <w:sz w:val="30"/>
          <w:szCs w:val="30"/>
          <w:cs/>
        </w:rPr>
        <w:tab/>
        <w:t>:</w:t>
      </w:r>
      <w:r w:rsidR="00647E9F" w:rsidRPr="000F2D88">
        <w:rPr>
          <w:rFonts w:ascii="Angsana New" w:hAnsi="Angsana New" w:cs="Angsana New"/>
          <w:sz w:val="30"/>
          <w:szCs w:val="30"/>
        </w:rPr>
        <w:tab/>
      </w:r>
      <w:r w:rsidRPr="000F2D88">
        <w:rPr>
          <w:rFonts w:ascii="Angsana New" w:hAnsi="Angsana New" w:cs="Angsana New"/>
          <w:sz w:val="30"/>
          <w:szCs w:val="30"/>
          <w:cs/>
        </w:rPr>
        <w:t>บริษัทประกอบธุรกิจรับจ้างขนส่งสินค้าเหลว ทางบกและทางน้ำ ทั้งในประเทศและภูมิภาคเอเชียแปซิฟิค</w:t>
      </w:r>
    </w:p>
    <w:p w14:paraId="4EBFEB86" w14:textId="77777777" w:rsidR="001120CA" w:rsidRPr="000F2D88" w:rsidRDefault="001120CA" w:rsidP="00B53432">
      <w:pPr>
        <w:tabs>
          <w:tab w:val="left" w:pos="2552"/>
          <w:tab w:val="left" w:pos="2694"/>
        </w:tabs>
        <w:spacing w:after="0" w:line="380" w:lineRule="exact"/>
        <w:ind w:left="2694" w:hanging="2127"/>
        <w:rPr>
          <w:rFonts w:ascii="Angsana New" w:hAnsi="Angsana New" w:cs="Angsana New"/>
          <w:sz w:val="30"/>
          <w:szCs w:val="30"/>
        </w:rPr>
      </w:pPr>
    </w:p>
    <w:p w14:paraId="33BB645F" w14:textId="77777777" w:rsidR="00647E9F" w:rsidRPr="000F2D88" w:rsidRDefault="00647E9F" w:rsidP="00B53432">
      <w:pPr>
        <w:spacing w:after="120" w:line="380" w:lineRule="exact"/>
        <w:ind w:left="567" w:hanging="567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2.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เกณฑ์ในการจัดทำและนำเสนองบการเงิน</w:t>
      </w:r>
    </w:p>
    <w:p w14:paraId="3706718B" w14:textId="77777777" w:rsidR="00647E9F" w:rsidRPr="000F2D88" w:rsidRDefault="00647E9F" w:rsidP="00B53432">
      <w:pPr>
        <w:spacing w:after="0" w:line="380" w:lineRule="exact"/>
        <w:ind w:left="1134" w:hanging="567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2.1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เกณฑ์ในการจัดทำงบการเงิน</w:t>
      </w:r>
    </w:p>
    <w:p w14:paraId="0D3EC3F5" w14:textId="1CC65254" w:rsidR="00647E9F" w:rsidRPr="000F2D88" w:rsidRDefault="00647E9F" w:rsidP="004C78E2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งบการเงินของกลุ่มบริษัทได้จัดทำขึ้นตามมาตรฐานการรายงานทางการเงินรวมถึงแนวปฏิบัติทางการบัญชีที่ประกาศใช้โดยสภาวิชาชีพบัญชีในพระบรมราชูปถัมภ์ (</w:t>
      </w:r>
      <w:r w:rsidRPr="000F2D88">
        <w:rPr>
          <w:rFonts w:ascii="Angsana New" w:hAnsi="Angsana New" w:cs="Angsana New"/>
          <w:sz w:val="30"/>
          <w:szCs w:val="30"/>
        </w:rPr>
        <w:t>“</w:t>
      </w:r>
      <w:r w:rsidRPr="000F2D88">
        <w:rPr>
          <w:rFonts w:ascii="Angsana New" w:hAnsi="Angsana New" w:cs="Angsana New"/>
          <w:sz w:val="30"/>
          <w:szCs w:val="30"/>
          <w:cs/>
        </w:rPr>
        <w:t>สภาวิชาชีพบัญชี</w:t>
      </w:r>
      <w:r w:rsidRPr="000F2D88">
        <w:rPr>
          <w:rFonts w:ascii="Angsana New" w:hAnsi="Angsana New" w:cs="Angsana New"/>
          <w:sz w:val="30"/>
          <w:szCs w:val="30"/>
        </w:rPr>
        <w:t>”)</w:t>
      </w:r>
      <w:r w:rsidR="008E2737">
        <w:rPr>
          <w:rFonts w:ascii="Angsana New" w:hAnsi="Angsana New" w:cs="Angsana New"/>
          <w:sz w:val="30"/>
          <w:szCs w:val="30"/>
        </w:rPr>
        <w:t xml:space="preserve"> </w:t>
      </w:r>
      <w:r w:rsidR="008E2737" w:rsidRPr="008E2737">
        <w:rPr>
          <w:rFonts w:ascii="Angsana New" w:hAnsi="Angsana New" w:cs="Angsana New"/>
          <w:sz w:val="30"/>
          <w:szCs w:val="30"/>
          <w:cs/>
        </w:rPr>
        <w:t xml:space="preserve">และข้อบังคับของตลาดหลักทรัพย์แห่งประเทศไทย ลงวันที่ </w:t>
      </w:r>
      <w:r w:rsidR="008E2737" w:rsidRPr="008E2737">
        <w:rPr>
          <w:rFonts w:ascii="Angsana New" w:hAnsi="Angsana New" w:cs="Angsana New"/>
          <w:sz w:val="30"/>
          <w:szCs w:val="30"/>
        </w:rPr>
        <w:t xml:space="preserve">2 </w:t>
      </w:r>
      <w:r w:rsidR="008E2737" w:rsidRPr="008E2737">
        <w:rPr>
          <w:rFonts w:ascii="Angsana New" w:hAnsi="Angsana New" w:cs="Angsana New"/>
          <w:sz w:val="30"/>
          <w:szCs w:val="30"/>
          <w:cs/>
        </w:rPr>
        <w:t xml:space="preserve">ตุลาคม </w:t>
      </w:r>
      <w:r w:rsidR="008E2737" w:rsidRPr="008E2737">
        <w:rPr>
          <w:rFonts w:ascii="Angsana New" w:hAnsi="Angsana New" w:cs="Angsana New"/>
          <w:sz w:val="30"/>
          <w:szCs w:val="30"/>
        </w:rPr>
        <w:t xml:space="preserve">2560 </w:t>
      </w:r>
      <w:r w:rsidR="008E2737" w:rsidRPr="008E2737">
        <w:rPr>
          <w:rFonts w:ascii="Angsana New" w:hAnsi="Angsana New" w:cs="Angsana New"/>
          <w:sz w:val="30"/>
          <w:szCs w:val="30"/>
          <w:cs/>
        </w:rPr>
        <w:t xml:space="preserve">เรื่อง การจัดทำและส่งงบการเงินและรายการเกี่ยวกับฐานะการเงินและผลการดำเนินงานของบริษัทจดทะเบียน พ.ศ. </w:t>
      </w:r>
      <w:r w:rsidR="008E2737" w:rsidRPr="008E2737">
        <w:rPr>
          <w:rFonts w:ascii="Angsana New" w:hAnsi="Angsana New" w:cs="Angsana New"/>
          <w:sz w:val="30"/>
          <w:szCs w:val="30"/>
        </w:rPr>
        <w:t xml:space="preserve">2560 </w:t>
      </w:r>
      <w:r w:rsidRPr="000F2D88">
        <w:rPr>
          <w:rFonts w:ascii="Angsana New" w:hAnsi="Angsana New" w:cs="Angsana New"/>
          <w:sz w:val="30"/>
          <w:szCs w:val="30"/>
          <w:cs/>
        </w:rPr>
        <w:t>โดยรูปแบบการนำเสนองบการเงินไม่แตกต่างอย่างมีสาระสำค</w:t>
      </w:r>
      <w:r w:rsidR="003601D7" w:rsidRPr="000F2D88">
        <w:rPr>
          <w:rFonts w:ascii="Angsana New" w:hAnsi="Angsana New" w:cs="Angsana New"/>
          <w:sz w:val="30"/>
          <w:szCs w:val="30"/>
          <w:cs/>
        </w:rPr>
        <w:t>ัญจากประกาศกรมพัฒนาธุรกิจการค้า</w:t>
      </w:r>
      <w:r w:rsidR="00E90DA2">
        <w:rPr>
          <w:rFonts w:ascii="Angsana New" w:hAnsi="Angsana New" w:cs="Angsana New"/>
          <w:sz w:val="30"/>
          <w:szCs w:val="30"/>
          <w:cs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ลงวันที่ </w:t>
      </w:r>
      <w:r w:rsidRPr="000F2D88">
        <w:rPr>
          <w:rFonts w:ascii="Angsana New" w:hAnsi="Angsana New" w:cs="Angsana New"/>
          <w:sz w:val="30"/>
          <w:szCs w:val="30"/>
        </w:rPr>
        <w:t>26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0F2D88">
        <w:rPr>
          <w:rFonts w:ascii="Angsana New" w:hAnsi="Angsana New" w:cs="Angsana New"/>
          <w:sz w:val="30"/>
          <w:szCs w:val="30"/>
        </w:rPr>
        <w:t>2562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เรื่อง กำหนดรายการย่อที่ต้องมีในงบการเงิน (ฉบับที่ </w:t>
      </w:r>
      <w:r w:rsidRPr="000F2D88">
        <w:rPr>
          <w:rFonts w:ascii="Angsana New" w:hAnsi="Angsana New" w:cs="Angsana New"/>
          <w:sz w:val="30"/>
          <w:szCs w:val="30"/>
        </w:rPr>
        <w:t xml:space="preserve">3) 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Pr="000F2D88">
        <w:rPr>
          <w:rFonts w:ascii="Angsana New" w:hAnsi="Angsana New" w:cs="Angsana New"/>
          <w:sz w:val="30"/>
          <w:szCs w:val="30"/>
        </w:rPr>
        <w:t>2562</w:t>
      </w:r>
    </w:p>
    <w:p w14:paraId="3BF0350B" w14:textId="77777777" w:rsidR="00647E9F" w:rsidRPr="000F2D88" w:rsidRDefault="00647E9F" w:rsidP="00B53432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งบการเงินนี้ได้จัดทำขึ้นโดยใช้เกณฑ์ราคาทุนเดิมในการวัดมูลค่าขององค์ประกอบของรายการใน</w:t>
      </w:r>
      <w:r w:rsidR="00DB1238" w:rsidRPr="000F2D88">
        <w:rPr>
          <w:rFonts w:ascii="Angsana New" w:hAnsi="Angsana New" w:cs="Angsana New" w:hint="cs"/>
          <w:sz w:val="30"/>
          <w:szCs w:val="30"/>
          <w:cs/>
        </w:rPr>
        <w:t xml:space="preserve">  </w:t>
      </w:r>
      <w:r w:rsidRPr="000F2D88">
        <w:rPr>
          <w:rFonts w:ascii="Angsana New" w:hAnsi="Angsana New" w:cs="Angsana New"/>
          <w:sz w:val="30"/>
          <w:szCs w:val="30"/>
          <w:cs/>
        </w:rPr>
        <w:t>งบการเงิน ยกเว้นรายการที่เปิดเผยไว้ในนโยบายการบัญชีที่เกี่ยวข้อง</w:t>
      </w:r>
    </w:p>
    <w:p w14:paraId="092FB2D4" w14:textId="705BFB85" w:rsidR="00647E9F" w:rsidRPr="00963484" w:rsidRDefault="003668AD" w:rsidP="00B53432">
      <w:pPr>
        <w:tabs>
          <w:tab w:val="left" w:pos="2552"/>
          <w:tab w:val="left" w:pos="2694"/>
        </w:tabs>
        <w:spacing w:before="120" w:after="0" w:line="380" w:lineRule="exact"/>
        <w:ind w:left="1134" w:hanging="567"/>
        <w:rPr>
          <w:rFonts w:ascii="Angsana New" w:hAnsi="Angsana New" w:cs="Angsana New"/>
          <w:b/>
          <w:bCs/>
          <w:sz w:val="30"/>
          <w:szCs w:val="30"/>
        </w:rPr>
      </w:pPr>
      <w:r w:rsidRPr="003668AD">
        <w:rPr>
          <w:rFonts w:ascii="Angsana New" w:hAnsi="Angsana New" w:cs="Angsana New"/>
          <w:b/>
          <w:bCs/>
          <w:sz w:val="30"/>
          <w:szCs w:val="30"/>
        </w:rPr>
        <w:t>2</w:t>
      </w:r>
      <w:r w:rsidR="00647E9F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Pr="003668AD">
        <w:rPr>
          <w:rFonts w:ascii="Angsana New" w:hAnsi="Angsana New" w:cs="Angsana New"/>
          <w:b/>
          <w:bCs/>
          <w:sz w:val="30"/>
          <w:szCs w:val="30"/>
        </w:rPr>
        <w:t>2</w:t>
      </w:r>
      <w:r w:rsidR="00647E9F"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647E9F" w:rsidRPr="00333E58">
        <w:rPr>
          <w:rFonts w:ascii="Angsana New" w:hAnsi="Angsana New" w:cs="Angsana New"/>
          <w:b/>
          <w:bCs/>
          <w:sz w:val="30"/>
          <w:szCs w:val="30"/>
          <w:cs/>
        </w:rPr>
        <w:t>มาตรฐานการรายงานทางการเงินที่</w:t>
      </w:r>
      <w:r w:rsidR="00F04E0C" w:rsidRPr="00F04E0C">
        <w:rPr>
          <w:rFonts w:ascii="Angsana New" w:hAnsi="Angsana New" w:cs="Angsana New"/>
          <w:b/>
          <w:bCs/>
          <w:sz w:val="30"/>
          <w:szCs w:val="30"/>
          <w:cs/>
        </w:rPr>
        <w:t>เริ่มมีผลบังคับใช้ใน</w:t>
      </w:r>
      <w:r w:rsidR="00F04E0C">
        <w:rPr>
          <w:rFonts w:ascii="Angsana New" w:hAnsi="Angsana New" w:cs="Angsana New" w:hint="cs"/>
          <w:b/>
          <w:bCs/>
          <w:sz w:val="30"/>
          <w:szCs w:val="30"/>
          <w:cs/>
        </w:rPr>
        <w:t>ปี</w:t>
      </w:r>
      <w:r w:rsidR="00F04E0C" w:rsidRPr="00F04E0C">
        <w:rPr>
          <w:rFonts w:ascii="Angsana New" w:hAnsi="Angsana New" w:cs="Angsana New"/>
          <w:b/>
          <w:bCs/>
          <w:sz w:val="30"/>
          <w:szCs w:val="30"/>
          <w:cs/>
        </w:rPr>
        <w:t>ปัจจุบัน</w:t>
      </w:r>
      <w:r w:rsidR="00647E9F" w:rsidRPr="00963484">
        <w:rPr>
          <w:rFonts w:ascii="Angsana New" w:hAnsi="Angsana New" w:cs="Angsana New"/>
          <w:b/>
          <w:bCs/>
          <w:sz w:val="30"/>
          <w:szCs w:val="30"/>
          <w:cs/>
        </w:rPr>
        <w:tab/>
      </w:r>
    </w:p>
    <w:p w14:paraId="29449C73" w14:textId="1C0451DF" w:rsidR="00000C40" w:rsidRPr="00000C40" w:rsidRDefault="00000C40" w:rsidP="00000C40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00C40">
        <w:rPr>
          <w:rFonts w:ascii="Angsana New" w:hAnsi="Angsana New" w:cs="Angsana New"/>
          <w:sz w:val="30"/>
          <w:szCs w:val="30"/>
          <w:cs/>
        </w:rPr>
        <w:t>ในระหว่าง</w:t>
      </w:r>
      <w:r>
        <w:rPr>
          <w:rFonts w:ascii="Angsana New" w:hAnsi="Angsana New" w:cs="Angsana New" w:hint="cs"/>
          <w:sz w:val="30"/>
          <w:szCs w:val="30"/>
          <w:cs/>
        </w:rPr>
        <w:t>ปี</w:t>
      </w:r>
      <w:r w:rsidRPr="00000C40">
        <w:rPr>
          <w:rFonts w:ascii="Angsana New" w:hAnsi="Angsana New" w:cs="Angsana New"/>
          <w:sz w:val="30"/>
          <w:szCs w:val="30"/>
          <w:cs/>
        </w:rPr>
        <w:t xml:space="preserve"> กลุ่มบริษัทได้นำมาตรฐานการรายงานทางการเงินฉบับปรับปรุงจำนวนหลายฉบับ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4E77A8" w:rsidRPr="004E77A8">
        <w:rPr>
          <w:rFonts w:ascii="Angsana New" w:hAnsi="Angsana New" w:cs="Angsana New"/>
          <w:sz w:val="30"/>
          <w:szCs w:val="30"/>
        </w:rPr>
        <w:t>1</w:t>
      </w:r>
      <w:r w:rsidRPr="00000C40">
        <w:rPr>
          <w:rFonts w:ascii="Angsana New" w:hAnsi="Angsana New" w:cs="Angsana New"/>
          <w:sz w:val="30"/>
          <w:szCs w:val="30"/>
          <w:cs/>
        </w:rPr>
        <w:t xml:space="preserve"> มกราคม </w:t>
      </w:r>
      <w:r w:rsidR="004E77A8" w:rsidRPr="004E77A8">
        <w:rPr>
          <w:rFonts w:ascii="Angsana New" w:hAnsi="Angsana New" w:cs="Angsana New"/>
          <w:sz w:val="30"/>
          <w:szCs w:val="30"/>
        </w:rPr>
        <w:t>2566</w:t>
      </w:r>
      <w:r w:rsidRPr="00000C40">
        <w:rPr>
          <w:rFonts w:ascii="Angsana New" w:hAnsi="Angsana New" w:cs="Angsana New"/>
          <w:sz w:val="30"/>
          <w:szCs w:val="30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</w:p>
    <w:p w14:paraId="33E9B87E" w14:textId="25D64852" w:rsidR="00E26A36" w:rsidRPr="000F2D88" w:rsidRDefault="00000C40" w:rsidP="00000C40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00C40">
        <w:rPr>
          <w:rFonts w:ascii="Angsana New" w:hAnsi="Angsana New" w:cs="Angsana New"/>
          <w:sz w:val="30"/>
          <w:szCs w:val="30"/>
          <w:cs/>
        </w:rPr>
        <w:t xml:space="preserve"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 </w:t>
      </w:r>
      <w:r w:rsidR="00E26A36" w:rsidRPr="000F2D88">
        <w:rPr>
          <w:rFonts w:ascii="Angsana New" w:hAnsi="Angsana New" w:cs="Angsana New"/>
          <w:sz w:val="30"/>
          <w:szCs w:val="30"/>
        </w:rPr>
        <w:br w:type="page"/>
      </w:r>
    </w:p>
    <w:p w14:paraId="526B20DE" w14:textId="38539A63" w:rsidR="00E26A36" w:rsidRPr="00963484" w:rsidRDefault="00E26A36" w:rsidP="000118B0">
      <w:pPr>
        <w:tabs>
          <w:tab w:val="left" w:pos="2552"/>
          <w:tab w:val="left" w:pos="2694"/>
        </w:tabs>
        <w:spacing w:before="120" w:after="0" w:line="460" w:lineRule="exact"/>
        <w:ind w:left="1134" w:hanging="567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2.3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333E58">
        <w:rPr>
          <w:rFonts w:ascii="Angsana New" w:hAnsi="Angsana New" w:cs="Angsana New"/>
          <w:b/>
          <w:bCs/>
          <w:sz w:val="30"/>
          <w:szCs w:val="30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333E58">
        <w:rPr>
          <w:rFonts w:ascii="Angsana New" w:hAnsi="Angsana New" w:cs="Angsana New"/>
          <w:b/>
          <w:bCs/>
          <w:sz w:val="30"/>
          <w:szCs w:val="30"/>
        </w:rPr>
        <w:t>1</w:t>
      </w:r>
      <w:r w:rsidRPr="00333E58">
        <w:rPr>
          <w:rFonts w:ascii="Angsana New" w:hAnsi="Angsana New" w:cs="Angsana New"/>
          <w:b/>
          <w:bCs/>
          <w:sz w:val="30"/>
          <w:szCs w:val="30"/>
          <w:cs/>
        </w:rPr>
        <w:t xml:space="preserve"> มกราคม </w:t>
      </w:r>
      <w:r w:rsidRPr="00333E58">
        <w:rPr>
          <w:rFonts w:ascii="Angsana New" w:hAnsi="Angsana New" w:cs="Angsana New"/>
          <w:b/>
          <w:bCs/>
          <w:sz w:val="30"/>
          <w:szCs w:val="30"/>
        </w:rPr>
        <w:t>256</w:t>
      </w:r>
      <w:r w:rsidR="004D57D2">
        <w:rPr>
          <w:rFonts w:ascii="Angsana New" w:hAnsi="Angsana New" w:cs="Angsana New"/>
          <w:b/>
          <w:bCs/>
          <w:sz w:val="30"/>
          <w:szCs w:val="30"/>
        </w:rPr>
        <w:t>7</w:t>
      </w:r>
    </w:p>
    <w:p w14:paraId="3F203E5B" w14:textId="0F701EAA" w:rsidR="004D57D2" w:rsidRPr="004D57D2" w:rsidRDefault="004D57D2" w:rsidP="000118B0">
      <w:pPr>
        <w:tabs>
          <w:tab w:val="left" w:pos="2552"/>
          <w:tab w:val="left" w:pos="2694"/>
        </w:tabs>
        <w:spacing w:after="0" w:line="4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4D57D2">
        <w:rPr>
          <w:rFonts w:ascii="Angsana New" w:hAnsi="Angsana New" w:cs="Angsana New"/>
          <w:sz w:val="30"/>
          <w:szCs w:val="30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4E77A8" w:rsidRPr="004E77A8">
        <w:rPr>
          <w:rFonts w:ascii="Angsana New" w:hAnsi="Angsana New" w:cs="Angsana New"/>
          <w:sz w:val="30"/>
          <w:szCs w:val="30"/>
        </w:rPr>
        <w:t>1</w:t>
      </w:r>
      <w:r w:rsidRPr="004D57D2">
        <w:rPr>
          <w:rFonts w:ascii="Angsana New" w:hAnsi="Angsana New" w:cs="Angsana New"/>
          <w:sz w:val="30"/>
          <w:szCs w:val="30"/>
          <w:cs/>
        </w:rPr>
        <w:t xml:space="preserve"> มกราคม </w:t>
      </w:r>
      <w:r w:rsidR="004E77A8" w:rsidRPr="004E77A8">
        <w:rPr>
          <w:rFonts w:ascii="Angsana New" w:hAnsi="Angsana New" w:cs="Angsana New"/>
          <w:sz w:val="30"/>
          <w:szCs w:val="30"/>
        </w:rPr>
        <w:t>2567</w:t>
      </w:r>
      <w:r w:rsidRPr="004D57D2">
        <w:rPr>
          <w:rFonts w:ascii="Angsana New" w:hAnsi="Angsana New" w:cs="Angsana New"/>
          <w:sz w:val="30"/>
          <w:szCs w:val="30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การปฏิบัติทางการบัญชีกับผู้ใช้มาตรฐาน</w:t>
      </w:r>
    </w:p>
    <w:p w14:paraId="1B87A08C" w14:textId="5304FF86" w:rsidR="00E26A36" w:rsidRDefault="004D57D2" w:rsidP="000118B0">
      <w:pPr>
        <w:tabs>
          <w:tab w:val="left" w:pos="2552"/>
          <w:tab w:val="left" w:pos="2694"/>
        </w:tabs>
        <w:spacing w:after="0" w:line="4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4D57D2">
        <w:rPr>
          <w:rFonts w:ascii="Angsana New" w:hAnsi="Angsana New" w:cs="Angsana New"/>
          <w:sz w:val="30"/>
          <w:szCs w:val="30"/>
          <w:cs/>
        </w:rPr>
        <w:t>ปัจจุบันฝ่ายบริหารของกลุ่มบริษัทอยู่ระหว่างการประเมินแนวทางการดำเนินการและพิจารณา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369F0F50" w14:textId="77777777" w:rsidR="009416C7" w:rsidRPr="000F2D88" w:rsidRDefault="009416C7" w:rsidP="000118B0">
      <w:pPr>
        <w:tabs>
          <w:tab w:val="left" w:pos="2552"/>
          <w:tab w:val="left" w:pos="2694"/>
        </w:tabs>
        <w:spacing w:after="0" w:line="4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</w:p>
    <w:p w14:paraId="3D26DF6B" w14:textId="0F30F02F" w:rsidR="00FD74F0" w:rsidRPr="000F2D88" w:rsidRDefault="00FD74F0" w:rsidP="000118B0">
      <w:pPr>
        <w:tabs>
          <w:tab w:val="left" w:pos="2552"/>
          <w:tab w:val="left" w:pos="2694"/>
        </w:tabs>
        <w:spacing w:after="0" w:line="46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3.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เกณฑ์ในการจัดทำงบการเงินรวม</w:t>
      </w:r>
    </w:p>
    <w:p w14:paraId="1755ED6E" w14:textId="2614D7D3" w:rsidR="00FD74F0" w:rsidRPr="000F2D88" w:rsidRDefault="00FD74F0" w:rsidP="000118B0">
      <w:pPr>
        <w:tabs>
          <w:tab w:val="left" w:pos="2552"/>
          <w:tab w:val="left" w:pos="2694"/>
        </w:tabs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ในการจัดทำงบการเงินรวมถือหลักเกณฑ์การรวมเฉพาะบริษัท ซึ่งบริษัท พีลาทัส มารีน จำกัด</w:t>
      </w:r>
      <w:r w:rsidR="00EB0643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="00F22C04">
        <w:rPr>
          <w:rFonts w:ascii="Angsana New" w:hAnsi="Angsana New" w:cs="Angsana New"/>
          <w:sz w:val="30"/>
          <w:szCs w:val="30"/>
          <w:cs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>มีอำนาจควบคุมในบริษัทเหล่านั้นหลังจากได้ตัดยอดคงเหลือและรายการระหว่างกันแล้ว โดยบริษัทได้นำบริษัทย่อยเข้ามาจัดทำงบการเงินรวมตั้งแต่วันที่มีอำนาจควบคุม</w:t>
      </w:r>
    </w:p>
    <w:p w14:paraId="56825B78" w14:textId="4EC244CE" w:rsidR="00FD74F0" w:rsidRPr="000F2D88" w:rsidRDefault="00FD74F0" w:rsidP="000118B0">
      <w:pPr>
        <w:tabs>
          <w:tab w:val="left" w:pos="2552"/>
          <w:tab w:val="left" w:pos="2694"/>
        </w:tabs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การตัดบัญชีรายการระหว่างบริษัทในบัญชีเงินลงทุนในบริษัทย่อยกับส่วนของผู้ถือหุ้นโดยถือหลักการตัดบัญชีเป็นเงินลงทุนร้อยละ </w:t>
      </w:r>
      <w:r w:rsidR="003668AD" w:rsidRPr="003668AD">
        <w:rPr>
          <w:rFonts w:ascii="Angsana New" w:hAnsi="Angsana New" w:cs="Angsana New"/>
          <w:sz w:val="30"/>
          <w:szCs w:val="30"/>
        </w:rPr>
        <w:t>100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ส่วนที่เป็นของผู้ถือหุ้นรายอื่นแสดงเป็นส่วนได้เสียที่ไม่มีอำนาจควบคุม</w:t>
      </w:r>
    </w:p>
    <w:p w14:paraId="61FBE182" w14:textId="62945543" w:rsidR="00E26A36" w:rsidRPr="000F2D88" w:rsidRDefault="00FD74F0" w:rsidP="000118B0">
      <w:pPr>
        <w:tabs>
          <w:tab w:val="left" w:pos="2552"/>
          <w:tab w:val="left" w:pos="2694"/>
        </w:tabs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งบการเงินรวมนี้จัดทำขึ้นโดยมีวัตถุประสงค์เพื่อแสดงฐานะการเงินและผลการดำเนินงานรวมของบริษัท </w:t>
      </w:r>
      <w:r w:rsidR="00BB3D44">
        <w:rPr>
          <w:rFonts w:ascii="Angsana New" w:hAnsi="Angsana New" w:cs="Angsana New"/>
          <w:sz w:val="30"/>
          <w:szCs w:val="30"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>พีลาทัส มารีน จำกัด</w:t>
      </w:r>
      <w:r w:rsidR="00EB0643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และบริษัทย่อยเท่านั้น การใช้ข้อมูลตามงบการเงินเพื่อวัตถุประสงค์อื่น อาจมีข้อจำกัดด้านลักษณะธุรกิจที่ค่อนข้างแตกต่างกันในบรรดาบริษัทต่าง ๆ ที่นำงบ</w:t>
      </w:r>
      <w:r w:rsidR="0083319C" w:rsidRPr="000F2D88">
        <w:rPr>
          <w:rFonts w:ascii="Angsana New" w:hAnsi="Angsana New" w:cs="Angsana New"/>
          <w:sz w:val="30"/>
          <w:szCs w:val="30"/>
          <w:cs/>
        </w:rPr>
        <w:t>การเงินมาประกอบเป็นงบการเงินรวม</w:t>
      </w:r>
    </w:p>
    <w:p w14:paraId="17072D0B" w14:textId="77777777" w:rsidR="00BB1B3C" w:rsidRPr="000F2D88" w:rsidRDefault="00BB1B3C" w:rsidP="002C6B37">
      <w:pPr>
        <w:tabs>
          <w:tab w:val="left" w:pos="2552"/>
          <w:tab w:val="left" w:pos="2694"/>
        </w:tabs>
        <w:spacing w:before="120" w:after="0" w:line="42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p w14:paraId="0957B94B" w14:textId="77777777" w:rsidR="00BB1B3C" w:rsidRPr="000F2D88" w:rsidRDefault="00BB1B3C" w:rsidP="0083319C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br w:type="page"/>
      </w:r>
    </w:p>
    <w:p w14:paraId="7A2DC269" w14:textId="518DEAD1" w:rsidR="0083319C" w:rsidRPr="000F2D88" w:rsidRDefault="0083319C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lastRenderedPageBreak/>
        <w:t>งบการเงินรวมประกอบด้วยงบการเงินของบริษัท พีลาทัส มารีน จำกัด</w:t>
      </w:r>
      <w:r w:rsidR="0028507B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ซึ่งเป็นบริษัทใหญ่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และ</w:t>
      </w:r>
      <w:r w:rsidR="00D36F0B">
        <w:rPr>
          <w:rFonts w:ascii="Angsana New" w:hAnsi="Angsana New" w:cs="Angsana New"/>
          <w:sz w:val="30"/>
          <w:szCs w:val="30"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>งบการเงินบริษัทย่อย ซึ่งบริษัท พีลาทัส มารีน จำกัด</w:t>
      </w:r>
      <w:r w:rsidR="0028507B">
        <w:rPr>
          <w:rFonts w:ascii="Angsana New" w:hAnsi="Angsana New" w:cs="Angsana New" w:hint="cs"/>
          <w:sz w:val="30"/>
          <w:szCs w:val="30"/>
          <w:cs/>
        </w:rPr>
        <w:t xml:space="preserve"> (มหาชน)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เข้าถือหุ้นหรือมีอำนาจควบคุมอย่างเป็นสาระสำคัญ ดังนี้</w:t>
      </w:r>
    </w:p>
    <w:tbl>
      <w:tblPr>
        <w:tblStyle w:val="TableGrid"/>
        <w:tblW w:w="8897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631"/>
        <w:gridCol w:w="1559"/>
        <w:gridCol w:w="2905"/>
      </w:tblGrid>
      <w:tr w:rsidR="00CC505E" w:rsidRPr="000F2D88" w14:paraId="56D4741D" w14:textId="77777777" w:rsidTr="00EB2F2B">
        <w:tc>
          <w:tcPr>
            <w:tcW w:w="2802" w:type="dxa"/>
          </w:tcPr>
          <w:p w14:paraId="48884110" w14:textId="77777777" w:rsidR="00CC505E" w:rsidRPr="000F2D88" w:rsidRDefault="00CC505E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190" w:type="dxa"/>
            <w:gridSpan w:val="2"/>
          </w:tcPr>
          <w:p w14:paraId="2E34D3A9" w14:textId="77777777" w:rsidR="00CC505E" w:rsidRPr="000F2D88" w:rsidRDefault="00CC505E" w:rsidP="00EB2F2B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0F2D88">
              <w:rPr>
                <w:rFonts w:ascii="Angsana New" w:hAnsi="Angsana New" w:cs="Angsana New" w:hint="cs"/>
                <w:sz w:val="28"/>
                <w:cs/>
              </w:rPr>
              <w:t>สัดส่วนการถือหุ้น (ร้อยละ)</w:t>
            </w:r>
          </w:p>
        </w:tc>
        <w:tc>
          <w:tcPr>
            <w:tcW w:w="2905" w:type="dxa"/>
          </w:tcPr>
          <w:p w14:paraId="3BA8D3DC" w14:textId="77777777" w:rsidR="00CC505E" w:rsidRPr="000F2D88" w:rsidRDefault="00CC505E" w:rsidP="00EB2F2B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0F2D88">
              <w:rPr>
                <w:rFonts w:ascii="Angsana New" w:hAnsi="Angsana New" w:cs="Angsana New" w:hint="cs"/>
                <w:sz w:val="28"/>
                <w:cs/>
              </w:rPr>
              <w:t>ประเภทธุรกิจ</w:t>
            </w:r>
          </w:p>
        </w:tc>
      </w:tr>
      <w:tr w:rsidR="00DD67A9" w:rsidRPr="000F2D88" w14:paraId="5784C155" w14:textId="77777777" w:rsidTr="00EB2F2B">
        <w:tc>
          <w:tcPr>
            <w:tcW w:w="2802" w:type="dxa"/>
          </w:tcPr>
          <w:p w14:paraId="2F776A88" w14:textId="77777777" w:rsidR="00DD67A9" w:rsidRPr="000F2D88" w:rsidRDefault="00DD67A9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31" w:type="dxa"/>
          </w:tcPr>
          <w:p w14:paraId="133EAFC3" w14:textId="262E063D" w:rsidR="00DD67A9" w:rsidRPr="000F2D88" w:rsidRDefault="003668AD" w:rsidP="00EB2F2B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3668AD">
              <w:rPr>
                <w:rFonts w:ascii="Angsana New" w:hAnsi="Angsana New" w:cs="Angsana New" w:hint="cs"/>
                <w:sz w:val="28"/>
              </w:rPr>
              <w:t>31</w:t>
            </w:r>
            <w:r w:rsidR="00DD67A9" w:rsidRPr="000F2D88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8"/>
              </w:rPr>
              <w:t>256</w:t>
            </w:r>
            <w:r w:rsidR="009416C7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559" w:type="dxa"/>
          </w:tcPr>
          <w:p w14:paraId="66E982D6" w14:textId="1EEDEB9F" w:rsidR="00DD67A9" w:rsidRPr="000F2D88" w:rsidRDefault="003668AD" w:rsidP="00EB2F2B">
            <w:pPr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3668AD">
              <w:rPr>
                <w:rFonts w:ascii="Angsana New" w:hAnsi="Angsana New" w:cs="Angsana New" w:hint="cs"/>
                <w:sz w:val="28"/>
              </w:rPr>
              <w:t>31</w:t>
            </w:r>
            <w:r w:rsidR="00DD67A9" w:rsidRPr="000F2D88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8"/>
              </w:rPr>
              <w:t>256</w:t>
            </w:r>
            <w:r w:rsidR="009416C7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2905" w:type="dxa"/>
          </w:tcPr>
          <w:p w14:paraId="274D3205" w14:textId="77777777" w:rsidR="00DD67A9" w:rsidRPr="000F2D88" w:rsidRDefault="00DD67A9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CC505E" w:rsidRPr="000F2D88" w14:paraId="42C53D4F" w14:textId="77777777" w:rsidTr="00EB2F2B">
        <w:trPr>
          <w:trHeight w:val="85"/>
        </w:trPr>
        <w:tc>
          <w:tcPr>
            <w:tcW w:w="2802" w:type="dxa"/>
          </w:tcPr>
          <w:p w14:paraId="1AF9B9B7" w14:textId="77777777" w:rsidR="00CC505E" w:rsidRPr="000F2D88" w:rsidRDefault="00CC505E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8"/>
                <w:cs/>
              </w:rPr>
              <w:t>บริษัทย่อย</w:t>
            </w:r>
          </w:p>
        </w:tc>
        <w:tc>
          <w:tcPr>
            <w:tcW w:w="1631" w:type="dxa"/>
          </w:tcPr>
          <w:p w14:paraId="7956612B" w14:textId="77777777" w:rsidR="00CC505E" w:rsidRPr="000F2D88" w:rsidRDefault="00CC505E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01DA979A" w14:textId="77777777" w:rsidR="00CC505E" w:rsidRPr="000F2D88" w:rsidRDefault="00CC505E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905" w:type="dxa"/>
          </w:tcPr>
          <w:p w14:paraId="39F68E7E" w14:textId="77777777" w:rsidR="00CC505E" w:rsidRPr="000F2D88" w:rsidRDefault="00CC505E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</w:tr>
      <w:tr w:rsidR="00CC505E" w:rsidRPr="000F2D88" w14:paraId="3A4F41FD" w14:textId="77777777" w:rsidTr="00EB2F2B">
        <w:tc>
          <w:tcPr>
            <w:tcW w:w="2802" w:type="dxa"/>
          </w:tcPr>
          <w:p w14:paraId="23CDDFC2" w14:textId="77777777" w:rsidR="00CC505E" w:rsidRPr="004048A6" w:rsidRDefault="00CC505E" w:rsidP="00EB2F2B">
            <w:pPr>
              <w:spacing w:line="3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4048A6">
              <w:rPr>
                <w:rFonts w:ascii="Angsana New" w:hAnsi="Angsana New" w:cs="Angsana New" w:hint="cs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31" w:type="dxa"/>
          </w:tcPr>
          <w:p w14:paraId="2C0DEA12" w14:textId="2AEC7F3D" w:rsidR="00CC505E" w:rsidRPr="004048A6" w:rsidRDefault="003668AD" w:rsidP="00EB2F2B">
            <w:pP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048A6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  <w:r w:rsidR="00CC505E" w:rsidRPr="004048A6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048A6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</w:p>
        </w:tc>
        <w:tc>
          <w:tcPr>
            <w:tcW w:w="1559" w:type="dxa"/>
          </w:tcPr>
          <w:p w14:paraId="2CD99127" w14:textId="574CF88F" w:rsidR="00CC505E" w:rsidRPr="004048A6" w:rsidRDefault="003668AD" w:rsidP="00EB2F2B">
            <w:pP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048A6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  <w:r w:rsidR="00CC505E" w:rsidRPr="004048A6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048A6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</w:p>
        </w:tc>
        <w:tc>
          <w:tcPr>
            <w:tcW w:w="2905" w:type="dxa"/>
          </w:tcPr>
          <w:p w14:paraId="31A24C20" w14:textId="143B857C" w:rsidR="00CC505E" w:rsidRPr="004048A6" w:rsidRDefault="00CC505E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4048A6">
              <w:rPr>
                <w:rFonts w:ascii="Angsana New" w:hAnsi="Angsana New" w:cs="Angsana New" w:hint="cs"/>
                <w:sz w:val="26"/>
                <w:szCs w:val="26"/>
                <w:cs/>
              </w:rPr>
              <w:t>ขนส่งสินค้าเหลว ทางบกและทางน้ำ ทั้งในประเทศและภูมิภาคเอเชีย</w:t>
            </w:r>
            <w:r w:rsidR="00EB2F2B">
              <w:rPr>
                <w:rFonts w:ascii="Angsana New" w:hAnsi="Angsana New" w:cs="Angsana New"/>
                <w:sz w:val="26"/>
                <w:szCs w:val="26"/>
              </w:rPr>
              <w:br/>
            </w:r>
            <w:r w:rsidRPr="004048A6">
              <w:rPr>
                <w:rFonts w:ascii="Angsana New" w:hAnsi="Angsana New" w:cs="Angsana New" w:hint="cs"/>
                <w:sz w:val="26"/>
                <w:szCs w:val="26"/>
                <w:cs/>
              </w:rPr>
              <w:t>แปซิฟิค</w:t>
            </w:r>
          </w:p>
        </w:tc>
      </w:tr>
      <w:tr w:rsidR="005621C2" w:rsidRPr="000F2D88" w14:paraId="4BDDDE20" w14:textId="77777777" w:rsidTr="00EB2F2B">
        <w:tc>
          <w:tcPr>
            <w:tcW w:w="2802" w:type="dxa"/>
          </w:tcPr>
          <w:p w14:paraId="69C17463" w14:textId="3123964A" w:rsidR="005621C2" w:rsidRPr="004048A6" w:rsidRDefault="005621C2" w:rsidP="00EB2F2B">
            <w:pPr>
              <w:spacing w:line="36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048A6">
              <w:rPr>
                <w:rFonts w:ascii="Angsana New" w:hAnsi="Angsana New" w:cs="Angsana New"/>
                <w:sz w:val="26"/>
                <w:szCs w:val="26"/>
                <w:cs/>
              </w:rPr>
              <w:t>บริษัท พีลาทัส แก๊สอินดัสทรี จำกัด</w:t>
            </w:r>
          </w:p>
        </w:tc>
        <w:tc>
          <w:tcPr>
            <w:tcW w:w="1631" w:type="dxa"/>
          </w:tcPr>
          <w:p w14:paraId="3D9AF718" w14:textId="7C321FC1" w:rsidR="005621C2" w:rsidRPr="004048A6" w:rsidRDefault="004E77A8" w:rsidP="00EB2F2B">
            <w:pP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  <w:r w:rsidR="005621C2" w:rsidRPr="004048A6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99</w:t>
            </w:r>
          </w:p>
        </w:tc>
        <w:tc>
          <w:tcPr>
            <w:tcW w:w="1559" w:type="dxa"/>
          </w:tcPr>
          <w:p w14:paraId="7D063A98" w14:textId="56F79B9D" w:rsidR="005621C2" w:rsidRPr="004048A6" w:rsidRDefault="004E77A8" w:rsidP="00EB2F2B">
            <w:pPr>
              <w:tabs>
                <w:tab w:val="left" w:pos="2552"/>
                <w:tab w:val="left" w:pos="2694"/>
              </w:tabs>
              <w:spacing w:line="36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5621C2" w:rsidRPr="004048A6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2905" w:type="dxa"/>
          </w:tcPr>
          <w:p w14:paraId="7302C21E" w14:textId="281EC02F" w:rsidR="005621C2" w:rsidRPr="004048A6" w:rsidRDefault="004048A6" w:rsidP="00EB2F2B">
            <w:pPr>
              <w:tabs>
                <w:tab w:val="left" w:pos="2552"/>
                <w:tab w:val="left" w:pos="2694"/>
              </w:tabs>
              <w:spacing w:line="36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bookmarkStart w:id="0" w:name="_Hlk159402740"/>
            <w:r w:rsidRPr="004048A6">
              <w:rPr>
                <w:rFonts w:ascii="Angsana New" w:hAnsi="Angsana New" w:cs="Angsana New"/>
                <w:sz w:val="26"/>
                <w:szCs w:val="26"/>
                <w:cs/>
              </w:rPr>
              <w:t>ขายส่งเชื้อเพลิงก๊าซปิโตรเลียม</w:t>
            </w:r>
            <w:r w:rsidR="00C506AC">
              <w:rPr>
                <w:rFonts w:ascii="Angsana New" w:hAnsi="Angsana New" w:cs="Angsana New" w:hint="cs"/>
                <w:sz w:val="26"/>
                <w:szCs w:val="26"/>
                <w:cs/>
              </w:rPr>
              <w:t>เหลว</w:t>
            </w:r>
            <w:r w:rsidRPr="004048A6">
              <w:rPr>
                <w:rFonts w:ascii="Angsana New" w:hAnsi="Angsana New" w:cs="Angsana New"/>
                <w:sz w:val="26"/>
                <w:szCs w:val="26"/>
                <w:cs/>
              </w:rPr>
              <w:t xml:space="preserve"> สถานบริการก๊าซปิโตรเลียม</w:t>
            </w:r>
            <w:r w:rsidR="00C506AC">
              <w:rPr>
                <w:rFonts w:ascii="Angsana New" w:hAnsi="Angsana New" w:cs="Angsana New" w:hint="cs"/>
                <w:sz w:val="26"/>
                <w:szCs w:val="26"/>
                <w:cs/>
              </w:rPr>
              <w:t>เหลว</w:t>
            </w:r>
            <w:r w:rsidRPr="004048A6">
              <w:rPr>
                <w:rFonts w:ascii="Angsana New" w:hAnsi="Angsana New" w:cs="Angsana New"/>
                <w:sz w:val="26"/>
                <w:szCs w:val="26"/>
                <w:cs/>
              </w:rPr>
              <w:t>และโรงงานบรรจุก๊าซปิโตรเลียม</w:t>
            </w:r>
            <w:r w:rsidR="00C506AC">
              <w:rPr>
                <w:rFonts w:ascii="Angsana New" w:hAnsi="Angsana New" w:cs="Angsana New" w:hint="cs"/>
                <w:sz w:val="26"/>
                <w:szCs w:val="26"/>
                <w:cs/>
              </w:rPr>
              <w:t>เหลว</w:t>
            </w:r>
            <w:bookmarkEnd w:id="0"/>
          </w:p>
        </w:tc>
      </w:tr>
    </w:tbl>
    <w:p w14:paraId="0DA36300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 xml:space="preserve">การรวมธุรกิจ </w:t>
      </w:r>
    </w:p>
    <w:p w14:paraId="5019B38B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บริษัทบันทึกบัญชีสำหรับการรวมธุรกิจตามวิธีซื้อ 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0509AC59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ค่าความนิยม ถูกวัดมูลค่า ณ วันที่ซื้อ โดยวัดจากมูลค่ายุติธรรมของสิ่งตอบแทนที่โอนให้ ซึ่งรวมถึงการรับรู้จำนวนส่วนได้เสียที่ไม่มีอำนาจควบคุมในผู้ถูกซื้อ 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</w:t>
      </w:r>
    </w:p>
    <w:p w14:paraId="5F25856E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สิ่งตอบแทนที่โอนให้ต้องวัดด้วยมูลค่ายุติธรรมของสินทรัพย์ที่โอนไป หนี้สินที่กลุ่มบริษัท/บริษัทก่อขึ้นเพื่อจ่ายชำระให้แก่เจ้าของเดิม และส่วนได้เสียในส่วนของเจ้าของที่ออกโดยกลุ่มบริษัท/บริษัท ทั้งนี้สิ่งตอบแทนที่โอนให้ยังรวมถึงมูลค่ายุติธรรมของหนี้สินที่อาจเกิดขึ้น</w:t>
      </w:r>
    </w:p>
    <w:p w14:paraId="3D7CC885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บริษัทย่อย</w:t>
      </w:r>
    </w:p>
    <w:p w14:paraId="77255DF2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บริษัทย่อยเป็นกิจการที่อยู่ภายใต้การควบคุมของบริษัท การควบคุมเกิดขึ้นเมื่อ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 ทำให้เกิดผลกระทบต่อจำนวนเงินผลตอบแทนของบริษัท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6F91FFA0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การสูญเสียความควบคุม</w:t>
      </w: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ab/>
      </w:r>
    </w:p>
    <w:p w14:paraId="4F08A0EC" w14:textId="77777777" w:rsidR="009A31E1" w:rsidRPr="000F2D88" w:rsidRDefault="009A31E1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เมื่อบริษัทสูญเสียการควบคุมในบริษัทย่อย 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72A1D272" w14:textId="77777777" w:rsidR="00BB1B3C" w:rsidRPr="000F2D88" w:rsidRDefault="00BB1B3C" w:rsidP="00C71890">
      <w:pPr>
        <w:tabs>
          <w:tab w:val="left" w:pos="2552"/>
          <w:tab w:val="left" w:pos="2694"/>
        </w:tabs>
        <w:spacing w:before="120" w:after="0" w:line="36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br w:type="page"/>
      </w:r>
    </w:p>
    <w:p w14:paraId="38C78E85" w14:textId="2CDF7A1D" w:rsidR="009A31E1" w:rsidRPr="000F2D88" w:rsidRDefault="003668AD" w:rsidP="00975141">
      <w:pPr>
        <w:tabs>
          <w:tab w:val="left" w:pos="2552"/>
          <w:tab w:val="left" w:pos="2694"/>
        </w:tabs>
        <w:spacing w:after="0" w:line="40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3668AD">
        <w:rPr>
          <w:rFonts w:ascii="Angsana New" w:hAnsi="Angsana New" w:cs="Angsana New"/>
          <w:b/>
          <w:bCs/>
          <w:sz w:val="30"/>
          <w:szCs w:val="30"/>
        </w:rPr>
        <w:lastRenderedPageBreak/>
        <w:t>4</w:t>
      </w:r>
      <w:r w:rsidR="009A31E1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9A31E1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9A31E1" w:rsidRPr="000F2D88">
        <w:rPr>
          <w:rFonts w:ascii="Angsana New" w:hAnsi="Angsana New" w:cs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14:paraId="5AB359A9" w14:textId="3C29CA3B" w:rsidR="009A31E1" w:rsidRPr="000F2D88" w:rsidRDefault="003668AD" w:rsidP="00975141">
      <w:pPr>
        <w:tabs>
          <w:tab w:val="left" w:pos="2552"/>
          <w:tab w:val="left" w:pos="2694"/>
        </w:tabs>
        <w:spacing w:before="120" w:after="0" w:line="40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9A31E1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9A31E1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9A31E1" w:rsidRPr="000F2D88">
        <w:rPr>
          <w:rFonts w:ascii="Angsana New" w:hAnsi="Angsana New" w:cs="Angsana New"/>
          <w:sz w:val="30"/>
          <w:szCs w:val="30"/>
          <w:cs/>
        </w:rPr>
        <w:t>การรับรู้รายได้และค่าใช้จ่าย</w:t>
      </w:r>
    </w:p>
    <w:p w14:paraId="2D837DF7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567" w:firstLine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รายได้จากการให้บริการ</w:t>
      </w:r>
    </w:p>
    <w:p w14:paraId="288430D8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กลุ่มบริษัทพิจารณาว่าสัญญาบริการโดยส่วนใหญ่มีภาระที่ต้องปฏิบัติภาระเดียว กลุ่มบริษัทรับรู้รายได้จากการให้บริการตลอดช่วงเวลาที่ให้บริการ โดยพิจารณาถึงขั้นความสำเร็จของงาน ตามสัดส่วนของระยะเวลา</w:t>
      </w:r>
      <w:r w:rsidRPr="000F2D88">
        <w:rPr>
          <w:rFonts w:ascii="Angsana New" w:hAnsi="Angsana New" w:cs="Angsana New"/>
          <w:sz w:val="30"/>
          <w:szCs w:val="30"/>
          <w:cs/>
        </w:rPr>
        <w:tab/>
        <w:t>ที่ให้บริการไปแล้วเทียบกับระยะเวลาที่ต้องใช้ในการให้บริการทั้งหมด</w:t>
      </w:r>
    </w:p>
    <w:p w14:paraId="72528636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t>จำนวนเงินที่กิจการได้รับหรือมีสิทธิได้รับจากลูกค้าแต่ยังมีภาระที่ต้องปฏิบัติให้กับลูกค้า แสดงไว้เป็น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"หนี้สินที่เกิดจากสัญญา" ในงบแสดงฐานะการเงิน ซึ่งจะรับรู้เป็นรายได้เมื่อได้ปฏิบัติตามภาระที่ระบุไว้ในสัญญาเสร็จสิ้น </w:t>
      </w:r>
    </w:p>
    <w:p w14:paraId="62F3CB36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รายได้จากการขายสินค้า</w:t>
      </w:r>
    </w:p>
    <w:p w14:paraId="3DC7D1BA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รายได้จากการขายสินค้ารับรู้เมื่อกลุ่มบริษัทได้โอนการควบคุมที่มีนัยสำคัญของความเป็นเจ้าของสินค้าให้กับผู้ซื้อแล้ว รายได้จากการขายแสดงมูลค่าตามราคาในใบกำกับสินค้าโดยไม่รวมภาษีมูลค่าเพิ่ม สำหรับสินค้าที่ได้ส่งมอบหลังจากหักส่วนลดแล้ว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35C590C2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ดอกเบี้ยรับ</w:t>
      </w:r>
    </w:p>
    <w:p w14:paraId="774F2130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ดอกเบี้ยรับถือเป็นรายได้ตามเกณฑ์คงค้าง โดยคำนึงถึงอัตราผลตอบแทนที่แท้จริง</w:t>
      </w:r>
    </w:p>
    <w:p w14:paraId="31B92FEA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รายได้อื่นและค่าใช้จ่ายอื่น</w:t>
      </w:r>
    </w:p>
    <w:p w14:paraId="286FF90E" w14:textId="77777777" w:rsidR="009A31E1" w:rsidRPr="000F2D88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กลุ่มบริษัทรับรู้รายได้อื่นและค่าใช้จ่ายอื่นตามเกณฑ์สิทธิที่จะได้รับและภาระที่จะต้องจ่าย</w:t>
      </w:r>
    </w:p>
    <w:p w14:paraId="6AB247C7" w14:textId="73A6BED6" w:rsidR="009A31E1" w:rsidRPr="000F2D88" w:rsidRDefault="003668AD" w:rsidP="00975141">
      <w:pPr>
        <w:tabs>
          <w:tab w:val="left" w:pos="2552"/>
          <w:tab w:val="left" w:pos="2694"/>
        </w:tabs>
        <w:spacing w:before="120" w:after="0" w:line="40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9A31E1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2</w:t>
      </w:r>
      <w:r w:rsidR="009A31E1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9A31E1" w:rsidRPr="000F2D88">
        <w:rPr>
          <w:rFonts w:ascii="Angsana New" w:hAnsi="Angsana New" w:cs="Angsana New"/>
          <w:sz w:val="30"/>
          <w:szCs w:val="30"/>
          <w:cs/>
        </w:rPr>
        <w:t>เงินสดและรายการเทียบเท่าเงินสด</w:t>
      </w:r>
    </w:p>
    <w:p w14:paraId="54789840" w14:textId="09B3E6D1" w:rsidR="0038081C" w:rsidRDefault="009A31E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เงินสดและรายการเทียบเท่าเงินสด หมายถึง เงินสดและเงินฝากสถาบันการเงินซึ่งถึงกำหนดรับคืนภายในระยะเวลาไม่เกิน </w:t>
      </w:r>
      <w:r w:rsidR="003668AD" w:rsidRPr="003668AD">
        <w:rPr>
          <w:rFonts w:ascii="Angsana New" w:hAnsi="Angsana New" w:cs="Angsana New"/>
          <w:sz w:val="30"/>
          <w:szCs w:val="30"/>
        </w:rPr>
        <w:t>3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เดือนนับจากวันที่ฝาก และไม่มีข้อจำกัดในการเบิกใช้</w:t>
      </w:r>
    </w:p>
    <w:p w14:paraId="71F94A18" w14:textId="77777777" w:rsidR="00975141" w:rsidRPr="000F2D88" w:rsidRDefault="00975141" w:rsidP="00975141">
      <w:pPr>
        <w:tabs>
          <w:tab w:val="left" w:pos="2552"/>
          <w:tab w:val="left" w:pos="2694"/>
        </w:tabs>
        <w:spacing w:after="0" w:line="40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3</w:t>
      </w:r>
      <w:r w:rsidRPr="000F2D88">
        <w:rPr>
          <w:rFonts w:ascii="Angsana New" w:hAnsi="Angsana New" w:cs="Angsana New" w:hint="cs"/>
          <w:sz w:val="30"/>
          <w:szCs w:val="30"/>
          <w:cs/>
        </w:rPr>
        <w:tab/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ลูกหนี้การค้าและลูกหนี้หมุนเวียนอื่น </w:t>
      </w:r>
    </w:p>
    <w:p w14:paraId="039C7348" w14:textId="77777777" w:rsidR="00975141" w:rsidRPr="000F2D88" w:rsidRDefault="0097514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ลูกหนี้การค้าและลูกหนี้หมุนเวียนอื่นแสดงในราคาตามสิทธิที่จะได้รับหักด้วยค่าเผื่อผลขาดทุนด้านเครดิตที่คาดว่าจะเกิดขึ้น</w:t>
      </w:r>
    </w:p>
    <w:p w14:paraId="23FF4EAD" w14:textId="77777777" w:rsidR="00975141" w:rsidRPr="000F2D88" w:rsidRDefault="00975141" w:rsidP="00975141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กลุ่มบริษัทใช้วิธีการอย่างง่าย (</w:t>
      </w:r>
      <w:r w:rsidRPr="000F2D88">
        <w:rPr>
          <w:rFonts w:ascii="Angsana New" w:hAnsi="Angsana New" w:cs="Angsana New"/>
          <w:sz w:val="30"/>
          <w:szCs w:val="30"/>
        </w:rPr>
        <w:t xml:space="preserve">Simplified Approach) </w:t>
      </w:r>
      <w:r w:rsidRPr="000F2D88">
        <w:rPr>
          <w:rFonts w:ascii="Angsana New" w:hAnsi="Angsana New" w:cs="Angsana New"/>
          <w:sz w:val="30"/>
          <w:szCs w:val="30"/>
          <w:cs/>
        </w:rPr>
        <w:t>ในการวัดมูลค่าผลขาดทุนด้านเครดิตที่คาดว่าจะเกิดขึ้น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</w:t>
      </w:r>
    </w:p>
    <w:p w14:paraId="7A2650B4" w14:textId="4978F5E5" w:rsidR="002C6B37" w:rsidRDefault="002C6B37" w:rsidP="002C6B37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10A60136" w14:textId="211C441C" w:rsidR="0038081C" w:rsidRPr="000F2D88" w:rsidRDefault="003668AD" w:rsidP="006D614F">
      <w:pPr>
        <w:tabs>
          <w:tab w:val="left" w:pos="2552"/>
          <w:tab w:val="left" w:pos="2694"/>
        </w:tabs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lastRenderedPageBreak/>
        <w:t>4</w:t>
      </w:r>
      <w:r w:rsidR="0038081C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4</w:t>
      </w:r>
      <w:r w:rsidR="0038081C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38081C" w:rsidRPr="000F2D88">
        <w:rPr>
          <w:rFonts w:ascii="Angsana New" w:hAnsi="Angsana New" w:cs="Angsana New"/>
          <w:sz w:val="30"/>
          <w:szCs w:val="30"/>
          <w:cs/>
        </w:rPr>
        <w:t>สินค้าคงเหลือ</w:t>
      </w:r>
    </w:p>
    <w:p w14:paraId="4B892372" w14:textId="26353099" w:rsidR="0038081C" w:rsidRDefault="0038081C" w:rsidP="006D614F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กลุ่มบริษัทตีราคาสินค้าคงเหลือในราคาทุน โดยวิธีเข้าก่อน-ออกก่อน หรือมูลค่าสุทธิที่จะได้รับแล้วแต่ราคาใดจะต่ำกว่า </w:t>
      </w:r>
    </w:p>
    <w:p w14:paraId="619622BD" w14:textId="1B953DDE" w:rsidR="006C5D3B" w:rsidRDefault="006C5D3B" w:rsidP="006D614F">
      <w:pPr>
        <w:tabs>
          <w:tab w:val="left" w:pos="2552"/>
          <w:tab w:val="left" w:pos="2694"/>
        </w:tabs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975141">
        <w:rPr>
          <w:rFonts w:ascii="Angsana New" w:hAnsi="Angsana New" w:cs="Angsana New"/>
          <w:sz w:val="30"/>
          <w:szCs w:val="30"/>
        </w:rPr>
        <w:t>4.5</w:t>
      </w:r>
      <w:r w:rsidR="00975141">
        <w:rPr>
          <w:rFonts w:ascii="Angsana New" w:hAnsi="Angsana New" w:cs="Angsana New"/>
          <w:sz w:val="30"/>
          <w:szCs w:val="30"/>
          <w:cs/>
        </w:rPr>
        <w:tab/>
      </w:r>
      <w:r w:rsidRPr="00975141">
        <w:rPr>
          <w:rFonts w:ascii="Angsana New" w:hAnsi="Angsana New" w:cs="Angsana New" w:hint="cs"/>
          <w:sz w:val="30"/>
          <w:szCs w:val="30"/>
          <w:cs/>
        </w:rPr>
        <w:t>สินทรัพย์ไม่หมุนเวียนที่ถือไว้เพื่อขาย</w:t>
      </w:r>
    </w:p>
    <w:p w14:paraId="658887C9" w14:textId="6CC500C4" w:rsidR="006C5D3B" w:rsidRDefault="006C5D3B" w:rsidP="006D614F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6C5D3B">
        <w:rPr>
          <w:rFonts w:ascii="Angsana New" w:hAnsi="Angsana New" w:cs="Angsana New"/>
          <w:sz w:val="30"/>
          <w:szCs w:val="30"/>
          <w:cs/>
        </w:rPr>
        <w:t xml:space="preserve">บริษัทจัดประเภทสินทรัพย์ไม่หมุนเวียนเป็นสินทรัพย์ไม่หมุนเวียนที่ถือไว้เพื่อขายหากมูลค่าตามบัญชีที่จะได้รับคืนส่วนใหญ่มาจากการขายมิใช่มาจากการใช้สินทรัพย์นั้นต่อไป และจะต้องมีไว้เพื่อขายในทันทีในสภาพปัจจุบันและการขายต้องมีความเป็นไปได้ค่อนข้างแน่ในระดับสูงมาก การขายดังกล่าวต้องคาดว่าจะเข้าเงื่อนไขในการรับรู้รายการเป็นการขายที่เสร็จสมบูรณ์ภายใน 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Pr="006C5D3B">
        <w:rPr>
          <w:rFonts w:ascii="Angsana New" w:hAnsi="Angsana New" w:cs="Angsana New"/>
          <w:sz w:val="30"/>
          <w:szCs w:val="30"/>
          <w:cs/>
        </w:rPr>
        <w:t xml:space="preserve"> ปี นับจากวันที่จัดประเภทสินทรัพย์</w:t>
      </w:r>
    </w:p>
    <w:p w14:paraId="565499D8" w14:textId="4B325EEF" w:rsidR="006C5D3B" w:rsidRPr="000F2D88" w:rsidRDefault="006C5D3B" w:rsidP="006D614F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6C5D3B">
        <w:rPr>
          <w:rFonts w:ascii="Angsana New" w:hAnsi="Angsana New" w:cs="Angsana New"/>
          <w:sz w:val="30"/>
          <w:szCs w:val="30"/>
          <w:cs/>
        </w:rPr>
        <w:t>บริษัทวัดมูลค่าสินทรัพย์ไม่หมุนเวียนที่จัดประเภทเป็นสินทรัพย์ไม่หมุนเวียนที่ถือไว้เพื่อขายด้วยจำนวนที่ต่ำกว่าระหว่างมูลค่าตามบัญชีกับมูลค่ายุติธรรมหักต้นทุนในการขาย</w:t>
      </w:r>
    </w:p>
    <w:p w14:paraId="6721BA68" w14:textId="3FEEA2D1" w:rsidR="0038081C" w:rsidRPr="000F2D88" w:rsidRDefault="003668AD" w:rsidP="006D614F">
      <w:pPr>
        <w:tabs>
          <w:tab w:val="left" w:pos="2552"/>
          <w:tab w:val="left" w:pos="2694"/>
        </w:tabs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38081C" w:rsidRPr="000F2D88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 w:hint="cs"/>
          <w:sz w:val="30"/>
          <w:szCs w:val="30"/>
        </w:rPr>
        <w:t>6</w:t>
      </w:r>
      <w:r w:rsidR="0038081C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38081C" w:rsidRPr="000F2D88">
        <w:rPr>
          <w:rFonts w:ascii="Angsana New" w:hAnsi="Angsana New" w:cs="Angsana New"/>
          <w:sz w:val="30"/>
          <w:szCs w:val="30"/>
          <w:cs/>
        </w:rPr>
        <w:t>เงินลงทุนในบริษัทย่อย</w:t>
      </w:r>
    </w:p>
    <w:p w14:paraId="13F91A80" w14:textId="77777777" w:rsidR="0038081C" w:rsidRPr="000F2D88" w:rsidRDefault="0038081C" w:rsidP="006D614F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เงินลงทุนในบริษัทย่อยในงบการเงินเฉพาะกิจการ แสดงโดยวิธีราคาทุน (</w:t>
      </w:r>
      <w:r w:rsidRPr="000F2D88">
        <w:rPr>
          <w:rFonts w:ascii="Angsana New" w:hAnsi="Angsana New" w:cs="Angsana New"/>
          <w:sz w:val="30"/>
          <w:szCs w:val="30"/>
        </w:rPr>
        <w:t xml:space="preserve">Cost Method) </w:t>
      </w:r>
      <w:r w:rsidRPr="000F2D88">
        <w:rPr>
          <w:rFonts w:ascii="Angsana New" w:hAnsi="Angsana New" w:cs="Angsana New"/>
          <w:sz w:val="30"/>
          <w:szCs w:val="30"/>
          <w:cs/>
        </w:rPr>
        <w:t>หักด้วยค่าเผื่อการด้อยค่า (ถ้ามี)</w:t>
      </w:r>
    </w:p>
    <w:p w14:paraId="53C21A81" w14:textId="67F903A5" w:rsidR="00372C17" w:rsidRPr="000F2D88" w:rsidRDefault="003668AD" w:rsidP="006D614F">
      <w:pPr>
        <w:tabs>
          <w:tab w:val="left" w:pos="2552"/>
          <w:tab w:val="left" w:pos="2694"/>
        </w:tabs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372C17" w:rsidRPr="000F2D88">
        <w:rPr>
          <w:rFonts w:ascii="Angsana New" w:hAnsi="Angsana New" w:cs="Angsana New"/>
          <w:sz w:val="30"/>
          <w:szCs w:val="30"/>
          <w:cs/>
        </w:rPr>
        <w:t>.</w:t>
      </w:r>
      <w:r w:rsidR="004E77A8" w:rsidRPr="004E77A8">
        <w:rPr>
          <w:rFonts w:ascii="Angsana New" w:hAnsi="Angsana New" w:cs="Angsana New" w:hint="cs"/>
          <w:sz w:val="30"/>
          <w:szCs w:val="30"/>
        </w:rPr>
        <w:t>7</w:t>
      </w:r>
      <w:r w:rsidR="00372C17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372C17" w:rsidRPr="000F2D88">
        <w:rPr>
          <w:rFonts w:ascii="Angsana New" w:hAnsi="Angsana New" w:cs="Angsana New"/>
          <w:sz w:val="30"/>
          <w:szCs w:val="30"/>
          <w:cs/>
        </w:rPr>
        <w:t>อาคารและอุปกรณ์</w:t>
      </w:r>
      <w:r w:rsidR="00372C17"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587FA99F" w14:textId="77777777" w:rsidR="00372C17" w:rsidRDefault="00372C17" w:rsidP="006D614F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อาคารและอุปกรณ์แสดงในราคาทุน ประกอบด้วย  ต้นทุนเริ่มแรกเพื่อให้ได้มาซึ่งทรัพย์สิน ต้นทุนรื้อถอนการขนย้ายและบูรณะสภาพของสินทรัพย์ หักด้วยค่าเสื่อมราคาสะสมและค่าเผื่อการด้อยค่า (ถ้ามี)</w:t>
      </w:r>
    </w:p>
    <w:p w14:paraId="1AF9940E" w14:textId="6FF9BFCA" w:rsidR="0038081C" w:rsidRPr="000F2D88" w:rsidRDefault="0038081C" w:rsidP="006D614F">
      <w:pPr>
        <w:tabs>
          <w:tab w:val="left" w:pos="2552"/>
          <w:tab w:val="left" w:pos="2694"/>
        </w:tabs>
        <w:spacing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ส่วนประกอบของรายการอาคารและอุปกรณ์แต่ละรายการที่มีอายุการให้ประโยชน์ไม่เท่ากัน </w:t>
      </w:r>
      <w:r w:rsidR="00071CCB">
        <w:rPr>
          <w:rFonts w:ascii="Angsana New" w:hAnsi="Angsana New" w:cs="Angsana New"/>
          <w:sz w:val="30"/>
          <w:szCs w:val="30"/>
          <w:cs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>ต้องบันทึกแต่ละส่วนประกอบที่มีนัยสำคัญแยกจากกัน</w:t>
      </w:r>
    </w:p>
    <w:p w14:paraId="0FFC602B" w14:textId="77777777" w:rsidR="00071CCB" w:rsidRDefault="00071CCB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7FAD8EAE" w14:textId="72A0702D" w:rsidR="0038081C" w:rsidRPr="000F2D88" w:rsidRDefault="0038081C" w:rsidP="006D614F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lastRenderedPageBreak/>
        <w:t>กลุ่มบริษัทจะทบทวนอายุการให้ประโยชน์มูลค่าคงเหลือและวิธีการคิดค่าเสื่อมราคาอย่างน้อยที่สุดทุกสิ้นรอบบัญชี ค่าเสื่อมราคาคำนวณโดยวิธีเส้นตรงตามอายุการใช้งานโดยประมาณของสินทรัพย์ ดังนี้</w:t>
      </w:r>
    </w:p>
    <w:tbl>
      <w:tblPr>
        <w:tblStyle w:val="TableGrid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044"/>
      </w:tblGrid>
      <w:tr w:rsidR="0038081C" w:rsidRPr="000F2D88" w14:paraId="7D814A4D" w14:textId="77777777" w:rsidTr="002C6B37">
        <w:trPr>
          <w:trHeight w:val="85"/>
        </w:trPr>
        <w:tc>
          <w:tcPr>
            <w:tcW w:w="5495" w:type="dxa"/>
            <w:shd w:val="clear" w:color="auto" w:fill="auto"/>
          </w:tcPr>
          <w:p w14:paraId="404796AE" w14:textId="77777777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44" w:type="dxa"/>
            <w:shd w:val="clear" w:color="auto" w:fill="auto"/>
          </w:tcPr>
          <w:p w14:paraId="156C7997" w14:textId="77777777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จำนวนปี</w:t>
            </w:r>
          </w:p>
        </w:tc>
      </w:tr>
      <w:tr w:rsidR="00CF0FE7" w:rsidRPr="000F2D88" w14:paraId="4145AC37" w14:textId="77777777" w:rsidTr="002C6B37">
        <w:trPr>
          <w:trHeight w:val="85"/>
        </w:trPr>
        <w:tc>
          <w:tcPr>
            <w:tcW w:w="5495" w:type="dxa"/>
            <w:shd w:val="clear" w:color="auto" w:fill="auto"/>
          </w:tcPr>
          <w:p w14:paraId="3C322D2E" w14:textId="2A7A54DE" w:rsidR="00CF0FE7" w:rsidRPr="000F2D88" w:rsidRDefault="00CF0FE7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1044" w:type="dxa"/>
            <w:shd w:val="clear" w:color="auto" w:fill="auto"/>
          </w:tcPr>
          <w:p w14:paraId="6BFC1886" w14:textId="32168BC9" w:rsidR="00CF0FE7" w:rsidRPr="000F2D88" w:rsidRDefault="00CF0FE7" w:rsidP="006D614F">
            <w:pPr>
              <w:tabs>
                <w:tab w:val="left" w:pos="2552"/>
                <w:tab w:val="left" w:pos="2694"/>
              </w:tabs>
              <w:spacing w:line="40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</w:p>
        </w:tc>
      </w:tr>
      <w:tr w:rsidR="0038081C" w:rsidRPr="000F2D88" w14:paraId="62F004C4" w14:textId="77777777" w:rsidTr="00333E58">
        <w:tc>
          <w:tcPr>
            <w:tcW w:w="5495" w:type="dxa"/>
            <w:shd w:val="clear" w:color="auto" w:fill="auto"/>
          </w:tcPr>
          <w:p w14:paraId="640C71DE" w14:textId="075A339A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044" w:type="dxa"/>
            <w:shd w:val="clear" w:color="auto" w:fill="auto"/>
          </w:tcPr>
          <w:p w14:paraId="4C794244" w14:textId="27E94621" w:rsidR="0038081C" w:rsidRPr="000F2D88" w:rsidRDefault="005C359B" w:rsidP="006D614F">
            <w:pPr>
              <w:tabs>
                <w:tab w:val="left" w:pos="2552"/>
                <w:tab w:val="left" w:pos="2694"/>
              </w:tabs>
              <w:spacing w:line="40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8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และ </w:t>
            </w:r>
            <w:r w:rsidR="003668AD" w:rsidRPr="003668AD">
              <w:rPr>
                <w:rFonts w:ascii="Angsana New" w:hAnsi="Angsana New" w:cs="Angsana New" w:hint="cs"/>
                <w:sz w:val="30"/>
                <w:szCs w:val="30"/>
              </w:rPr>
              <w:t>20</w:t>
            </w:r>
          </w:p>
        </w:tc>
      </w:tr>
      <w:tr w:rsidR="0038081C" w:rsidRPr="000F2D88" w14:paraId="14DFDAED" w14:textId="77777777" w:rsidTr="00333E58">
        <w:tc>
          <w:tcPr>
            <w:tcW w:w="5495" w:type="dxa"/>
            <w:shd w:val="clear" w:color="auto" w:fill="auto"/>
          </w:tcPr>
          <w:p w14:paraId="2CF3B9C8" w14:textId="77777777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เครื่องใช้และเครื่องตกแต่งสำนักงาน</w:t>
            </w:r>
          </w:p>
        </w:tc>
        <w:tc>
          <w:tcPr>
            <w:tcW w:w="1044" w:type="dxa"/>
            <w:shd w:val="clear" w:color="auto" w:fill="auto"/>
          </w:tcPr>
          <w:p w14:paraId="1D2AFAAF" w14:textId="6C9390CE" w:rsidR="0038081C" w:rsidRPr="000F2D88" w:rsidRDefault="003668AD" w:rsidP="006D614F">
            <w:pPr>
              <w:tabs>
                <w:tab w:val="left" w:pos="2552"/>
                <w:tab w:val="left" w:pos="2694"/>
              </w:tabs>
              <w:spacing w:line="40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668AD">
              <w:rPr>
                <w:rFonts w:ascii="Angsana New" w:hAnsi="Angsana New" w:cs="Angsana New" w:hint="cs"/>
                <w:sz w:val="30"/>
                <w:szCs w:val="30"/>
              </w:rPr>
              <w:t>5</w:t>
            </w:r>
          </w:p>
        </w:tc>
      </w:tr>
      <w:tr w:rsidR="0038081C" w:rsidRPr="000F2D88" w14:paraId="6A69AA5B" w14:textId="77777777" w:rsidTr="00333E58">
        <w:tc>
          <w:tcPr>
            <w:tcW w:w="5495" w:type="dxa"/>
            <w:shd w:val="clear" w:color="auto" w:fill="auto"/>
          </w:tcPr>
          <w:p w14:paraId="6ADE7748" w14:textId="77777777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เครื่องมือและอุปกรณ์</w:t>
            </w:r>
          </w:p>
        </w:tc>
        <w:tc>
          <w:tcPr>
            <w:tcW w:w="1044" w:type="dxa"/>
            <w:shd w:val="clear" w:color="auto" w:fill="auto"/>
          </w:tcPr>
          <w:p w14:paraId="73930668" w14:textId="1C5E9A50" w:rsidR="0038081C" w:rsidRPr="000F2D88" w:rsidRDefault="003668AD" w:rsidP="006D614F">
            <w:pPr>
              <w:tabs>
                <w:tab w:val="left" w:pos="2552"/>
                <w:tab w:val="left" w:pos="2694"/>
              </w:tabs>
              <w:spacing w:line="40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668AD">
              <w:rPr>
                <w:rFonts w:ascii="Angsana New" w:hAnsi="Angsana New" w:cs="Angsana New" w:hint="cs"/>
                <w:sz w:val="30"/>
                <w:szCs w:val="30"/>
              </w:rPr>
              <w:t>5</w:t>
            </w:r>
          </w:p>
        </w:tc>
      </w:tr>
      <w:tr w:rsidR="0038081C" w:rsidRPr="000F2D88" w14:paraId="6A623410" w14:textId="77777777" w:rsidTr="00333E58">
        <w:tc>
          <w:tcPr>
            <w:tcW w:w="5495" w:type="dxa"/>
            <w:shd w:val="clear" w:color="auto" w:fill="auto"/>
          </w:tcPr>
          <w:p w14:paraId="72B95885" w14:textId="77777777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44" w:type="dxa"/>
            <w:shd w:val="clear" w:color="auto" w:fill="auto"/>
          </w:tcPr>
          <w:p w14:paraId="4B85E2FF" w14:textId="5C84783B" w:rsidR="0038081C" w:rsidRPr="000F2D88" w:rsidRDefault="003668AD" w:rsidP="006D614F">
            <w:pPr>
              <w:tabs>
                <w:tab w:val="left" w:pos="2552"/>
                <w:tab w:val="left" w:pos="2694"/>
              </w:tabs>
              <w:spacing w:line="40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668AD">
              <w:rPr>
                <w:rFonts w:ascii="Angsana New" w:hAnsi="Angsana New" w:cs="Angsana New" w:hint="cs"/>
                <w:sz w:val="30"/>
                <w:szCs w:val="30"/>
              </w:rPr>
              <w:t>5</w:t>
            </w:r>
            <w:r w:rsidR="0038081C"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</w:t>
            </w:r>
            <w:r w:rsidRPr="003668AD">
              <w:rPr>
                <w:rFonts w:ascii="Angsana New" w:hAnsi="Angsana New" w:cs="Angsana New" w:hint="cs"/>
                <w:sz w:val="30"/>
                <w:szCs w:val="30"/>
              </w:rPr>
              <w:t>1</w:t>
            </w:r>
            <w:r w:rsidR="005C359B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</w:tr>
      <w:tr w:rsidR="0038081C" w:rsidRPr="000F2D88" w14:paraId="7BFD79EF" w14:textId="77777777" w:rsidTr="00333E58">
        <w:tc>
          <w:tcPr>
            <w:tcW w:w="5495" w:type="dxa"/>
            <w:shd w:val="clear" w:color="auto" w:fill="auto"/>
          </w:tcPr>
          <w:p w14:paraId="54744B70" w14:textId="77777777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เรือ</w:t>
            </w:r>
          </w:p>
        </w:tc>
        <w:tc>
          <w:tcPr>
            <w:tcW w:w="1044" w:type="dxa"/>
            <w:shd w:val="clear" w:color="auto" w:fill="auto"/>
          </w:tcPr>
          <w:p w14:paraId="0C7EEAAC" w14:textId="7AF71EF7" w:rsidR="0038081C" w:rsidRPr="000F2D88" w:rsidRDefault="003668AD" w:rsidP="006D614F">
            <w:pPr>
              <w:tabs>
                <w:tab w:val="left" w:pos="2552"/>
                <w:tab w:val="left" w:pos="2694"/>
              </w:tabs>
              <w:spacing w:line="40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668AD">
              <w:rPr>
                <w:rFonts w:ascii="Angsana New" w:hAnsi="Angsana New" w:cs="Angsana New" w:hint="cs"/>
                <w:sz w:val="30"/>
                <w:szCs w:val="30"/>
              </w:rPr>
              <w:t>8</w:t>
            </w:r>
            <w:r w:rsidR="0038081C"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</w:t>
            </w:r>
            <w:r w:rsidR="0092245F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Pr="003668AD">
              <w:rPr>
                <w:rFonts w:ascii="Angsana New" w:hAnsi="Angsana New" w:cs="Angsana New" w:hint="cs"/>
                <w:sz w:val="30"/>
                <w:szCs w:val="30"/>
              </w:rPr>
              <w:t>1</w:t>
            </w:r>
          </w:p>
        </w:tc>
      </w:tr>
      <w:tr w:rsidR="0038081C" w:rsidRPr="000F2D88" w14:paraId="25B141CE" w14:textId="77777777" w:rsidTr="00333E58">
        <w:tc>
          <w:tcPr>
            <w:tcW w:w="5495" w:type="dxa"/>
            <w:shd w:val="clear" w:color="auto" w:fill="auto"/>
          </w:tcPr>
          <w:p w14:paraId="463BC188" w14:textId="77777777" w:rsidR="0038081C" w:rsidRPr="000F2D88" w:rsidRDefault="0038081C" w:rsidP="006D614F">
            <w:pPr>
              <w:tabs>
                <w:tab w:val="left" w:pos="2552"/>
                <w:tab w:val="left" w:pos="2694"/>
              </w:tabs>
              <w:spacing w:line="40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ค่าใช้จ่ายในการซ่อมเรือครั้งใหญ่</w:t>
            </w:r>
          </w:p>
        </w:tc>
        <w:tc>
          <w:tcPr>
            <w:tcW w:w="1044" w:type="dxa"/>
            <w:shd w:val="clear" w:color="auto" w:fill="auto"/>
          </w:tcPr>
          <w:p w14:paraId="7D7C540C" w14:textId="182DBA24" w:rsidR="0038081C" w:rsidRPr="000F2D88" w:rsidRDefault="00A71D81" w:rsidP="006D614F">
            <w:pPr>
              <w:tabs>
                <w:tab w:val="left" w:pos="2552"/>
                <w:tab w:val="left" w:pos="2694"/>
              </w:tabs>
              <w:spacing w:line="40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2.5</w:t>
            </w:r>
          </w:p>
        </w:tc>
      </w:tr>
    </w:tbl>
    <w:p w14:paraId="1C362F9D" w14:textId="77777777" w:rsidR="0038081C" w:rsidRPr="000F2D88" w:rsidRDefault="0038081C" w:rsidP="006D614F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ในกรณีที่ราคาตามบัญชีสูงกว่ามูลค่าที่คาดว่าจะได้รับคืน  ซึ่งคำนวณจากมูลค่าปัจจุบันของกระแสเงินสดที่คาดว่าจะเกิดในอนาคตจากการใช้สินทรัพย์อย่างต่อเนื่องหรือจำนวนที่จะได้รับจากการจำหน่ายสินทรัพย์</w:t>
      </w:r>
      <w:r w:rsidRPr="000F2D88">
        <w:rPr>
          <w:rFonts w:ascii="Angsana New" w:hAnsi="Angsana New" w:cs="Angsana New"/>
          <w:sz w:val="30"/>
          <w:szCs w:val="30"/>
          <w:cs/>
        </w:rPr>
        <w:tab/>
        <w:t>หักด้วยต้นทุนจากการจำหน่ายสินทรัพย์นั้นแล้วแต่จำนวนใดจะสูงกว่า ราคาตามบัญชีจะถูกปรับลดให้เท่ากับมูลค่าที่คาดว่าจะได้รับคืน</w:t>
      </w:r>
    </w:p>
    <w:p w14:paraId="65CD6137" w14:textId="5A254FFA" w:rsidR="0038081C" w:rsidRPr="000F2D88" w:rsidRDefault="0038081C" w:rsidP="006D614F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ค่าใช้จ่ายที่เกิดขึ้นระหว่างการตรวจสอบสภาพเรือและค่าใช้จ่ายในการซ่อมเรือครั้งใหญ่จะรับรู้เป็นค่าใช้จ่ายในการซ่อมเรือรอตัดจ่าย  โดยจะตัดจำหน่ายเป็นค่าใช้จ่ายตลอดอายุการใช้งานในอัตราเส้นตรงจนกระทั่งมีการซ่อมเรือครั้งใหญ่ครั้งต่อไป ซึ่งอายุการตัดจำหน่ายประมาณ </w:t>
      </w:r>
      <w:r w:rsidR="00975141" w:rsidRPr="00975141">
        <w:rPr>
          <w:rFonts w:ascii="Angsana New" w:hAnsi="Angsana New" w:cs="Angsana New" w:hint="cs"/>
          <w:sz w:val="30"/>
          <w:szCs w:val="30"/>
        </w:rPr>
        <w:t>2</w:t>
      </w:r>
      <w:r w:rsidR="00A71D81">
        <w:rPr>
          <w:rFonts w:ascii="Angsana New" w:hAnsi="Angsana New" w:cs="Angsana New" w:hint="cs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 w:hint="cs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ปี ในกรณีที่มีการซ่อมเรือครั้งใหญ่ก่อนวันครบกำหนด ต้นทุนที่เหลืออยู่ของการซ่อมเรือครั้งใหญ่จะถูกตัดจำหน่ายทันที</w:t>
      </w:r>
    </w:p>
    <w:p w14:paraId="13176A41" w14:textId="77777777" w:rsidR="0038081C" w:rsidRPr="000F2D88" w:rsidRDefault="0038081C" w:rsidP="006D614F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กำไรขาดทุนจากการขายอาคารและอุปกรณ์ คือ ผลต่างระหว่างสิ่งตอบแทนสุทธิที่ได้รับจากการจำหน่ายกับมูลค่าตามบัญชีของอาคารและอุปกรณ์ โดยรับรู้สุทธิเป็นรายได้อื่นหรือค่าใช้จ่ายอื่นในงบกำไรขาดทุนเบ็ดเสร็จ</w:t>
      </w:r>
    </w:p>
    <w:p w14:paraId="600201CC" w14:textId="4D20E89D" w:rsidR="00071CCB" w:rsidRPr="004A5842" w:rsidRDefault="00071CCB" w:rsidP="006D614F">
      <w:pPr>
        <w:tabs>
          <w:tab w:val="left" w:pos="2552"/>
          <w:tab w:val="left" w:pos="2694"/>
        </w:tabs>
        <w:spacing w:after="0" w:line="40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4.8</w:t>
      </w:r>
      <w:r>
        <w:rPr>
          <w:rFonts w:ascii="Angsana New" w:hAnsi="Angsana New" w:cs="Angsana New"/>
          <w:sz w:val="30"/>
          <w:szCs w:val="30"/>
        </w:rPr>
        <w:tab/>
      </w:r>
      <w:r>
        <w:rPr>
          <w:rFonts w:ascii="Angsana New" w:hAnsi="Angsana New" w:cs="Angsana New" w:hint="cs"/>
          <w:sz w:val="30"/>
          <w:szCs w:val="30"/>
          <w:cs/>
        </w:rPr>
        <w:t>สิน</w:t>
      </w:r>
      <w:r w:rsidRPr="004A5842">
        <w:rPr>
          <w:rFonts w:ascii="Angsana New" w:hAnsi="Angsana New" w:cs="Angsana New"/>
          <w:sz w:val="30"/>
          <w:szCs w:val="30"/>
          <w:cs/>
        </w:rPr>
        <w:t>ทรัพย์ไม่มีตัวตน</w:t>
      </w:r>
    </w:p>
    <w:p w14:paraId="480BE772" w14:textId="726B6469" w:rsidR="00071CCB" w:rsidRPr="004A5842" w:rsidRDefault="00393E71" w:rsidP="006D614F">
      <w:pPr>
        <w:tabs>
          <w:tab w:val="left" w:pos="2552"/>
          <w:tab w:val="left" w:pos="2694"/>
        </w:tabs>
        <w:spacing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ลิขสิทธิ์</w:t>
      </w:r>
      <w:r w:rsidR="00071CCB" w:rsidRPr="004A5842">
        <w:rPr>
          <w:rFonts w:ascii="Angsana New" w:hAnsi="Angsana New" w:cs="Angsana New"/>
          <w:sz w:val="30"/>
          <w:szCs w:val="30"/>
          <w:cs/>
        </w:rPr>
        <w:t>ซอฟต์แวร์</w:t>
      </w:r>
      <w:r>
        <w:rPr>
          <w:rFonts w:ascii="Angsana New" w:hAnsi="Angsana New" w:cs="Angsana New" w:hint="cs"/>
          <w:sz w:val="30"/>
          <w:szCs w:val="30"/>
          <w:cs/>
        </w:rPr>
        <w:t>และโปรแกรม</w:t>
      </w:r>
      <w:r w:rsidR="00071CCB" w:rsidRPr="004A5842">
        <w:rPr>
          <w:rFonts w:ascii="Angsana New" w:hAnsi="Angsana New" w:cs="Angsana New"/>
          <w:sz w:val="30"/>
          <w:szCs w:val="30"/>
          <w:cs/>
        </w:rPr>
        <w:t>คอมพิวเตอร์แสดงในราคาทุน หักด้วยค่าตัดจำหน่ายสะสมและ</w:t>
      </w:r>
      <w:r>
        <w:rPr>
          <w:rFonts w:ascii="Angsana New" w:hAnsi="Angsana New" w:cs="Angsana New"/>
          <w:sz w:val="30"/>
          <w:szCs w:val="30"/>
          <w:cs/>
        </w:rPr>
        <w:br/>
      </w:r>
      <w:r w:rsidR="00071CCB" w:rsidRPr="004A5842">
        <w:rPr>
          <w:rFonts w:ascii="Angsana New" w:hAnsi="Angsana New" w:cs="Angsana New"/>
          <w:sz w:val="30"/>
          <w:szCs w:val="30"/>
          <w:cs/>
        </w:rPr>
        <w:t>ค่าเผื่อการด้อยค่าของสินทรัพย์ (ถ้ามี)  ค่าตัดจำหน่ายคำนวณโดยวิธีเส้นตรงตามเกณฑ์ระยะเวลา</w:t>
      </w:r>
      <w:r>
        <w:rPr>
          <w:rFonts w:ascii="Angsana New" w:hAnsi="Angsana New" w:cs="Angsana New"/>
          <w:sz w:val="30"/>
          <w:szCs w:val="30"/>
          <w:cs/>
        </w:rPr>
        <w:br/>
      </w:r>
      <w:r w:rsidR="00071CCB" w:rsidRPr="004A5842">
        <w:rPr>
          <w:rFonts w:ascii="Angsana New" w:hAnsi="Angsana New" w:cs="Angsana New"/>
          <w:sz w:val="30"/>
          <w:szCs w:val="30"/>
          <w:cs/>
        </w:rPr>
        <w:t xml:space="preserve">ที่คาดว่าจะได้รับประโยชน์เชิงเศรษฐกิจของสินทรัพย์ไม่มีตัวตนโดยประมาณไว้ </w:t>
      </w:r>
      <w:r w:rsidR="004E77A8" w:rsidRPr="004E77A8">
        <w:rPr>
          <w:rFonts w:ascii="Angsana New" w:hAnsi="Angsana New" w:cs="Angsana New" w:hint="cs"/>
          <w:sz w:val="30"/>
          <w:szCs w:val="30"/>
        </w:rPr>
        <w:t>2</w:t>
      </w:r>
      <w:r w:rsidR="00071CCB">
        <w:rPr>
          <w:rFonts w:ascii="Angsana New" w:hAnsi="Angsana New" w:cs="Angsana New" w:hint="cs"/>
          <w:sz w:val="30"/>
          <w:szCs w:val="30"/>
          <w:cs/>
        </w:rPr>
        <w:t xml:space="preserve"> และ </w:t>
      </w:r>
      <w:r w:rsidR="00071CCB" w:rsidRPr="004A5842">
        <w:rPr>
          <w:rFonts w:ascii="Angsana New" w:hAnsi="Angsana New" w:cs="Angsana New"/>
          <w:sz w:val="30"/>
          <w:szCs w:val="30"/>
        </w:rPr>
        <w:t>5</w:t>
      </w:r>
      <w:r w:rsidR="00071CCB" w:rsidRPr="004A5842">
        <w:rPr>
          <w:rFonts w:ascii="Angsana New" w:hAnsi="Angsana New" w:cs="Angsana New"/>
          <w:sz w:val="30"/>
          <w:szCs w:val="30"/>
          <w:cs/>
        </w:rPr>
        <w:t xml:space="preserve"> ปี</w:t>
      </w:r>
    </w:p>
    <w:p w14:paraId="0BBACF51" w14:textId="77777777" w:rsidR="00071CCB" w:rsidRDefault="00071CCB" w:rsidP="006D614F">
      <w:pPr>
        <w:tabs>
          <w:tab w:val="left" w:pos="2552"/>
          <w:tab w:val="left" w:pos="2694"/>
        </w:tabs>
        <w:spacing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4A5842">
        <w:rPr>
          <w:rFonts w:ascii="Angsana New" w:hAnsi="Angsana New" w:cs="Angsana New"/>
          <w:sz w:val="30"/>
          <w:szCs w:val="30"/>
          <w:cs/>
        </w:rPr>
        <w:t>ค่าตัดจำหน่ายรับรู้เป็นค่าใช้จ่ายประจำงวด</w:t>
      </w:r>
    </w:p>
    <w:p w14:paraId="4FD78A24" w14:textId="77777777" w:rsidR="00071CCB" w:rsidRDefault="00071CCB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3471A7AD" w14:textId="56D590F7" w:rsidR="00BB1B3C" w:rsidRPr="000F2D88" w:rsidRDefault="003668AD" w:rsidP="002C6B37">
      <w:pPr>
        <w:tabs>
          <w:tab w:val="left" w:pos="2552"/>
          <w:tab w:val="left" w:pos="2694"/>
        </w:tabs>
        <w:spacing w:after="0" w:line="42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lastRenderedPageBreak/>
        <w:t>4</w:t>
      </w:r>
      <w:r w:rsidR="00BB1B3C" w:rsidRPr="000F2D88">
        <w:rPr>
          <w:rFonts w:ascii="Angsana New" w:hAnsi="Angsana New" w:cs="Angsana New"/>
          <w:sz w:val="30"/>
          <w:szCs w:val="30"/>
          <w:cs/>
        </w:rPr>
        <w:t>.</w:t>
      </w:r>
      <w:r w:rsidR="004E77A8" w:rsidRPr="004E77A8">
        <w:rPr>
          <w:rFonts w:ascii="Angsana New" w:hAnsi="Angsana New" w:cs="Angsana New" w:hint="cs"/>
          <w:sz w:val="30"/>
          <w:szCs w:val="30"/>
        </w:rPr>
        <w:t>9</w:t>
      </w:r>
      <w:r w:rsidR="00BB1B3C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BB1B3C" w:rsidRPr="000F2D88">
        <w:rPr>
          <w:rFonts w:ascii="Angsana New" w:hAnsi="Angsana New" w:cs="Angsana New"/>
          <w:sz w:val="30"/>
          <w:szCs w:val="30"/>
          <w:cs/>
        </w:rPr>
        <w:t>การด้อยค่าของสินทรัพย์ที่ไม่ใช่สินทรัพย์ทางการเงิน</w:t>
      </w:r>
    </w:p>
    <w:p w14:paraId="073A72AA" w14:textId="06A41CCE" w:rsidR="00BB1B3C" w:rsidRPr="000F2D88" w:rsidRDefault="00BB1B3C" w:rsidP="002C6B37">
      <w:pPr>
        <w:tabs>
          <w:tab w:val="left" w:pos="2552"/>
          <w:tab w:val="left" w:pos="2694"/>
        </w:tabs>
        <w:spacing w:before="120" w:after="0" w:line="42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ได้สอบทานการด้อยค่าของสินทรัพย์เมื่อมีข้อบ่งชี้ว่าราคาตามบัญชีของสินทรัพย์สูงกว่ามูลค่าที่คาดว่าจะได้รับคืน (ราคาขายสุทธิของสินทรัพย์นั้น ๆ ตามปกติทางธุรกิจหรือมูลค่าจากการใช้ แล้วแต่อย่างใดจะสูงกว่า) โดยที่การสอบทานจะพิจารณาแต่ละรายการ หรือพิจารณาจากหน่วยสินทรัพย์ที่ก่อให้เกิดเงินสดแล้วแต่กรณี ในกรณีที่ราคาตามบัญชีของสินทรัพย์สูงกว่ามูลค่าที่คาดว่าจะได้รับคืน กลุ่มบริษัทจะรับรู้ผลขาดทุนจากการด้อยค่าในงบกำไรขาดทุนเบ็ดเสร็จ และจะบันทึกกลับรายการผลขาดทุนจากการด้อยค่าเมื่อมีข้อบ่งชี้ว่าการด้อยค่าดังกล่าวไม่มีอยู่อีกต่อไป หรือยังคงมีอยู่แต่เป็นไปในทางที่ลดลง</w:t>
      </w:r>
    </w:p>
    <w:p w14:paraId="684D9CED" w14:textId="2FEEB188" w:rsidR="00BB1B3C" w:rsidRPr="000F2D88" w:rsidRDefault="003668AD" w:rsidP="002C6B37">
      <w:pPr>
        <w:tabs>
          <w:tab w:val="left" w:pos="2552"/>
          <w:tab w:val="left" w:pos="2694"/>
        </w:tabs>
        <w:spacing w:before="120" w:after="0" w:line="42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BB1B3C" w:rsidRPr="000F2D88">
        <w:rPr>
          <w:rFonts w:ascii="Angsana New" w:hAnsi="Angsana New" w:cs="Angsana New"/>
          <w:sz w:val="30"/>
          <w:szCs w:val="30"/>
          <w:cs/>
        </w:rPr>
        <w:t>.</w:t>
      </w:r>
      <w:r w:rsidR="004E77A8" w:rsidRPr="004E77A8">
        <w:rPr>
          <w:rFonts w:ascii="Angsana New" w:hAnsi="Angsana New" w:cs="Angsana New" w:hint="cs"/>
          <w:sz w:val="30"/>
          <w:szCs w:val="30"/>
        </w:rPr>
        <w:t>10</w:t>
      </w:r>
      <w:r w:rsidR="00BB1B3C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BB1B3C" w:rsidRPr="000F2D88">
        <w:rPr>
          <w:rFonts w:ascii="Angsana New" w:hAnsi="Angsana New" w:cs="Angsana New"/>
          <w:sz w:val="30"/>
          <w:szCs w:val="30"/>
          <w:cs/>
        </w:rPr>
        <w:t>รายการบัญชีที่เป็นเงินตราต่างประเทศ</w:t>
      </w:r>
    </w:p>
    <w:p w14:paraId="048A20A5" w14:textId="77777777" w:rsidR="00BB1B3C" w:rsidRPr="000F2D88" w:rsidRDefault="00BB1B3C" w:rsidP="002C6B37">
      <w:pPr>
        <w:tabs>
          <w:tab w:val="left" w:pos="2552"/>
          <w:tab w:val="left" w:pos="2694"/>
        </w:tabs>
        <w:spacing w:before="120" w:after="0" w:line="42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กลุ่มบริษัทแสดงงบการเงินเป็นสกุลเงินบาท ซึ่งเป็นสกุลเงินที่ใช้ในการดำเนินงานของกลุ่มบริษัท รายการต่าง ๆ 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421306AC" w14:textId="77777777" w:rsidR="00BB1B3C" w:rsidRPr="000F2D88" w:rsidRDefault="00BB1B3C" w:rsidP="002C6B37">
      <w:pPr>
        <w:tabs>
          <w:tab w:val="left" w:pos="2552"/>
          <w:tab w:val="left" w:pos="2694"/>
        </w:tabs>
        <w:spacing w:before="120" w:after="0" w:line="42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รายการที่เป็นเงินตราต่างประเทศแปลงค่าเป็นเงินบาทโดยใช้อัตราแลกเปลี่ยน ณ วันที่เกิดรายการ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 ณ วันสิ้นรอบระยะเวลารายงาน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6EF3DF2E" w14:textId="77777777" w:rsidR="00BB1B3C" w:rsidRPr="000F2D88" w:rsidRDefault="00BB1B3C" w:rsidP="002C6B37">
      <w:pPr>
        <w:tabs>
          <w:tab w:val="left" w:pos="2552"/>
          <w:tab w:val="left" w:pos="2694"/>
        </w:tabs>
        <w:spacing w:before="120" w:after="0" w:line="42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กำไรและขาดทุนที่เกิดจากการเปลี่ยนแปลงในอัตราแลกเปลี่ยนได้รวมอยู่ในการคำนวณผลการ</w:t>
      </w:r>
      <w:r w:rsidRPr="000F2D88">
        <w:rPr>
          <w:rFonts w:ascii="Angsana New" w:hAnsi="Angsana New" w:cs="Angsana New" w:hint="cs"/>
          <w:sz w:val="30"/>
          <w:szCs w:val="30"/>
          <w:cs/>
        </w:rPr>
        <w:t>ดำเนินงาน</w:t>
      </w:r>
    </w:p>
    <w:p w14:paraId="1CC5DABA" w14:textId="191C1821" w:rsidR="00BB1B3C" w:rsidRPr="000F2D88" w:rsidRDefault="003668AD" w:rsidP="002C6B37">
      <w:pPr>
        <w:tabs>
          <w:tab w:val="left" w:pos="2552"/>
          <w:tab w:val="left" w:pos="2694"/>
        </w:tabs>
        <w:spacing w:before="120" w:after="0" w:line="42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BB1B3C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071CCB">
        <w:rPr>
          <w:rFonts w:ascii="Angsana New" w:hAnsi="Angsana New" w:cs="Angsana New"/>
          <w:sz w:val="30"/>
          <w:szCs w:val="30"/>
        </w:rPr>
        <w:t>1</w:t>
      </w:r>
      <w:r w:rsidR="00BB1B3C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BB1B3C" w:rsidRPr="000F2D88">
        <w:rPr>
          <w:rFonts w:ascii="Angsana New" w:hAnsi="Angsana New" w:cs="Angsana New"/>
          <w:sz w:val="30"/>
          <w:szCs w:val="30"/>
          <w:cs/>
        </w:rPr>
        <w:t>สัญญาเช่า</w:t>
      </w:r>
    </w:p>
    <w:p w14:paraId="6D64E483" w14:textId="77777777" w:rsidR="00BB1B3C" w:rsidRPr="000F2D88" w:rsidRDefault="00BB1B3C" w:rsidP="002C6B37">
      <w:pPr>
        <w:tabs>
          <w:tab w:val="left" w:pos="2552"/>
          <w:tab w:val="left" w:pos="2694"/>
        </w:tabs>
        <w:spacing w:before="120" w:after="0" w:line="42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ณ วันเริ่มต้นสัญญาเช่า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529F78B7" w14:textId="77777777" w:rsidR="00BB1B3C" w:rsidRPr="000F2D88" w:rsidRDefault="00BB1B3C" w:rsidP="002C6B37">
      <w:pPr>
        <w:tabs>
          <w:tab w:val="left" w:pos="2552"/>
          <w:tab w:val="left" w:pos="2694"/>
        </w:tabs>
        <w:spacing w:before="120" w:after="0" w:line="42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1533C9BE" w14:textId="77777777" w:rsidR="00BB1B3C" w:rsidRPr="000F2D88" w:rsidRDefault="00BB1B3C" w:rsidP="00BB1B3C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br w:type="page"/>
      </w:r>
    </w:p>
    <w:p w14:paraId="254CF608" w14:textId="14E2D363" w:rsidR="00B85917" w:rsidRPr="000F2D88" w:rsidRDefault="00B85917" w:rsidP="002C6B37">
      <w:pPr>
        <w:tabs>
          <w:tab w:val="left" w:pos="2552"/>
          <w:tab w:val="left" w:pos="2694"/>
        </w:tabs>
        <w:spacing w:after="0" w:line="440" w:lineRule="exact"/>
        <w:ind w:left="1134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สินทรัพย์สิทธิการใช้</w:t>
      </w:r>
    </w:p>
    <w:p w14:paraId="148744FC" w14:textId="77777777" w:rsidR="00B85917" w:rsidRPr="000F2D88" w:rsidRDefault="00B85917" w:rsidP="009F5223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ต้นทุนทางตรงที่เกิดขึ้นและการจ่ายชำระตามสัญญาเช่าใด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 </w:t>
      </w:r>
    </w:p>
    <w:p w14:paraId="246E343E" w14:textId="77777777" w:rsidR="00BB1B3C" w:rsidRPr="000F2D88" w:rsidRDefault="00B85917" w:rsidP="009F5223">
      <w:pPr>
        <w:tabs>
          <w:tab w:val="left" w:pos="2552"/>
          <w:tab w:val="left" w:pos="2694"/>
        </w:tabs>
        <w:spacing w:before="120" w:after="12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ค่าเสื่อมราคาของสินทรัพย์สิทธิการใช้คำนวณจากราคาทุนของสินทรัพย์ โดยวิธีเส้นตรงตามอายุของสัญญาเช่าหรืออายุการให้ประโยชน์โดยประมาณของสินทรัพย์สิทธิการใช้แต่ละประเภท ดังต่อไปนี้</w:t>
      </w:r>
    </w:p>
    <w:tbl>
      <w:tblPr>
        <w:tblStyle w:val="TableGrid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044"/>
      </w:tblGrid>
      <w:tr w:rsidR="00B85917" w:rsidRPr="000F2D88" w14:paraId="718D4BA8" w14:textId="77777777" w:rsidTr="00B85917">
        <w:tc>
          <w:tcPr>
            <w:tcW w:w="5495" w:type="dxa"/>
          </w:tcPr>
          <w:p w14:paraId="32D6E6F2" w14:textId="77777777" w:rsidR="00B85917" w:rsidRPr="000F2D88" w:rsidRDefault="00B85917" w:rsidP="009F5223">
            <w:pPr>
              <w:tabs>
                <w:tab w:val="left" w:pos="2552"/>
                <w:tab w:val="left" w:pos="2694"/>
              </w:tabs>
              <w:spacing w:before="120" w:line="440" w:lineRule="exac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14:paraId="7966A322" w14:textId="77777777" w:rsidR="00B85917" w:rsidRPr="000F2D88" w:rsidRDefault="00B85917" w:rsidP="00071CCB">
            <w:pPr>
              <w:tabs>
                <w:tab w:val="left" w:pos="2552"/>
                <w:tab w:val="left" w:pos="2694"/>
              </w:tabs>
              <w:spacing w:before="120" w:line="4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F2D88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จำนวนปี</w:t>
            </w:r>
          </w:p>
        </w:tc>
      </w:tr>
      <w:tr w:rsidR="00A970BB" w:rsidRPr="000F2D88" w14:paraId="04862050" w14:textId="77777777" w:rsidTr="005C359B">
        <w:tc>
          <w:tcPr>
            <w:tcW w:w="5495" w:type="dxa"/>
          </w:tcPr>
          <w:p w14:paraId="1A49B98A" w14:textId="7125E089" w:rsidR="00A970BB" w:rsidRPr="000F2D88" w:rsidRDefault="00A970BB" w:rsidP="005C359B">
            <w:pPr>
              <w:tabs>
                <w:tab w:val="left" w:pos="2552"/>
                <w:tab w:val="left" w:pos="2694"/>
              </w:tabs>
              <w:spacing w:before="120" w:line="440" w:lineRule="exac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1044" w:type="dxa"/>
          </w:tcPr>
          <w:p w14:paraId="195F9FE7" w14:textId="7B342B1B" w:rsidR="00A970BB" w:rsidRPr="000F2D88" w:rsidRDefault="00867520" w:rsidP="00071CCB">
            <w:pPr>
              <w:tabs>
                <w:tab w:val="left" w:pos="2552"/>
                <w:tab w:val="left" w:pos="2694"/>
              </w:tabs>
              <w:spacing w:before="120" w:line="44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8 - </w:t>
            </w:r>
            <w:r w:rsidR="003668AD" w:rsidRPr="003668AD">
              <w:rPr>
                <w:rFonts w:ascii="Angsana New" w:hAnsi="Angsana New" w:cs="Angsana New" w:hint="cs"/>
                <w:sz w:val="30"/>
                <w:szCs w:val="30"/>
              </w:rPr>
              <w:t>10</w:t>
            </w:r>
          </w:p>
        </w:tc>
      </w:tr>
      <w:tr w:rsidR="0084629C" w:rsidRPr="000F2D88" w14:paraId="1DEBE42E" w14:textId="77777777" w:rsidTr="005C359B">
        <w:tc>
          <w:tcPr>
            <w:tcW w:w="5495" w:type="dxa"/>
          </w:tcPr>
          <w:p w14:paraId="580D8713" w14:textId="30C9591B" w:rsidR="0084629C" w:rsidRDefault="0084629C" w:rsidP="005C359B">
            <w:pPr>
              <w:tabs>
                <w:tab w:val="left" w:pos="2552"/>
                <w:tab w:val="left" w:pos="2694"/>
              </w:tabs>
              <w:spacing w:before="120" w:line="44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44" w:type="dxa"/>
          </w:tcPr>
          <w:p w14:paraId="1A03C6BC" w14:textId="5B0B921A" w:rsidR="0084629C" w:rsidRDefault="004E77A8" w:rsidP="00071CCB">
            <w:pPr>
              <w:tabs>
                <w:tab w:val="left" w:pos="2552"/>
                <w:tab w:val="left" w:pos="2694"/>
              </w:tabs>
              <w:spacing w:before="120" w:line="4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E77A8">
              <w:rPr>
                <w:rFonts w:ascii="Angsana New" w:hAnsi="Angsana New" w:cs="Angsana New" w:hint="cs"/>
                <w:sz w:val="30"/>
                <w:szCs w:val="30"/>
              </w:rPr>
              <w:t>5</w:t>
            </w:r>
            <w:r w:rsidR="0084629C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</w:t>
            </w:r>
            <w:r w:rsidRPr="004E77A8">
              <w:rPr>
                <w:rFonts w:ascii="Angsana New" w:hAnsi="Angsana New" w:cs="Angsana New" w:hint="cs"/>
                <w:sz w:val="30"/>
                <w:szCs w:val="30"/>
              </w:rPr>
              <w:t>15</w:t>
            </w:r>
          </w:p>
        </w:tc>
      </w:tr>
      <w:tr w:rsidR="0084629C" w:rsidRPr="000F2D88" w14:paraId="6DCB0255" w14:textId="77777777" w:rsidTr="005C359B">
        <w:tc>
          <w:tcPr>
            <w:tcW w:w="5495" w:type="dxa"/>
          </w:tcPr>
          <w:p w14:paraId="60DE9D18" w14:textId="5B7B360A" w:rsidR="0084629C" w:rsidRDefault="0084629C" w:rsidP="005C359B">
            <w:pPr>
              <w:tabs>
                <w:tab w:val="left" w:pos="2552"/>
                <w:tab w:val="left" w:pos="2694"/>
              </w:tabs>
              <w:spacing w:before="120" w:line="44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เรือ</w:t>
            </w:r>
          </w:p>
        </w:tc>
        <w:tc>
          <w:tcPr>
            <w:tcW w:w="1044" w:type="dxa"/>
          </w:tcPr>
          <w:p w14:paraId="573D82AD" w14:textId="78525D4E" w:rsidR="0084629C" w:rsidRDefault="004E77A8" w:rsidP="00071CCB">
            <w:pPr>
              <w:tabs>
                <w:tab w:val="left" w:pos="2552"/>
                <w:tab w:val="left" w:pos="2694"/>
              </w:tabs>
              <w:spacing w:before="120" w:line="44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E77A8">
              <w:rPr>
                <w:rFonts w:ascii="Angsana New" w:hAnsi="Angsana New" w:cs="Angsana New" w:hint="cs"/>
                <w:sz w:val="30"/>
                <w:szCs w:val="30"/>
              </w:rPr>
              <w:t>8</w:t>
            </w:r>
            <w:r w:rsidR="0084629C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- </w:t>
            </w:r>
            <w:r w:rsidR="000E7327">
              <w:rPr>
                <w:rFonts w:ascii="Angsana New" w:hAnsi="Angsana New" w:cs="Angsana New" w:hint="cs"/>
                <w:sz w:val="30"/>
                <w:szCs w:val="30"/>
                <w:cs/>
              </w:rPr>
              <w:t>15</w:t>
            </w:r>
          </w:p>
        </w:tc>
      </w:tr>
    </w:tbl>
    <w:p w14:paraId="5E9D96F0" w14:textId="090A2649" w:rsidR="00B85917" w:rsidRPr="000F2D88" w:rsidRDefault="00B85917" w:rsidP="009F5223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หนี้สินตามสัญญาเช่า</w:t>
      </w:r>
    </w:p>
    <w:p w14:paraId="5EB45E03" w14:textId="2A283A4C" w:rsidR="00B85917" w:rsidRPr="000F2D88" w:rsidRDefault="00B85917" w:rsidP="009F5223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คิดลดด้วยอัตราดอกเบี้ยตามนัยของสัญญาเช่า หรืออัตราดอกเบี้ยเงินกู้ยืมส่วนเพิ่มของกลุ่มบริษัท หลังจากวันที่สัญญาเช่าเริ่มมีผลมูลค่าตามบัญชีของหนี้สินตามสัญญาเช่าจะเพิ่มขึ้น โดยสะท้อนดอกเบี้ยจากหนี้สินตามสัญญาเช่า 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48877759" w14:textId="77777777" w:rsidR="00B85917" w:rsidRPr="000F2D88" w:rsidRDefault="00B85917" w:rsidP="009F5223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0FFA7E81" w14:textId="45C4F415" w:rsidR="00B85917" w:rsidRPr="000F2D88" w:rsidRDefault="00B85917" w:rsidP="009F5223">
      <w:pPr>
        <w:tabs>
          <w:tab w:val="left" w:pos="2552"/>
          <w:tab w:val="left" w:pos="2694"/>
        </w:tabs>
        <w:spacing w:before="120" w:after="0" w:line="44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จำนวนเงินที่ต้องจ่ายตามสัญญาเช่าที่มีอายุสัญญาเช่า </w:t>
      </w:r>
      <w:r w:rsidR="003668AD" w:rsidRPr="003668AD">
        <w:rPr>
          <w:rFonts w:ascii="Angsana New" w:hAnsi="Angsana New" w:cs="Angsana New"/>
          <w:sz w:val="30"/>
          <w:szCs w:val="30"/>
        </w:rPr>
        <w:t>12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เดือนหรือน้อยกว่านับตั้งแต่วันที่สัญญาเช่าเริ่มมีผลหรือสัญญาเช่าซึ่งสินทรัพย์อ้างอิงมีมูลค่าต่ำจะถูกรับรู้เป็นค่าใช้จ่ายตามวิธีเส้นตรงตลอดอายุสัญญาเช่า</w:t>
      </w:r>
    </w:p>
    <w:p w14:paraId="2D2F30C6" w14:textId="29E5DEC8" w:rsidR="004A5842" w:rsidRDefault="00B85917" w:rsidP="00071CCB">
      <w:pPr>
        <w:tabs>
          <w:tab w:val="left" w:pos="2552"/>
          <w:tab w:val="left" w:pos="2694"/>
        </w:tabs>
        <w:spacing w:before="120" w:after="0" w:line="40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br w:type="page"/>
      </w:r>
    </w:p>
    <w:p w14:paraId="09DCEA9B" w14:textId="5F467624" w:rsidR="00B85917" w:rsidRPr="000F2D88" w:rsidRDefault="003668AD" w:rsidP="002C6B37">
      <w:pPr>
        <w:tabs>
          <w:tab w:val="left" w:pos="2552"/>
          <w:tab w:val="left" w:pos="2694"/>
        </w:tabs>
        <w:spacing w:after="0" w:line="40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lastRenderedPageBreak/>
        <w:t>4</w:t>
      </w:r>
      <w:r w:rsidR="00B85917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2</w:t>
      </w:r>
      <w:r w:rsidR="00B85917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B85917" w:rsidRPr="000F2D88">
        <w:rPr>
          <w:rFonts w:ascii="Angsana New" w:hAnsi="Angsana New" w:cs="Angsana New"/>
          <w:sz w:val="30"/>
          <w:szCs w:val="30"/>
          <w:cs/>
        </w:rPr>
        <w:t>เครื่องมือทางการเงิน</w:t>
      </w:r>
    </w:p>
    <w:p w14:paraId="7B20FE64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อย่างไรก็ตาม สำหรับลูกหนี้การค้าที่ไม่มีองค์ประกอบเกี่ยวกับการจัดหาเงินที่มีนัยสำคัญ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 ตามที่กล่าวไว้ในนโยบายการบัญชีเรื่องการรับรู้รายได้</w:t>
      </w:r>
    </w:p>
    <w:p w14:paraId="3BCC4A79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การจัดประเภทรายการและการวัดมูลค่าของสินทรัพย์ทางการเงิน</w:t>
      </w:r>
    </w:p>
    <w:p w14:paraId="2751DF72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เป็นสินทรัพย์ทางการเงินที่วัดมูลค่าในภายหลังด้วยราคาทุนตัดจำหน่าย สินทรัพย์ทางการเงินที่วัดมูลค่าในภายหลังด้วยมูลค่ายุติธรรมผ่านกำไรขาดทุนเบ็ดเสร็จอื่น และสินทรัพย์ทางการเงินที่วัดมูลค่าในภายหลังด้วยมูลค่ายุติธรรมผ่านกำไรหรือขาดทุน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0AF5E9F1" w14:textId="61927AD8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สินทรัพย์ทางการเงินที่วัดมูลค่าด้วยราคาทุนตัดจำหน่าย</w:t>
      </w:r>
    </w:p>
    <w:p w14:paraId="171C67A5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กลุ่มบริษัทวัดมูลค่าสินทรัพย์ทางการเงินทุกรายการยกเว้นตราสารอนุพันธ์ด้วยราคาทุนตัดจำหน่าย  เมื่อกลุ่มบริษัทถือครองสินทรัพย์ทางการเงินนั้นเพื่อรับกระแสเงินสดตามสัญญา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37C0D50C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7BB9F85C" w14:textId="22E46A43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การจัดประเภทรายการและการวัดมูลค่าของหนี้สินทางการเงิน</w:t>
      </w:r>
    </w:p>
    <w:p w14:paraId="2879DACF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หักต้นทุนการทำรายการ และจัดประเภทหนี้สินทางการเงินเป็นหนี้สินทางการเงินที่วัดมูลค่าในภายหลังทุกรายการด้วยราคาทุนตัดจำหน่าย ยกเว้นตราสารอนุพันธ์ โดยใช้วิธีดอกเบี้ยที่แท้จริง ทั้งนี้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</w:p>
    <w:p w14:paraId="65CBF490" w14:textId="77777777" w:rsidR="00B85917" w:rsidRPr="000F2D88" w:rsidRDefault="00B85917" w:rsidP="00B85917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br w:type="page"/>
      </w:r>
    </w:p>
    <w:p w14:paraId="5E7053BE" w14:textId="77777777" w:rsidR="00B85917" w:rsidRPr="000F2D88" w:rsidRDefault="00B85917" w:rsidP="002C6B37">
      <w:pPr>
        <w:tabs>
          <w:tab w:val="left" w:pos="2552"/>
          <w:tab w:val="left" w:pos="2694"/>
        </w:tabs>
        <w:spacing w:after="0" w:line="38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lastRenderedPageBreak/>
        <w:t>การตัดรายการของเครื่องมือทางการเงิน</w:t>
      </w: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ab/>
      </w:r>
    </w:p>
    <w:p w14:paraId="16498DA5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สินทรัพย์ทางการเงินจะถูกตัดรายการออกจากบัญชีเมื่อสิทธิที่จะได้รับกระแสเงินสดของสินทรัพย์นั้นได้สิ้นสุดลง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</w:t>
      </w:r>
    </w:p>
    <w:p w14:paraId="1ECBC2D1" w14:textId="77777777" w:rsidR="00B85917" w:rsidRPr="000F2D88" w:rsidRDefault="00B85917" w:rsidP="002C6B37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09FD9788" w14:textId="77777777" w:rsidR="002739A9" w:rsidRPr="000F2D88" w:rsidRDefault="002739A9" w:rsidP="002C6B37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60AAFA72" w14:textId="2FCD4656" w:rsidR="00B85917" w:rsidRPr="000F2D88" w:rsidRDefault="002739A9" w:rsidP="002C6B37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 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และคิดลดด้วยอัตราดอกเบี้ยที่แท้จริงโดยประมาณของสินทรัพย์ทางการเงิน ณ วันที่ได้มา</w:t>
      </w:r>
    </w:p>
    <w:p w14:paraId="1A56D08B" w14:textId="0A84B04C" w:rsidR="002739A9" w:rsidRPr="000F2D88" w:rsidRDefault="002739A9" w:rsidP="002C6B37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 โดยพิจารณาจากการผิดสัญญาที่อาจจะเกิดขึ้นใน </w:t>
      </w:r>
      <w:r w:rsidR="003668AD" w:rsidRPr="003668AD">
        <w:rPr>
          <w:rFonts w:ascii="Angsana New" w:hAnsi="Angsana New" w:cs="Angsana New"/>
          <w:sz w:val="30"/>
          <w:szCs w:val="30"/>
        </w:rPr>
        <w:t>12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เดือนข้างหน้า 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0F8B11E8" w14:textId="77777777" w:rsidR="002739A9" w:rsidRPr="000F2D88" w:rsidRDefault="002739A9" w:rsidP="002C6B37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และสินทรัพย์ที่เกิดจากสัญญา ดังนั้นทุกวันสิ้นรอบระยะเวลารายงาน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แต่จะรับรู้ค่าเผื่อผลขาดทุนจากผลขาดทุนด้านเครดิตที่คาดว่าจะเกิดขึ้นตลอดอายุของลูกหนี้การค้า และสินทรัพย์ที่เกิดจากสัญญาโดยอ้างอิงจากข้อมูลผลขาดทุนด้านเครดิตจากประสบการณ์ในอดีต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</w:p>
    <w:p w14:paraId="726C3DC7" w14:textId="7EB8B6D9" w:rsidR="002C6B37" w:rsidRDefault="002739A9" w:rsidP="002C6B37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</w:t>
      </w:r>
    </w:p>
    <w:p w14:paraId="653AA79A" w14:textId="3D8ADD13" w:rsidR="002739A9" w:rsidRPr="000F2D88" w:rsidRDefault="002739A9" w:rsidP="009F5223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br w:type="page"/>
      </w:r>
    </w:p>
    <w:p w14:paraId="0243EB19" w14:textId="77777777" w:rsidR="002739A9" w:rsidRPr="000F2D88" w:rsidRDefault="002739A9" w:rsidP="00372C17">
      <w:pPr>
        <w:tabs>
          <w:tab w:val="left" w:pos="2552"/>
          <w:tab w:val="left" w:pos="2694"/>
        </w:tabs>
        <w:spacing w:after="0" w:line="38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lastRenderedPageBreak/>
        <w:t>การหักกลบของเครื่องมือทางการเงิน</w:t>
      </w:r>
    </w:p>
    <w:p w14:paraId="029ED71B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สินทรัพย์ทางการเงินและหนี้สินทางการเงินจะนำมาหักกลบกันและแสดงด้วยยอดสุทธิในงบแสดงฐานะการเงิน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และกิจการมีความตั้งใจที่จะชำระด้วยยอดสุทธิหรือตั้งใจที่จะรับสินทรัพย์และชำระหนี้สินพร้อมกัน</w:t>
      </w:r>
    </w:p>
    <w:p w14:paraId="22AEE30E" w14:textId="7AD7E257" w:rsidR="002739A9" w:rsidRPr="000F2D88" w:rsidRDefault="003668AD" w:rsidP="00657E76">
      <w:pPr>
        <w:tabs>
          <w:tab w:val="left" w:pos="2552"/>
          <w:tab w:val="left" w:pos="2694"/>
        </w:tabs>
        <w:spacing w:before="120" w:after="0" w:line="38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2739A9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3</w:t>
      </w:r>
      <w:r w:rsidR="002739A9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2739A9" w:rsidRPr="000F2D88">
        <w:rPr>
          <w:rFonts w:ascii="Angsana New" w:hAnsi="Angsana New" w:cs="Angsana New"/>
          <w:sz w:val="30"/>
          <w:szCs w:val="30"/>
          <w:cs/>
        </w:rPr>
        <w:t>ค่าใช้จ่ายภาษีเงินได้และภาษีเงินได้รอการตัดบัญชี</w:t>
      </w:r>
    </w:p>
    <w:p w14:paraId="2A495C0F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รายจ่ายเกี่ยวกับภาษีในรอบระยะเวลาบัญชีประกอบด้วย ภาษีเงินได้งวดปัจจุบันและภาษีเงินได้รอการตัดบัญชี</w:t>
      </w:r>
    </w:p>
    <w:p w14:paraId="5B5D84B0" w14:textId="51B4E488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ภาษีเงินได้ปัจจุบัน</w:t>
      </w:r>
    </w:p>
    <w:p w14:paraId="2DB83A97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0FAC86DA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ภาษีเงินได้รอการตัดบัญชี</w:t>
      </w:r>
    </w:p>
    <w:p w14:paraId="68BE246C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วันสิ้นรอบระยะเวลารายงานกับฐานภาษีของสินทรัพย์และหนี้สินนั้น โดยใช้อัตราภาษีที่มีผลบังคับใช้ ณ วันสิ้นรอบระยะเวลารายงาน</w:t>
      </w:r>
    </w:p>
    <w:p w14:paraId="61882B28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แต่รับรู้สินทรัพย์ภาษีเงินได้รอการตัดบัญชีสำหรับผลแตกต่างชั่วคราวที่ใช้หักภาษีรวมทั้งผลขาดทุนทางภาษีที่ยังไม่ได้ใช้ในจำนวนเท่าที่มีความเป็นไปได้ค่อนข้างแน่ที่กลุ่มบริษัท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3FEC9B43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จะทบทวนมูลค่าตามบัญชีของสินทรัพย์ภาษีเงินได้รอการตัดบัญชีทุกวันสิ้นรอบระยะเวลารายงานและจะปรับลดมูลค่าตามบัญชีดังกล่าวหากมีความเป็นไปได้ค่อนข้างแน่ว่า 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730D2B3C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14:paraId="5B408B17" w14:textId="44F84672" w:rsidR="00657E76" w:rsidRPr="000F2D88" w:rsidRDefault="003668AD" w:rsidP="00657E76">
      <w:pPr>
        <w:tabs>
          <w:tab w:val="left" w:pos="2552"/>
          <w:tab w:val="left" w:pos="2694"/>
        </w:tabs>
        <w:spacing w:before="120" w:after="0" w:line="38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657E76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4</w:t>
      </w:r>
      <w:r w:rsidR="00657E76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657E76" w:rsidRPr="000F2D88">
        <w:rPr>
          <w:rFonts w:ascii="Angsana New" w:hAnsi="Angsana New" w:cs="Angsana New"/>
          <w:sz w:val="30"/>
          <w:szCs w:val="30"/>
          <w:cs/>
        </w:rPr>
        <w:t>กำไรต่อหุ้นขั้นพื้นฐาน</w:t>
      </w:r>
    </w:p>
    <w:p w14:paraId="530F6CEF" w14:textId="77777777" w:rsidR="00372C17" w:rsidRDefault="00657E76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กำไรต่อหุ้นที่แสดงไว้ในงบกำไรขาดทุนเบ็ดเสร็จเป็นกำไรต่อหุ้นขั้นพื้นฐานซึ่งคำนวณโดยการหารกำไรหรือขาดทุนสำหรับงวดด้วยจำนวนหุ้นถัวเฉลี่ยถ่วงน้ำหนักตามระยะเวลาที่ออกและเรียกชำระแล้ว </w:t>
      </w:r>
    </w:p>
    <w:p w14:paraId="5624D994" w14:textId="11D2E086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br w:type="page"/>
      </w:r>
    </w:p>
    <w:p w14:paraId="0F166A83" w14:textId="12B43C4C" w:rsidR="002739A9" w:rsidRPr="000F2D88" w:rsidRDefault="003668AD" w:rsidP="00657E76">
      <w:pPr>
        <w:tabs>
          <w:tab w:val="left" w:pos="2552"/>
          <w:tab w:val="left" w:pos="2694"/>
        </w:tabs>
        <w:spacing w:before="120" w:after="0" w:line="38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lastRenderedPageBreak/>
        <w:t>4</w:t>
      </w:r>
      <w:r w:rsidR="002739A9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5</w:t>
      </w:r>
      <w:r w:rsidR="002739A9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2739A9" w:rsidRPr="000F2D88">
        <w:rPr>
          <w:rFonts w:ascii="Angsana New" w:hAnsi="Angsana New" w:cs="Angsana New"/>
          <w:sz w:val="30"/>
          <w:szCs w:val="30"/>
          <w:cs/>
        </w:rPr>
        <w:t>ประมาณการหนี้สิน</w:t>
      </w:r>
    </w:p>
    <w:p w14:paraId="6A00D75D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จะบันทึกประมาณการหนี้สินเมื่อมีความเป็นไปได้ค่อนข้างแน่ของการเกิดภาระผูกพันในปัจจุบันตามกฎหมายหรือจากการอนุมานอันเป็นผลสืบเนื่องมาจากเหตุการณ์ในอดีต ภาระผูกพันดังกล่าวคาดว่าจะ</w:t>
      </w:r>
      <w:r w:rsidRPr="000F2D88">
        <w:rPr>
          <w:rFonts w:ascii="Angsana New" w:hAnsi="Angsana New" w:cs="Angsana New"/>
          <w:sz w:val="30"/>
          <w:szCs w:val="30"/>
          <w:cs/>
        </w:rPr>
        <w:tab/>
        <w:t>ส่งผลให้สูญเสียทรัพยากรที่มีประโยชน์เชิงเศรษฐกิจ เพื่อจ่ายชำระภาระผูกพันและจำนวนที่ต้องจ่ายสามารถประมาณการได้อย่างน่าเชื่อถือหากกลุ่มบริษัทคาดว่าจะได้รับคืนรายจ่ายที่จ่ายชำระไปตามประมาณการหนี้สินทั้งหมดหรือบางส่วนอย่างแน่นอน กลุ่มบริษัทจะรับรู้รายจ่ายที่ได้รับคืนเป็นสินทรัพย์แยกต่างหากแต่ต้องไม่เกินจำนวนประมาณการหนี้สินที่เกี่ยวข้อง</w:t>
      </w:r>
    </w:p>
    <w:p w14:paraId="3D52F855" w14:textId="0BDE1F96" w:rsidR="002739A9" w:rsidRPr="000F2D88" w:rsidRDefault="003668AD" w:rsidP="00657E76">
      <w:pPr>
        <w:tabs>
          <w:tab w:val="left" w:pos="2552"/>
          <w:tab w:val="left" w:pos="2694"/>
        </w:tabs>
        <w:spacing w:before="120" w:after="0" w:line="38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2739A9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6</w:t>
      </w:r>
      <w:r w:rsidR="002739A9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2739A9" w:rsidRPr="000F2D88">
        <w:rPr>
          <w:rFonts w:ascii="Angsana New" w:hAnsi="Angsana New" w:cs="Angsana New"/>
          <w:sz w:val="30"/>
          <w:szCs w:val="30"/>
          <w:cs/>
        </w:rPr>
        <w:t>ผลประโยชน์พนักงาน</w:t>
      </w:r>
    </w:p>
    <w:p w14:paraId="330D9DC9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ผลประโยชน์ระยะสั้นของพนักงาน</w:t>
      </w:r>
    </w:p>
    <w:p w14:paraId="2C6AF7BF" w14:textId="77777777" w:rsidR="002739A9" w:rsidRPr="000F2D88" w:rsidRDefault="002739A9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1EAF180E" w14:textId="33376896" w:rsidR="00D14385" w:rsidRDefault="00D14385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ผลประโยชน์หลังออกจากงานของพนักงาน</w:t>
      </w:r>
    </w:p>
    <w:p w14:paraId="6FB40A92" w14:textId="7A2ADC41" w:rsidR="00092803" w:rsidRDefault="00092803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092803">
        <w:rPr>
          <w:rFonts w:ascii="Angsana New" w:hAnsi="Angsana New" w:cs="Angsana New" w:hint="cs"/>
          <w:i/>
          <w:iCs/>
          <w:sz w:val="30"/>
          <w:szCs w:val="30"/>
          <w:cs/>
        </w:rPr>
        <w:t>โครงการสมทบเงิน</w:t>
      </w:r>
    </w:p>
    <w:p w14:paraId="2B5BC449" w14:textId="2C405760" w:rsidR="00545DC4" w:rsidRDefault="00092803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650626">
        <w:rPr>
          <w:rFonts w:ascii="Angsana New" w:hAnsi="Angsana New" w:cs="Angsana New"/>
          <w:sz w:val="30"/>
          <w:szCs w:val="30"/>
          <w:cs/>
        </w:rPr>
        <w:t xml:space="preserve">กลุ่มบริษัทและพนักงานได้ร่วมกันจัดตั้งกองทุนสำรองเลี้ยงชีพขึ้นภายใต้การอนุมัติจากกระทรวงการคลังตามพระราชบัญญัติกองทุนสำรองเลี้ยงชีพ พ.ศ. </w:t>
      </w:r>
      <w:r w:rsidRPr="00650626">
        <w:rPr>
          <w:rFonts w:ascii="Angsana New" w:hAnsi="Angsana New" w:cs="Angsana New"/>
          <w:sz w:val="30"/>
          <w:szCs w:val="30"/>
        </w:rPr>
        <w:t xml:space="preserve">2530 </w:t>
      </w:r>
      <w:r w:rsidRPr="00650626">
        <w:rPr>
          <w:rFonts w:ascii="Angsana New" w:hAnsi="Angsana New" w:cs="Angsana New"/>
          <w:sz w:val="30"/>
          <w:szCs w:val="30"/>
          <w:cs/>
        </w:rPr>
        <w:t>ซึ่งบริษัทจ่ายสมทบ</w:t>
      </w:r>
      <w:r w:rsidR="00414ABD" w:rsidRPr="00414ABD">
        <w:rPr>
          <w:rFonts w:ascii="Angsana New" w:hAnsi="Angsana New" w:cs="Angsana New"/>
          <w:sz w:val="30"/>
          <w:szCs w:val="30"/>
          <w:cs/>
        </w:rPr>
        <w:t xml:space="preserve">แบบขั้นบันได (อัตราร้อยละ </w:t>
      </w:r>
      <w:r w:rsidR="004E77A8" w:rsidRPr="004E77A8">
        <w:rPr>
          <w:rFonts w:ascii="Angsana New" w:hAnsi="Angsana New" w:cs="Angsana New"/>
          <w:sz w:val="30"/>
          <w:szCs w:val="30"/>
        </w:rPr>
        <w:t>2</w:t>
      </w:r>
      <w:r w:rsidR="00414ABD" w:rsidRPr="00414ABD">
        <w:rPr>
          <w:rFonts w:ascii="Angsana New" w:hAnsi="Angsana New" w:cs="Angsana New"/>
          <w:sz w:val="30"/>
          <w:szCs w:val="30"/>
          <w:cs/>
        </w:rPr>
        <w:t xml:space="preserve"> – </w:t>
      </w:r>
      <w:r w:rsidR="004E77A8" w:rsidRPr="004E77A8">
        <w:rPr>
          <w:rFonts w:ascii="Angsana New" w:hAnsi="Angsana New" w:cs="Angsana New"/>
          <w:sz w:val="30"/>
          <w:szCs w:val="30"/>
        </w:rPr>
        <w:t>5</w:t>
      </w:r>
      <w:r w:rsidR="00414ABD" w:rsidRPr="00414ABD">
        <w:rPr>
          <w:rFonts w:ascii="Angsana New" w:hAnsi="Angsana New" w:cs="Angsana New"/>
          <w:sz w:val="30"/>
          <w:szCs w:val="30"/>
          <w:cs/>
        </w:rPr>
        <w:t xml:space="preserve"> ของเงินเดือนพนักงาน)</w:t>
      </w:r>
      <w:r w:rsidR="00414ABD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650626">
        <w:rPr>
          <w:rFonts w:ascii="Angsana New" w:hAnsi="Angsana New" w:cs="Angsana New"/>
          <w:sz w:val="30"/>
          <w:szCs w:val="30"/>
          <w:cs/>
        </w:rPr>
        <w:t>เงินจ่ายสมทบกองทุน</w:t>
      </w:r>
      <w:r w:rsidR="00414ABD">
        <w:rPr>
          <w:rFonts w:ascii="Angsana New" w:hAnsi="Angsana New" w:cs="Angsana New" w:hint="cs"/>
          <w:sz w:val="30"/>
          <w:szCs w:val="30"/>
          <w:cs/>
        </w:rPr>
        <w:t>สำรองเลี้ยงชีพ</w:t>
      </w:r>
    </w:p>
    <w:p w14:paraId="59509C7A" w14:textId="71A6E994" w:rsidR="00092803" w:rsidRPr="00092803" w:rsidRDefault="00092803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650626">
        <w:rPr>
          <w:rFonts w:ascii="Angsana New" w:hAnsi="Angsana New" w:cs="Angsana New"/>
          <w:sz w:val="30"/>
          <w:szCs w:val="30"/>
          <w:cs/>
        </w:rPr>
        <w:t>บันทึกเป็นค่าใช้จ่ายในปีที่เกิดรายการ</w:t>
      </w:r>
    </w:p>
    <w:p w14:paraId="6CC93A5F" w14:textId="67170BC1" w:rsidR="00092803" w:rsidRPr="00092803" w:rsidRDefault="00092803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i/>
          <w:iCs/>
          <w:sz w:val="30"/>
          <w:szCs w:val="30"/>
          <w:cs/>
        </w:rPr>
      </w:pPr>
      <w:r w:rsidRPr="00092803">
        <w:rPr>
          <w:rFonts w:ascii="Angsana New" w:hAnsi="Angsana New" w:cs="Angsana New" w:hint="cs"/>
          <w:i/>
          <w:iCs/>
          <w:sz w:val="30"/>
          <w:szCs w:val="30"/>
          <w:cs/>
        </w:rPr>
        <w:t>โครงการผลประโยชน์หลังออกจากงาน</w:t>
      </w:r>
    </w:p>
    <w:p w14:paraId="3E3A975E" w14:textId="5F4581FB" w:rsidR="00D14385" w:rsidRDefault="00D14385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จัดให้มีผลประโยชน์ของพนักงานหลังการเลิกจ้างเพื่อจ่ายให้แก่พนักงานเป็นไปตามกฎหมายแรงงานไทย มูลค่าปัจจุบันของหนี้สินผลประโยชน์พนักงานได้ถูกรับรู้รายการในงบแสดงฐานะการเงิน โดยการประมาณการตามหลักคณิตศาสตร์ประกันภัย โดยใช้วิธีคิดลดแต่ละหน่วยที่ประมาณการไว้ (</w:t>
      </w:r>
      <w:r w:rsidRPr="000F2D88">
        <w:rPr>
          <w:rFonts w:ascii="Angsana New" w:hAnsi="Angsana New" w:cs="Angsana New"/>
          <w:sz w:val="30"/>
          <w:szCs w:val="30"/>
        </w:rPr>
        <w:t xml:space="preserve">Projected Unit Credit Method) </w:t>
      </w:r>
      <w:r w:rsidRPr="000F2D88">
        <w:rPr>
          <w:rFonts w:ascii="Angsana New" w:hAnsi="Angsana New" w:cs="Angsana New"/>
          <w:sz w:val="30"/>
          <w:szCs w:val="30"/>
          <w:cs/>
        </w:rPr>
        <w:t>ซึ่งคำนวณโดยนักคณิตศาสตร์ประกันภัยที่ได้รับอนุญาต โดยใช้เทคนิคการประมาณการตามหลักคณิตศาสตร์ประกันภัย (</w:t>
      </w:r>
      <w:r w:rsidRPr="000F2D88">
        <w:rPr>
          <w:rFonts w:ascii="Angsana New" w:hAnsi="Angsana New" w:cs="Angsana New"/>
          <w:sz w:val="30"/>
          <w:szCs w:val="30"/>
        </w:rPr>
        <w:t xml:space="preserve">Actuarial Technique) </w:t>
      </w:r>
      <w:r w:rsidRPr="000F2D88">
        <w:rPr>
          <w:rFonts w:ascii="Angsana New" w:hAnsi="Angsana New" w:cs="Angsana New"/>
          <w:sz w:val="30"/>
          <w:szCs w:val="30"/>
          <w:cs/>
        </w:rPr>
        <w:t>อันเป็นประมาณการจากมูลค่าปัจจุบันของกระแสเงินสดที่คาดว่าจะต้องจ่ายในอนาคตและคำนวณคิดลด  โดยใช้อัตราดอกเบี้ยของพันธบัตรรัฐบาลที่มีกำหนดเวลาใกล้เคียงกับระยะเวลาของหนี้สินดังกล่าว โดยประมาณการกระแสเงินสด</w:t>
      </w:r>
      <w:r w:rsidRPr="000F2D88">
        <w:rPr>
          <w:rFonts w:ascii="Angsana New" w:hAnsi="Angsana New" w:cs="Angsana New"/>
          <w:sz w:val="30"/>
          <w:szCs w:val="30"/>
          <w:cs/>
        </w:rPr>
        <w:tab/>
        <w:t>ที่คาดว่าจะต้องจ่ายในอนาคตนั้น ประมาณการจากเงินเดือนพนักงาน   อัตราการลาออก อายุงานและปัจจัยอื่น กำไรหรือขาดทุนจากการเปลี่ยนแปลงประมาณการจะรับรู้รายการในกำไรขาดทุนเบ็ดเสร็จอื่นสำหรับรอบระยะเวลาบัญชีที่เกิดรายการนั้น ส่วนค่าใช้จ่ายที่เกี่ยวข้องกับผลประโยชน์พนักงานจะบันทึกในกำไรหรือขาดทุนเพื่อกระจายต้นทุนดังกล่าวตลอดระยะเวลาของการจ้างงาน</w:t>
      </w:r>
    </w:p>
    <w:p w14:paraId="08985261" w14:textId="5FE3D9FD" w:rsidR="00975141" w:rsidRDefault="00975141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68CDD985" w14:textId="21B0EC15" w:rsidR="00657E76" w:rsidRPr="000F2D88" w:rsidRDefault="003668AD" w:rsidP="00657E76">
      <w:pPr>
        <w:tabs>
          <w:tab w:val="left" w:pos="2552"/>
          <w:tab w:val="left" w:pos="2694"/>
        </w:tabs>
        <w:spacing w:before="120" w:after="0" w:line="38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lastRenderedPageBreak/>
        <w:t>4</w:t>
      </w:r>
      <w:r w:rsidR="00657E76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7</w:t>
      </w:r>
      <w:r w:rsidR="00657E76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657E76" w:rsidRPr="000F2D88">
        <w:rPr>
          <w:rFonts w:ascii="Angsana New" w:hAnsi="Angsana New" w:cs="Angsana New"/>
          <w:sz w:val="30"/>
          <w:szCs w:val="30"/>
          <w:cs/>
        </w:rPr>
        <w:t>รายการธุรกิจกับบุคคลหรือกิจการที่เกี่ยวข้องกัน</w:t>
      </w:r>
    </w:p>
    <w:p w14:paraId="3C1EC47E" w14:textId="77777777" w:rsidR="00657E76" w:rsidRPr="000F2D88" w:rsidRDefault="00657E76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 ไม่ว่าจะเป็นโดยทางตรงหรือทางอ้อมหรืออยู่ภายใต้การควบคุมเดียวกันกับบริษัท</w:t>
      </w:r>
    </w:p>
    <w:p w14:paraId="0364F550" w14:textId="706CCF7A" w:rsidR="00D14385" w:rsidRPr="000F2D88" w:rsidRDefault="00657E76" w:rsidP="00657E76">
      <w:pPr>
        <w:tabs>
          <w:tab w:val="left" w:pos="2552"/>
          <w:tab w:val="left" w:pos="2694"/>
        </w:tabs>
        <w:spacing w:before="120" w:after="0" w:line="380" w:lineRule="exact"/>
        <w:ind w:left="1134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t>นอกจากนี้บุคคลหรือกิจการที่เกี่ยวข้องกันยังหมายรวมถึงบริษัทร่วมและบุคคลซึ่งมีอิทธิพลอย่างเป็นสาระสำคัญกับบริษัท ผู้บริหารสำคัญ กรรมการหรือพนักงานของบริษัท ที่มีอำนาจในการวางแผนและควบคุมการดำเนินงานของบริษัท</w:t>
      </w:r>
    </w:p>
    <w:p w14:paraId="17676114" w14:textId="7407F21E" w:rsidR="00D14385" w:rsidRPr="000F2D88" w:rsidRDefault="003668AD" w:rsidP="00D14385">
      <w:pPr>
        <w:tabs>
          <w:tab w:val="left" w:pos="2552"/>
          <w:tab w:val="left" w:pos="2694"/>
        </w:tabs>
        <w:spacing w:before="120" w:after="0" w:line="40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D14385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8</w:t>
      </w:r>
      <w:r w:rsidR="00D14385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D14385" w:rsidRPr="000F2D88">
        <w:rPr>
          <w:rFonts w:ascii="Angsana New" w:hAnsi="Angsana New" w:cs="Angsana New"/>
          <w:sz w:val="30"/>
          <w:szCs w:val="30"/>
          <w:cs/>
        </w:rPr>
        <w:t>การใช้ดุลยพินิจและประมาณการทางบัญชีที่สำคัญ</w:t>
      </w:r>
    </w:p>
    <w:p w14:paraId="740408EA" w14:textId="77777777" w:rsidR="00D14385" w:rsidRPr="000F2D88" w:rsidRDefault="00D14385" w:rsidP="00D14385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59D6F23E" w14:textId="77777777" w:rsidR="00D14385" w:rsidRPr="000F2D88" w:rsidRDefault="00D14385" w:rsidP="00D14385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ค่าเผื่อผลขาดทุนด้านเครดิตที่คาดว่าจะเกิดขึ้นของลูกหนี้การค้าและสินทรัพย์ที่เกิดจากสัญญา</w:t>
      </w:r>
    </w:p>
    <w:p w14:paraId="26180A78" w14:textId="77777777" w:rsidR="00D14385" w:rsidRPr="000F2D88" w:rsidRDefault="00D14385" w:rsidP="00D14385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ในการประมาณค่าเผื่อผลขาดทุนด้านเครดิตที่คาดว่าจะเกิดขึ้นของลูกหนี้การค้าและสินทรัพย์ที่เกิดจากสัญญ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ทั้งนี้ข้อมูลผลขาดทุนด้าน</w:t>
      </w:r>
      <w:r w:rsidRPr="000F2D88">
        <w:rPr>
          <w:rFonts w:ascii="Angsana New" w:hAnsi="Angsana New" w:cs="Angsana New"/>
          <w:sz w:val="30"/>
          <w:szCs w:val="30"/>
          <w:cs/>
        </w:rPr>
        <w:tab/>
        <w:t>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03565E30" w14:textId="293FD9E6" w:rsidR="00D14385" w:rsidRPr="000F2D88" w:rsidRDefault="00D14385" w:rsidP="00D14385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ค่าเสื่อมราคาของอาคารและอุปกรณ์และสินทรัพย์สิทธิการใช้</w:t>
      </w:r>
    </w:p>
    <w:p w14:paraId="2367FA95" w14:textId="59883B1C" w:rsidR="00D14385" w:rsidRPr="000F2D88" w:rsidRDefault="00D14385" w:rsidP="00D14385">
      <w:pPr>
        <w:tabs>
          <w:tab w:val="left" w:pos="2552"/>
          <w:tab w:val="left" w:pos="2694"/>
        </w:tabs>
        <w:spacing w:before="120" w:after="0" w:line="40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ในการคำนวณค่าเสื่อมราคาข</w:t>
      </w:r>
      <w:r w:rsidR="00757870">
        <w:rPr>
          <w:rFonts w:ascii="Angsana New" w:hAnsi="Angsana New" w:cs="Angsana New" w:hint="cs"/>
          <w:sz w:val="30"/>
          <w:szCs w:val="30"/>
          <w:cs/>
        </w:rPr>
        <w:t>อง</w:t>
      </w:r>
      <w:r w:rsidRPr="000F2D88">
        <w:rPr>
          <w:rFonts w:ascii="Angsana New" w:hAnsi="Angsana New" w:cs="Angsana New"/>
          <w:sz w:val="30"/>
          <w:szCs w:val="30"/>
          <w:cs/>
        </w:rPr>
        <w:t>อาคารและอุปกรณ์และสินทรัพย์สิทธิการใช้ ฝ่ายบริหารจำเป็นต้องทำการประมาณอายุการให้ประโยชน์และมูลค่าคงเหลือเมื่อเลิกใช้งาน (ถ้ามี) และต้องทบทวนอายุการให้ประโยชน์และมูลค่าคงเหลือใหม่หากมีการเปลี่ยนแปลงเช่นนั้นเกิดขึ้น นอกจากนี้ฝ่ายบริหารจำเป็นต้องพิจารณาการด้อยค่าของอาคารและอุปกรณ์ และสินทรัพย์สิทธิการใช้หากมีข้อบ่งชี้ 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63A8A3B5" w14:textId="77777777" w:rsidR="00975141" w:rsidRDefault="00975141" w:rsidP="00657E76">
      <w:pPr>
        <w:tabs>
          <w:tab w:val="left" w:pos="2552"/>
          <w:tab w:val="left" w:pos="2694"/>
        </w:tabs>
        <w:spacing w:before="120" w:after="0" w:line="400" w:lineRule="exact"/>
        <w:ind w:firstLine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br w:type="page"/>
      </w:r>
    </w:p>
    <w:p w14:paraId="78D665FA" w14:textId="77777777" w:rsidR="00975141" w:rsidRPr="000F2D88" w:rsidRDefault="00975141" w:rsidP="00975141">
      <w:pPr>
        <w:tabs>
          <w:tab w:val="left" w:pos="2552"/>
          <w:tab w:val="left" w:pos="2694"/>
        </w:tabs>
        <w:spacing w:before="120" w:after="0" w:line="360" w:lineRule="exact"/>
        <w:ind w:firstLine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lastRenderedPageBreak/>
        <w:t>สินทรัพย์ภาษีเงินได้รอการตัดบัญชี</w:t>
      </w:r>
    </w:p>
    <w:p w14:paraId="1B1C9720" w14:textId="7E521B95" w:rsidR="00975141" w:rsidRPr="000F2D88" w:rsidRDefault="00975141" w:rsidP="00975141">
      <w:pPr>
        <w:tabs>
          <w:tab w:val="left" w:pos="2552"/>
          <w:tab w:val="left" w:pos="2694"/>
        </w:tabs>
        <w:spacing w:before="120" w:after="0" w:line="3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กลุ่มบริษัท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กลุ่มบริษัท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7DC3774C" w14:textId="26E84534" w:rsidR="006E51D1" w:rsidRPr="000F2D88" w:rsidRDefault="006E51D1" w:rsidP="00975141">
      <w:pPr>
        <w:tabs>
          <w:tab w:val="left" w:pos="2552"/>
          <w:tab w:val="left" w:pos="2694"/>
        </w:tabs>
        <w:spacing w:before="120" w:after="0" w:line="360" w:lineRule="exact"/>
        <w:ind w:left="1134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ผลประโยชน์หลังออกจากงานของพนักงานตามโครงการผลประโยชน์</w:t>
      </w:r>
    </w:p>
    <w:p w14:paraId="4EC48842" w14:textId="77777777" w:rsidR="00D14385" w:rsidRPr="000F2D88" w:rsidRDefault="006E51D1" w:rsidP="00975141">
      <w:pPr>
        <w:tabs>
          <w:tab w:val="left" w:pos="2552"/>
          <w:tab w:val="left" w:pos="2694"/>
        </w:tabs>
        <w:spacing w:before="120" w:after="0" w:line="3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หนี้สินตามโครงการผลประโยชน์หลังออกจากงานของพนักงานประมาณขึ้นตามหลักคณิตศาสตร์ประกันภัย ซึ่งต้องอาศัยข้อสมมติฐานต่าง ๆ ในการประมาณการนั้น เช่น อัตราคิดลด อัตราการขึ้นเงินเดือนในอนาคต อัตรามรณะและอัตราการเปลี่ยนแปลงในจำนวนพนักงาน เป็นต้น</w:t>
      </w:r>
      <w:r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64AC2A4F" w14:textId="0FFEB2AE" w:rsidR="006E51D1" w:rsidRPr="000F2D88" w:rsidRDefault="003668AD" w:rsidP="00975141">
      <w:pPr>
        <w:tabs>
          <w:tab w:val="left" w:pos="2552"/>
          <w:tab w:val="left" w:pos="2694"/>
        </w:tabs>
        <w:spacing w:before="120" w:after="0" w:line="36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4</w:t>
      </w:r>
      <w:r w:rsidR="006E51D1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C5D3B">
        <w:rPr>
          <w:rFonts w:ascii="Angsana New" w:hAnsi="Angsana New" w:cs="Angsana New"/>
          <w:sz w:val="30"/>
          <w:szCs w:val="30"/>
        </w:rPr>
        <w:t>9</w:t>
      </w:r>
      <w:r w:rsidR="006E51D1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6E51D1" w:rsidRPr="000F2D88">
        <w:rPr>
          <w:rFonts w:ascii="Angsana New" w:hAnsi="Angsana New" w:cs="Angsana New"/>
          <w:sz w:val="30"/>
          <w:szCs w:val="30"/>
          <w:cs/>
        </w:rPr>
        <w:t>การวัดมูลค่ายุติธรรม</w:t>
      </w:r>
      <w:r w:rsidR="006E51D1" w:rsidRPr="000F2D88">
        <w:rPr>
          <w:rFonts w:ascii="Angsana New" w:hAnsi="Angsana New" w:cs="Angsana New"/>
          <w:sz w:val="30"/>
          <w:szCs w:val="30"/>
          <w:cs/>
        </w:rPr>
        <w:tab/>
      </w:r>
    </w:p>
    <w:p w14:paraId="3BE00CD7" w14:textId="42715B76" w:rsidR="006E51D1" w:rsidRPr="000F2D88" w:rsidRDefault="006E51D1" w:rsidP="00975141">
      <w:pPr>
        <w:tabs>
          <w:tab w:val="left" w:pos="2552"/>
          <w:tab w:val="left" w:pos="2694"/>
        </w:tabs>
        <w:spacing w:before="120" w:after="0" w:line="3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กลุ่มบริษัทกำหนดกรอบแนวคิดของการควบคุมเกี่ยวกับการวัดมูลค่ายุติธรรม กรอบแนวคิดนี้รวมถึงกลุ่ม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="003668AD" w:rsidRPr="003668AD">
        <w:rPr>
          <w:rFonts w:ascii="Angsana New" w:hAnsi="Angsana New" w:cs="Angsana New"/>
          <w:sz w:val="30"/>
          <w:szCs w:val="30"/>
        </w:rPr>
        <w:t>3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และรายงานโดยตรงต่อผู้บริหารสูงสุดทางด้านการเงิน </w:t>
      </w:r>
    </w:p>
    <w:p w14:paraId="1D595C6A" w14:textId="77777777" w:rsidR="006E51D1" w:rsidRPr="000F2D88" w:rsidRDefault="006E51D1" w:rsidP="00975141">
      <w:pPr>
        <w:tabs>
          <w:tab w:val="left" w:pos="2552"/>
          <w:tab w:val="left" w:pos="2694"/>
        </w:tabs>
        <w:spacing w:before="120" w:after="0" w:line="3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กลุ่มผู้ประเมินมูลค่ามีการทบทวนข้อมูลที่ไม่สามารถสังเกตได้และปรับปรุงการวัดมูลค่าที่มีนัยสำคัญอย่างสม่ำเสมอหากมีการใช้ข้อมูลจากบุคคลที่สามเพื่อวัดมูลค่ายุติธรรม เช่น ราคาจากนายหน้าหรือการตั้งราคา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จัดระดับชั้นของมูลค่ายุติธรรมว่าเป็นไปตามที่กำหนดไว้ในมาตรฐานการรายงานทางการเงินอย่างเหมาะสม </w:t>
      </w:r>
    </w:p>
    <w:p w14:paraId="083B0CDA" w14:textId="77777777" w:rsidR="006E51D1" w:rsidRPr="000F2D88" w:rsidRDefault="006E51D1" w:rsidP="00975141">
      <w:pPr>
        <w:tabs>
          <w:tab w:val="left" w:pos="2552"/>
          <w:tab w:val="left" w:pos="2694"/>
        </w:tabs>
        <w:spacing w:before="120" w:after="0" w:line="3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5C68BF77" w14:textId="1F27106F" w:rsidR="006E51D1" w:rsidRPr="000F2D88" w:rsidRDefault="006E51D1" w:rsidP="00975141">
      <w:pPr>
        <w:pStyle w:val="ListParagraph"/>
        <w:numPr>
          <w:ilvl w:val="0"/>
          <w:numId w:val="3"/>
        </w:numPr>
        <w:tabs>
          <w:tab w:val="left" w:pos="2552"/>
          <w:tab w:val="left" w:pos="2694"/>
        </w:tabs>
        <w:spacing w:before="120" w:after="0" w:line="360" w:lineRule="exact"/>
        <w:ind w:left="1418" w:hanging="28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ข้อมูลระดับ </w:t>
      </w:r>
      <w:r w:rsidR="003668AD" w:rsidRPr="003668AD"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  และกิจการสามารถเข้าถึงตลาดนั้น ณ วันที่วัดมูลค่า</w:t>
      </w:r>
    </w:p>
    <w:p w14:paraId="398621E1" w14:textId="1421CC67" w:rsidR="006E51D1" w:rsidRPr="000F2D88" w:rsidRDefault="006E51D1" w:rsidP="00975141">
      <w:pPr>
        <w:pStyle w:val="ListParagraph"/>
        <w:numPr>
          <w:ilvl w:val="0"/>
          <w:numId w:val="3"/>
        </w:numPr>
        <w:tabs>
          <w:tab w:val="left" w:pos="2552"/>
          <w:tab w:val="left" w:pos="2694"/>
        </w:tabs>
        <w:spacing w:before="120" w:after="0" w:line="360" w:lineRule="exact"/>
        <w:ind w:left="1418" w:hanging="28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ข้อมูลระดับ </w:t>
      </w:r>
      <w:r w:rsidR="003668AD" w:rsidRPr="003668AD">
        <w:rPr>
          <w:rFonts w:ascii="Angsana New" w:hAnsi="Angsana New" w:cs="Angsana New"/>
          <w:sz w:val="30"/>
          <w:szCs w:val="30"/>
        </w:rPr>
        <w:t>2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 เป็นข้อมูลอื่นที่สังเกตได้โดยตรง (เช่น ราคาขาย) หรือโดยอ้อม (เช่น ราคาที่สังเกตได้) ถ้าสินทรัพย์นั้นหรือหนี้สินนั้นนอกเหนือจากราคาเสนอซื้อขายซึ่งรวมอยู่ในข้อมูลระดับ </w:t>
      </w:r>
      <w:r w:rsidR="003668AD" w:rsidRPr="003668AD">
        <w:rPr>
          <w:rFonts w:ascii="Angsana New" w:hAnsi="Angsana New" w:cs="Angsana New"/>
          <w:sz w:val="30"/>
          <w:szCs w:val="30"/>
        </w:rPr>
        <w:t>1</w:t>
      </w:r>
    </w:p>
    <w:p w14:paraId="69CE92EC" w14:textId="3F483949" w:rsidR="006E51D1" w:rsidRPr="000F2D88" w:rsidRDefault="006E51D1" w:rsidP="00975141">
      <w:pPr>
        <w:pStyle w:val="ListParagraph"/>
        <w:numPr>
          <w:ilvl w:val="0"/>
          <w:numId w:val="3"/>
        </w:numPr>
        <w:tabs>
          <w:tab w:val="left" w:pos="2552"/>
          <w:tab w:val="left" w:pos="2694"/>
        </w:tabs>
        <w:spacing w:before="120" w:after="0" w:line="360" w:lineRule="exact"/>
        <w:ind w:left="1418" w:hanging="28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ข้อมูลระดับ </w:t>
      </w:r>
      <w:r w:rsidR="003668AD" w:rsidRPr="003668AD">
        <w:rPr>
          <w:rFonts w:ascii="Angsana New" w:hAnsi="Angsana New" w:cs="Angsana New"/>
          <w:sz w:val="30"/>
          <w:szCs w:val="30"/>
        </w:rPr>
        <w:t>3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 เป็นข้อมูลที่ไม่สามารถสังเกตได้สำหรับสินทรัพย์หรือหนี้สินนั้น</w:t>
      </w:r>
    </w:p>
    <w:p w14:paraId="48B75FCF" w14:textId="77777777" w:rsidR="00B12FFD" w:rsidRDefault="00975141" w:rsidP="00B91AB7">
      <w:pPr>
        <w:pStyle w:val="ListParagraph"/>
        <w:tabs>
          <w:tab w:val="left" w:pos="2552"/>
          <w:tab w:val="left" w:pos="2694"/>
        </w:tabs>
        <w:spacing w:before="120" w:after="0" w:line="360" w:lineRule="exact"/>
        <w:ind w:left="1134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 กลุ่มบริษัทรับรู้การโอนระหว่างลำดับชั้นของมูลค่ายุติธรรม ณ วันสิ้นรอบระยะเวลารายงานที่เกิดขึ้น</w:t>
      </w:r>
    </w:p>
    <w:p w14:paraId="437D4B9A" w14:textId="39AD4EDE" w:rsidR="00975141" w:rsidRPr="00B91AB7" w:rsidRDefault="00975141" w:rsidP="00B91AB7">
      <w:pPr>
        <w:pStyle w:val="ListParagraph"/>
        <w:tabs>
          <w:tab w:val="left" w:pos="2552"/>
          <w:tab w:val="left" w:pos="2694"/>
        </w:tabs>
        <w:spacing w:before="120" w:after="0" w:line="360" w:lineRule="exact"/>
        <w:ind w:left="1134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B91AB7">
        <w:rPr>
          <w:rFonts w:ascii="Angsana New" w:hAnsi="Angsana New" w:cs="Angsana New"/>
          <w:sz w:val="30"/>
          <w:szCs w:val="30"/>
          <w:cs/>
        </w:rPr>
        <w:br w:type="page"/>
      </w:r>
    </w:p>
    <w:p w14:paraId="3A719D87" w14:textId="05EBB0D9" w:rsidR="00657E76" w:rsidRPr="000F2D88" w:rsidRDefault="003668AD" w:rsidP="00372C17">
      <w:pPr>
        <w:pStyle w:val="ListParagraph"/>
        <w:tabs>
          <w:tab w:val="left" w:pos="2552"/>
          <w:tab w:val="left" w:pos="2694"/>
        </w:tabs>
        <w:spacing w:after="0" w:line="44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3668AD">
        <w:rPr>
          <w:rFonts w:ascii="Angsana New" w:hAnsi="Angsana New" w:cs="Angsana New"/>
          <w:b/>
          <w:bCs/>
          <w:sz w:val="30"/>
          <w:szCs w:val="30"/>
        </w:rPr>
        <w:lastRenderedPageBreak/>
        <w:t>5</w:t>
      </w:r>
      <w:r w:rsidR="00657E76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657E76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657E76" w:rsidRPr="000F2D88">
        <w:rPr>
          <w:rFonts w:ascii="Angsana New" w:hAnsi="Angsana New" w:cs="Angsana New"/>
          <w:b/>
          <w:bCs/>
          <w:sz w:val="30"/>
          <w:szCs w:val="30"/>
          <w:cs/>
        </w:rPr>
        <w:t>รายการธุรกิจกับบุคคลและกิจการที่เกี่ยวข้องกัน</w:t>
      </w:r>
    </w:p>
    <w:p w14:paraId="33B522FA" w14:textId="266340ED" w:rsidR="00657E76" w:rsidRPr="000F2D88" w:rsidRDefault="003668AD" w:rsidP="00372C17">
      <w:pPr>
        <w:pStyle w:val="ListParagraph"/>
        <w:tabs>
          <w:tab w:val="left" w:pos="2552"/>
          <w:tab w:val="left" w:pos="2694"/>
        </w:tabs>
        <w:spacing w:before="120" w:after="120" w:line="44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5</w:t>
      </w:r>
      <w:r w:rsidR="00657E76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1</w:t>
      </w:r>
      <w:r w:rsidR="00657E76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657E76" w:rsidRPr="000F2D88">
        <w:rPr>
          <w:rFonts w:ascii="Angsana New" w:hAnsi="Angsana New" w:cs="Angsana New"/>
          <w:sz w:val="30"/>
          <w:szCs w:val="30"/>
          <w:cs/>
        </w:rPr>
        <w:t>ลักษณะความสัมพันธ์และนโยบายในการกำหนดราคา</w:t>
      </w:r>
    </w:p>
    <w:p w14:paraId="470BAFFB" w14:textId="77777777" w:rsidR="00657E76" w:rsidRPr="000F2D88" w:rsidRDefault="00657E76" w:rsidP="00C11EFE">
      <w:pPr>
        <w:pStyle w:val="ListParagraph"/>
        <w:tabs>
          <w:tab w:val="left" w:pos="2552"/>
          <w:tab w:val="left" w:pos="2694"/>
        </w:tabs>
        <w:spacing w:after="0" w:line="240" w:lineRule="auto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ลักษณะความสัมพันธ์และนโยบายในการกำหนดราคาระหว่างบริษัทกับบริษัทย่อย บุคคลและกิจการที่เกี่ยวข้องกัน มีดังนี้ </w:t>
      </w:r>
    </w:p>
    <w:tbl>
      <w:tblPr>
        <w:tblStyle w:val="TableGrid"/>
        <w:tblW w:w="921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648"/>
        <w:gridCol w:w="1856"/>
        <w:gridCol w:w="1829"/>
        <w:gridCol w:w="2270"/>
      </w:tblGrid>
      <w:tr w:rsidR="00BD7E83" w:rsidRPr="000F2D88" w14:paraId="4FC8027A" w14:textId="77777777" w:rsidTr="00B12FFD">
        <w:tc>
          <w:tcPr>
            <w:tcW w:w="612" w:type="dxa"/>
          </w:tcPr>
          <w:p w14:paraId="2007971F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ลำดับ</w:t>
            </w:r>
          </w:p>
        </w:tc>
        <w:tc>
          <w:tcPr>
            <w:tcW w:w="2648" w:type="dxa"/>
          </w:tcPr>
          <w:p w14:paraId="5E3D4831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บุคคลหรือกิจการ</w:t>
            </w:r>
          </w:p>
        </w:tc>
        <w:tc>
          <w:tcPr>
            <w:tcW w:w="1856" w:type="dxa"/>
          </w:tcPr>
          <w:p w14:paraId="70076806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1829" w:type="dxa"/>
          </w:tcPr>
          <w:p w14:paraId="672EA16B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ลักษณะรายการ</w:t>
            </w:r>
          </w:p>
        </w:tc>
        <w:tc>
          <w:tcPr>
            <w:tcW w:w="2270" w:type="dxa"/>
          </w:tcPr>
          <w:p w14:paraId="02F36DC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นโยบายราคา</w:t>
            </w:r>
          </w:p>
        </w:tc>
      </w:tr>
      <w:tr w:rsidR="00BD7E83" w:rsidRPr="000F2D88" w14:paraId="45D57529" w14:textId="77777777" w:rsidTr="00B12FFD">
        <w:tc>
          <w:tcPr>
            <w:tcW w:w="612" w:type="dxa"/>
          </w:tcPr>
          <w:p w14:paraId="4713D438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648" w:type="dxa"/>
          </w:tcPr>
          <w:p w14:paraId="5EC1474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บริษัท เวิลด์ไวด์ </w:t>
            </w:r>
          </w:p>
        </w:tc>
        <w:tc>
          <w:tcPr>
            <w:tcW w:w="1856" w:type="dxa"/>
          </w:tcPr>
          <w:p w14:paraId="37D84DF4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29" w:type="dxa"/>
          </w:tcPr>
          <w:p w14:paraId="00335758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2270" w:type="dxa"/>
          </w:tcPr>
          <w:p w14:paraId="4CAA8C4E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อัตราดอกเบี้ยร้อยละ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7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 ต่อปี</w:t>
            </w:r>
          </w:p>
        </w:tc>
      </w:tr>
      <w:tr w:rsidR="00BD7E83" w:rsidRPr="000F2D88" w14:paraId="46F7DF91" w14:textId="77777777" w:rsidTr="00B12FFD">
        <w:tc>
          <w:tcPr>
            <w:tcW w:w="612" w:type="dxa"/>
          </w:tcPr>
          <w:p w14:paraId="28FC928B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648" w:type="dxa"/>
          </w:tcPr>
          <w:p w14:paraId="7C8EA081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5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ทรานสปอร์ต จำกัด</w:t>
            </w:r>
          </w:p>
        </w:tc>
        <w:tc>
          <w:tcPr>
            <w:tcW w:w="1856" w:type="dxa"/>
          </w:tcPr>
          <w:p w14:paraId="06B0760B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29" w:type="dxa"/>
          </w:tcPr>
          <w:p w14:paraId="3AAD3D2B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231064C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BD7E83" w:rsidRPr="000F2D88" w14:paraId="276DF829" w14:textId="77777777" w:rsidTr="00B12FFD">
        <w:tc>
          <w:tcPr>
            <w:tcW w:w="612" w:type="dxa"/>
          </w:tcPr>
          <w:p w14:paraId="2E48A860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648" w:type="dxa"/>
          </w:tcPr>
          <w:p w14:paraId="3470378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176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6" w:type="dxa"/>
          </w:tcPr>
          <w:p w14:paraId="500F08EA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29" w:type="dxa"/>
          </w:tcPr>
          <w:p w14:paraId="6BD5CECC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2270" w:type="dxa"/>
          </w:tcPr>
          <w:p w14:paraId="046B677E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ตามสัญญาที่ตกลงร่วมกัน</w:t>
            </w:r>
          </w:p>
        </w:tc>
      </w:tr>
      <w:tr w:rsidR="00BD7E83" w:rsidRPr="000F2D88" w14:paraId="1A43FDF7" w14:textId="77777777" w:rsidTr="00B12FFD">
        <w:tc>
          <w:tcPr>
            <w:tcW w:w="612" w:type="dxa"/>
          </w:tcPr>
          <w:p w14:paraId="40D5F6E4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14:paraId="6B6D52EE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56" w:type="dxa"/>
          </w:tcPr>
          <w:p w14:paraId="5C1366F3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29" w:type="dxa"/>
          </w:tcPr>
          <w:p w14:paraId="6F616718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270" w:type="dxa"/>
          </w:tcPr>
          <w:p w14:paraId="06BCF65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</w:tc>
      </w:tr>
      <w:tr w:rsidR="00BD7E83" w:rsidRPr="000F2D88" w14:paraId="61BB90FE" w14:textId="77777777" w:rsidTr="00B12FFD">
        <w:tc>
          <w:tcPr>
            <w:tcW w:w="612" w:type="dxa"/>
          </w:tcPr>
          <w:p w14:paraId="3D72BEB4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14:paraId="760ACE4A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56" w:type="dxa"/>
          </w:tcPr>
          <w:p w14:paraId="1798D0F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29" w:type="dxa"/>
          </w:tcPr>
          <w:p w14:paraId="5C964729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  <w:cs/>
              </w:rPr>
              <w:t>ซื้อน้ำมัน</w:t>
            </w:r>
          </w:p>
        </w:tc>
        <w:tc>
          <w:tcPr>
            <w:tcW w:w="2270" w:type="dxa"/>
          </w:tcPr>
          <w:p w14:paraId="0C34D42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42461">
              <w:rPr>
                <w:rFonts w:ascii="Angsana New" w:hAnsi="Angsana New" w:cs="Angsana New" w:hint="cs"/>
                <w:sz w:val="26"/>
                <w:szCs w:val="26"/>
                <w:cs/>
              </w:rPr>
              <w:t>ราคาทุน</w:t>
            </w:r>
          </w:p>
        </w:tc>
      </w:tr>
      <w:tr w:rsidR="00BD7E83" w:rsidRPr="000F2D88" w14:paraId="7A9ED337" w14:textId="77777777" w:rsidTr="00B12FFD">
        <w:tc>
          <w:tcPr>
            <w:tcW w:w="612" w:type="dxa"/>
          </w:tcPr>
          <w:p w14:paraId="4CE1E0E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648" w:type="dxa"/>
          </w:tcPr>
          <w:p w14:paraId="107EBE7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ดับเบิ้ลยู แก๊ส จำกัด </w:t>
            </w:r>
          </w:p>
        </w:tc>
        <w:tc>
          <w:tcPr>
            <w:tcW w:w="1856" w:type="dxa"/>
          </w:tcPr>
          <w:p w14:paraId="695D90F4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829" w:type="dxa"/>
          </w:tcPr>
          <w:p w14:paraId="458EC38C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10F0A2B6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BD7E83" w:rsidRPr="000F2D88" w14:paraId="5E7248D6" w14:textId="77777777" w:rsidTr="00B12FFD">
        <w:tc>
          <w:tcPr>
            <w:tcW w:w="612" w:type="dxa"/>
          </w:tcPr>
          <w:p w14:paraId="3A19E08A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14:paraId="0DC7D5D8" w14:textId="7836BAE6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 w:firstLine="124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56" w:type="dxa"/>
          </w:tcPr>
          <w:p w14:paraId="46636C6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829" w:type="dxa"/>
          </w:tcPr>
          <w:p w14:paraId="6F436AD6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270" w:type="dxa"/>
          </w:tcPr>
          <w:p w14:paraId="08667A66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0F2D88" w14:paraId="6D8D4B07" w14:textId="77777777" w:rsidTr="00B12FFD">
        <w:tc>
          <w:tcPr>
            <w:tcW w:w="612" w:type="dxa"/>
          </w:tcPr>
          <w:p w14:paraId="22E54069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648" w:type="dxa"/>
          </w:tcPr>
          <w:p w14:paraId="4FE4AF52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อยุธยา แอลพีจี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856" w:type="dxa"/>
          </w:tcPr>
          <w:p w14:paraId="1326B8F4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829" w:type="dxa"/>
          </w:tcPr>
          <w:p w14:paraId="4F922C2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35B4A0E5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BD7E83" w:rsidRPr="000F2D88" w14:paraId="13FF8AC5" w14:textId="77777777" w:rsidTr="00B12FFD">
        <w:tc>
          <w:tcPr>
            <w:tcW w:w="612" w:type="dxa"/>
          </w:tcPr>
          <w:p w14:paraId="60844394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14:paraId="4D215E4E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856" w:type="dxa"/>
          </w:tcPr>
          <w:p w14:paraId="142BB280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829" w:type="dxa"/>
          </w:tcPr>
          <w:p w14:paraId="6B6B9C02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0" w:type="dxa"/>
          </w:tcPr>
          <w:p w14:paraId="1A4CEBD2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BD7E83" w:rsidRPr="000F2D88" w14:paraId="085DB543" w14:textId="77777777" w:rsidTr="00B12FFD">
        <w:tc>
          <w:tcPr>
            <w:tcW w:w="612" w:type="dxa"/>
          </w:tcPr>
          <w:p w14:paraId="4D7B52E0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4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648" w:type="dxa"/>
          </w:tcPr>
          <w:p w14:paraId="0F2734C5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เอนเนอร์จี</w:t>
            </w:r>
          </w:p>
        </w:tc>
        <w:tc>
          <w:tcPr>
            <w:tcW w:w="1856" w:type="dxa"/>
          </w:tcPr>
          <w:p w14:paraId="6E20116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829" w:type="dxa"/>
          </w:tcPr>
          <w:p w14:paraId="5F4974B6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200F5C89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BD7E83" w:rsidRPr="000F2D88" w14:paraId="14BEEA49" w14:textId="77777777" w:rsidTr="00B12FFD">
        <w:tc>
          <w:tcPr>
            <w:tcW w:w="612" w:type="dxa"/>
          </w:tcPr>
          <w:p w14:paraId="0DFF7561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14:paraId="1C46B9E5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 w:firstLine="12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คอร์ปอเรชั่น จำกัด</w:t>
            </w:r>
          </w:p>
        </w:tc>
        <w:tc>
          <w:tcPr>
            <w:tcW w:w="1856" w:type="dxa"/>
          </w:tcPr>
          <w:p w14:paraId="60564DBF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829" w:type="dxa"/>
          </w:tcPr>
          <w:p w14:paraId="69F18422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270" w:type="dxa"/>
          </w:tcPr>
          <w:p w14:paraId="7166EDD5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0F2D88" w14:paraId="48C1B4FD" w14:textId="77777777" w:rsidTr="00B12FFD">
        <w:tc>
          <w:tcPr>
            <w:tcW w:w="612" w:type="dxa"/>
          </w:tcPr>
          <w:p w14:paraId="7B2EA731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5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648" w:type="dxa"/>
          </w:tcPr>
          <w:p w14:paraId="47D0F73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</w:t>
            </w:r>
          </w:p>
        </w:tc>
        <w:tc>
          <w:tcPr>
            <w:tcW w:w="1856" w:type="dxa"/>
          </w:tcPr>
          <w:p w14:paraId="36A9C37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กรรมการและ</w:t>
            </w:r>
          </w:p>
        </w:tc>
        <w:tc>
          <w:tcPr>
            <w:tcW w:w="1829" w:type="dxa"/>
          </w:tcPr>
          <w:p w14:paraId="29BD7491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642DB691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BD7E83" w:rsidRPr="000F2D88" w14:paraId="624FE61F" w14:textId="77777777" w:rsidTr="00B12FFD">
        <w:tc>
          <w:tcPr>
            <w:tcW w:w="612" w:type="dxa"/>
          </w:tcPr>
          <w:p w14:paraId="4A491F5B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14:paraId="7244D0E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 w:firstLine="12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856" w:type="dxa"/>
          </w:tcPr>
          <w:p w14:paraId="550F2EDE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829" w:type="dxa"/>
          </w:tcPr>
          <w:p w14:paraId="4285EBB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2270" w:type="dxa"/>
          </w:tcPr>
          <w:p w14:paraId="26B0A8FE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BD7E83" w:rsidRPr="000F2D88" w14:paraId="32722484" w14:textId="77777777" w:rsidTr="00B12FFD">
        <w:tc>
          <w:tcPr>
            <w:tcW w:w="612" w:type="dxa"/>
          </w:tcPr>
          <w:p w14:paraId="2E3C28E7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6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</w:p>
        </w:tc>
        <w:tc>
          <w:tcPr>
            <w:tcW w:w="2648" w:type="dxa"/>
          </w:tcPr>
          <w:p w14:paraId="54F9E023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ซึสเตนเนเบิ้ล จำกัด</w:t>
            </w:r>
          </w:p>
        </w:tc>
        <w:tc>
          <w:tcPr>
            <w:tcW w:w="1856" w:type="dxa"/>
          </w:tcPr>
          <w:p w14:paraId="11187DBA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ผู้ถือหุ้นร่วมกัน</w:t>
            </w:r>
          </w:p>
        </w:tc>
        <w:tc>
          <w:tcPr>
            <w:tcW w:w="1829" w:type="dxa"/>
          </w:tcPr>
          <w:p w14:paraId="739C0855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2270" w:type="dxa"/>
          </w:tcPr>
          <w:p w14:paraId="43F894D2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ราคาเป็นไปตามปกติธุรกิจ</w:t>
            </w:r>
          </w:p>
        </w:tc>
      </w:tr>
      <w:tr w:rsidR="00BD7E83" w:rsidRPr="000F2D88" w14:paraId="65A71F1F" w14:textId="77777777" w:rsidTr="00B12FFD">
        <w:tc>
          <w:tcPr>
            <w:tcW w:w="612" w:type="dxa"/>
          </w:tcPr>
          <w:p w14:paraId="5FEFA8D4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648" w:type="dxa"/>
          </w:tcPr>
          <w:p w14:paraId="082CB4CC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6" w:type="dxa"/>
          </w:tcPr>
          <w:p w14:paraId="3620992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29" w:type="dxa"/>
          </w:tcPr>
          <w:p w14:paraId="1BA12D7D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0" w:type="dxa"/>
          </w:tcPr>
          <w:p w14:paraId="115ADB98" w14:textId="77777777" w:rsidR="00BD7E83" w:rsidRPr="000F2D88" w:rsidRDefault="00BD7E83" w:rsidP="0048724A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</w:tbl>
    <w:p w14:paraId="07B961DF" w14:textId="77777777" w:rsidR="00372C17" w:rsidRPr="00975141" w:rsidRDefault="00372C17" w:rsidP="00372C17">
      <w:pPr>
        <w:tabs>
          <w:tab w:val="left" w:pos="2552"/>
          <w:tab w:val="left" w:pos="2694"/>
        </w:tabs>
        <w:spacing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p w14:paraId="6DEC5E7B" w14:textId="4679782C" w:rsidR="00372C17" w:rsidRDefault="00372C17" w:rsidP="00372C17">
      <w:pPr>
        <w:tabs>
          <w:tab w:val="left" w:pos="2552"/>
          <w:tab w:val="left" w:pos="2694"/>
        </w:tabs>
        <w:spacing w:after="0" w:line="42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4674871C" w14:textId="6027D61E" w:rsidR="00896C7F" w:rsidRPr="000F2D88" w:rsidRDefault="003668AD" w:rsidP="001269E6">
      <w:pPr>
        <w:pStyle w:val="ListParagraph"/>
        <w:tabs>
          <w:tab w:val="left" w:pos="2552"/>
          <w:tab w:val="left" w:pos="2694"/>
        </w:tabs>
        <w:spacing w:before="240" w:after="0" w:line="46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lastRenderedPageBreak/>
        <w:t>5</w:t>
      </w:r>
      <w:r w:rsidR="0083556D" w:rsidRPr="000F2D88">
        <w:rPr>
          <w:rFonts w:ascii="Angsana New" w:hAnsi="Angsana New" w:cs="Angsana New"/>
          <w:sz w:val="30"/>
          <w:szCs w:val="30"/>
          <w:cs/>
        </w:rPr>
        <w:t>.</w:t>
      </w:r>
      <w:r w:rsidRPr="003668AD">
        <w:rPr>
          <w:rFonts w:ascii="Angsana New" w:hAnsi="Angsana New" w:cs="Angsana New"/>
          <w:sz w:val="30"/>
          <w:szCs w:val="30"/>
        </w:rPr>
        <w:t>2</w:t>
      </w:r>
      <w:r w:rsidR="0083556D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83556D" w:rsidRPr="000F2D88">
        <w:rPr>
          <w:rFonts w:ascii="Angsana New" w:hAnsi="Angsana New" w:cs="Angsana New"/>
          <w:sz w:val="30"/>
          <w:szCs w:val="30"/>
          <w:cs/>
        </w:rPr>
        <w:t>รายการทรัพย์สินและหนี้สินกับบุคคลและกิจการที่เกี่ยวข้องกัน มีดังนี้</w:t>
      </w:r>
    </w:p>
    <w:tbl>
      <w:tblPr>
        <w:tblStyle w:val="TableGrid"/>
        <w:tblW w:w="919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613"/>
        <w:gridCol w:w="1505"/>
        <w:gridCol w:w="1559"/>
        <w:gridCol w:w="1539"/>
      </w:tblGrid>
      <w:tr w:rsidR="00BD7E83" w:rsidRPr="000F2D88" w14:paraId="4D03D3EF" w14:textId="77777777" w:rsidTr="00E9128B">
        <w:tc>
          <w:tcPr>
            <w:tcW w:w="2976" w:type="dxa"/>
          </w:tcPr>
          <w:p w14:paraId="10C3ADDD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3DF1ABCF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B590AB3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1FC6173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A334C52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BD7E83" w:rsidRPr="000F2D88" w14:paraId="63618536" w14:textId="77777777" w:rsidTr="00E9128B">
        <w:tc>
          <w:tcPr>
            <w:tcW w:w="2976" w:type="dxa"/>
          </w:tcPr>
          <w:p w14:paraId="26E6521D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6CE8F7A7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4071A8B2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D7E83" w:rsidRPr="000F2D88" w14:paraId="5B1AAFD7" w14:textId="77777777" w:rsidTr="00E9128B">
        <w:tc>
          <w:tcPr>
            <w:tcW w:w="2976" w:type="dxa"/>
          </w:tcPr>
          <w:p w14:paraId="2F404C93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50C662B7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65C5F2FA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76073B41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0E793609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BD7E83" w:rsidRPr="000F2D88" w14:paraId="56E70667" w14:textId="77777777" w:rsidTr="00E9128B">
        <w:tc>
          <w:tcPr>
            <w:tcW w:w="2976" w:type="dxa"/>
          </w:tcPr>
          <w:p w14:paraId="29D8AA44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13" w:type="dxa"/>
          </w:tcPr>
          <w:p w14:paraId="7808C067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2CA171F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DE5C2BA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126C1179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0F2D88" w14:paraId="02324792" w14:textId="77777777" w:rsidTr="00E9128B">
        <w:tc>
          <w:tcPr>
            <w:tcW w:w="2976" w:type="dxa"/>
          </w:tcPr>
          <w:p w14:paraId="77ED8724" w14:textId="77777777" w:rsidR="00BD7E83" w:rsidRPr="000F2D88" w:rsidRDefault="00BD7E83" w:rsidP="00E9128B">
            <w:pPr>
              <w:pStyle w:val="ListParagraph"/>
              <w:spacing w:line="46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6E66553B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66E09AAA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519A4AB1" w14:textId="4440769A" w:rsidR="00BD7E83" w:rsidRPr="000F2D88" w:rsidRDefault="004E77A8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="00BD7E8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372</w:t>
            </w:r>
            <w:r w:rsidR="00BD7E8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514</w:t>
            </w:r>
            <w:r w:rsidR="00BD7E83" w:rsidRPr="00AC6FA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61</w:t>
            </w:r>
          </w:p>
        </w:tc>
        <w:tc>
          <w:tcPr>
            <w:tcW w:w="1539" w:type="dxa"/>
          </w:tcPr>
          <w:p w14:paraId="27304776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479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031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</w:tr>
      <w:tr w:rsidR="00BD7E83" w:rsidRPr="000F2D88" w14:paraId="780D8D37" w14:textId="77777777" w:rsidTr="00E9128B">
        <w:tc>
          <w:tcPr>
            <w:tcW w:w="2976" w:type="dxa"/>
            <w:shd w:val="clear" w:color="auto" w:fill="auto"/>
          </w:tcPr>
          <w:p w14:paraId="3987AEB0" w14:textId="79A61E58" w:rsidR="00BD7E83" w:rsidRPr="000F2D88" w:rsidRDefault="00B92108" w:rsidP="00B9210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F229D5">
              <w:rPr>
                <w:rFonts w:ascii="Angsana New" w:hAnsi="Angsana New" w:cs="Angsana New"/>
                <w:sz w:val="26"/>
                <w:szCs w:val="26"/>
                <w:cs/>
              </w:rPr>
              <w:t>บริษัท ดับเบิ้ลยู แก๊ส จำกัด</w:t>
            </w:r>
          </w:p>
        </w:tc>
        <w:tc>
          <w:tcPr>
            <w:tcW w:w="1613" w:type="dxa"/>
            <w:shd w:val="clear" w:color="auto" w:fill="auto"/>
          </w:tcPr>
          <w:p w14:paraId="254576E6" w14:textId="77777777" w:rsidR="00BD7E83" w:rsidRPr="00975141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6FAE">
              <w:rPr>
                <w:rFonts w:ascii="Angsana New" w:hAnsi="Angsana New" w:cs="Angsana New"/>
                <w:sz w:val="26"/>
                <w:szCs w:val="26"/>
              </w:rPr>
              <w:t>870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6FAE">
              <w:rPr>
                <w:rFonts w:ascii="Angsana New" w:hAnsi="Angsana New" w:cs="Angsana New"/>
                <w:sz w:val="26"/>
                <w:szCs w:val="26"/>
              </w:rPr>
              <w:t>489</w:t>
            </w:r>
            <w:r>
              <w:rPr>
                <w:rFonts w:ascii="Angsana New" w:hAnsi="Angsana New" w:cs="Angsana New"/>
                <w:sz w:val="26"/>
                <w:szCs w:val="26"/>
              </w:rPr>
              <w:t>.60</w:t>
            </w:r>
          </w:p>
        </w:tc>
        <w:tc>
          <w:tcPr>
            <w:tcW w:w="1505" w:type="dxa"/>
          </w:tcPr>
          <w:p w14:paraId="74EF0AAD" w14:textId="77777777" w:rsidR="00BD7E83" w:rsidRPr="003668AD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010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472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117986BC" w14:textId="77777777" w:rsidR="00BD7E83" w:rsidRPr="00975141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6FAE">
              <w:rPr>
                <w:rFonts w:ascii="Angsana New" w:hAnsi="Angsana New" w:cs="Angsana New"/>
                <w:sz w:val="26"/>
                <w:szCs w:val="26"/>
              </w:rPr>
              <w:t>870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6FAE">
              <w:rPr>
                <w:rFonts w:ascii="Angsana New" w:hAnsi="Angsana New" w:cs="Angsana New"/>
                <w:sz w:val="26"/>
                <w:szCs w:val="26"/>
              </w:rPr>
              <w:t>489</w:t>
            </w:r>
            <w:r>
              <w:rPr>
                <w:rFonts w:ascii="Angsana New" w:hAnsi="Angsana New" w:cs="Angsana New"/>
                <w:sz w:val="26"/>
                <w:szCs w:val="26"/>
              </w:rPr>
              <w:t>.60</w:t>
            </w:r>
          </w:p>
        </w:tc>
        <w:tc>
          <w:tcPr>
            <w:tcW w:w="1539" w:type="dxa"/>
          </w:tcPr>
          <w:p w14:paraId="7E32A5BF" w14:textId="77777777" w:rsidR="00BD7E83" w:rsidRPr="003668AD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010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472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BD7E83" w:rsidRPr="000F2D88" w14:paraId="51DB6D39" w14:textId="77777777" w:rsidTr="00E9128B">
        <w:tc>
          <w:tcPr>
            <w:tcW w:w="2976" w:type="dxa"/>
          </w:tcPr>
          <w:p w14:paraId="3AEF687F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อยุธยา แอลพีจี จำกัด</w:t>
            </w:r>
          </w:p>
        </w:tc>
        <w:tc>
          <w:tcPr>
            <w:tcW w:w="1613" w:type="dxa"/>
            <w:shd w:val="clear" w:color="auto" w:fill="auto"/>
          </w:tcPr>
          <w:p w14:paraId="0D88B12C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6FAE">
              <w:rPr>
                <w:rFonts w:ascii="Angsana New" w:hAnsi="Angsana New" w:cs="Angsana New"/>
                <w:sz w:val="26"/>
                <w:szCs w:val="26"/>
              </w:rPr>
              <w:t>412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6FAE">
              <w:rPr>
                <w:rFonts w:ascii="Angsana New" w:hAnsi="Angsana New" w:cs="Angsana New"/>
                <w:sz w:val="26"/>
                <w:szCs w:val="26"/>
              </w:rPr>
              <w:t>573.5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05" w:type="dxa"/>
          </w:tcPr>
          <w:p w14:paraId="5001A114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51702">
              <w:rPr>
                <w:rFonts w:ascii="Angsana New" w:hAnsi="Angsana New" w:cs="Angsana New"/>
                <w:sz w:val="26"/>
                <w:szCs w:val="26"/>
              </w:rPr>
              <w:t>431,313.20</w:t>
            </w:r>
          </w:p>
        </w:tc>
        <w:tc>
          <w:tcPr>
            <w:tcW w:w="1559" w:type="dxa"/>
          </w:tcPr>
          <w:p w14:paraId="698D49AA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6FAE">
              <w:rPr>
                <w:rFonts w:ascii="Angsana New" w:hAnsi="Angsana New" w:cs="Angsana New"/>
                <w:sz w:val="26"/>
                <w:szCs w:val="26"/>
              </w:rPr>
              <w:t>412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6FAE">
              <w:rPr>
                <w:rFonts w:ascii="Angsana New" w:hAnsi="Angsana New" w:cs="Angsana New"/>
                <w:sz w:val="26"/>
                <w:szCs w:val="26"/>
              </w:rPr>
              <w:t>573.5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39" w:type="dxa"/>
          </w:tcPr>
          <w:p w14:paraId="6C4FF0F2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51702">
              <w:rPr>
                <w:rFonts w:ascii="Angsana New" w:hAnsi="Angsana New" w:cs="Angsana New"/>
                <w:sz w:val="26"/>
                <w:szCs w:val="26"/>
              </w:rPr>
              <w:t>431,313.20</w:t>
            </w:r>
          </w:p>
        </w:tc>
      </w:tr>
      <w:tr w:rsidR="00BD7E83" w:rsidRPr="000F2D88" w14:paraId="4120F3DF" w14:textId="77777777" w:rsidTr="00E9128B">
        <w:tc>
          <w:tcPr>
            <w:tcW w:w="2976" w:type="dxa"/>
          </w:tcPr>
          <w:p w14:paraId="69FA008A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175" w:hanging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เอนเนอร์จี คอร์ปอเรชั่น</w:t>
            </w:r>
          </w:p>
        </w:tc>
        <w:tc>
          <w:tcPr>
            <w:tcW w:w="1613" w:type="dxa"/>
            <w:shd w:val="clear" w:color="auto" w:fill="auto"/>
          </w:tcPr>
          <w:p w14:paraId="36F3B05C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DC1876C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4751772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5B1148C1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0F2D88" w14:paraId="548BD146" w14:textId="77777777" w:rsidTr="00E9128B">
        <w:tc>
          <w:tcPr>
            <w:tcW w:w="2976" w:type="dxa"/>
          </w:tcPr>
          <w:p w14:paraId="28389119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17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613" w:type="dxa"/>
          </w:tcPr>
          <w:p w14:paraId="1D2332D1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6FAE">
              <w:rPr>
                <w:rFonts w:ascii="Angsana New" w:hAnsi="Angsana New" w:cs="Angsana New"/>
                <w:sz w:val="26"/>
                <w:szCs w:val="26"/>
              </w:rPr>
              <w:t>41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6FAE">
              <w:rPr>
                <w:rFonts w:ascii="Angsana New" w:hAnsi="Angsana New" w:cs="Angsana New"/>
                <w:sz w:val="26"/>
                <w:szCs w:val="26"/>
              </w:rPr>
              <w:t>995.6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05" w:type="dxa"/>
          </w:tcPr>
          <w:p w14:paraId="6A614162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46</w:t>
            </w:r>
            <w:r w:rsidRPr="0015170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449</w:t>
            </w:r>
            <w:r w:rsidRPr="0015170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1559" w:type="dxa"/>
          </w:tcPr>
          <w:p w14:paraId="3016350E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6FAE">
              <w:rPr>
                <w:rFonts w:ascii="Angsana New" w:hAnsi="Angsana New" w:cs="Angsana New"/>
                <w:sz w:val="26"/>
                <w:szCs w:val="26"/>
              </w:rPr>
              <w:t>41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6FAE">
              <w:rPr>
                <w:rFonts w:ascii="Angsana New" w:hAnsi="Angsana New" w:cs="Angsana New"/>
                <w:sz w:val="26"/>
                <w:szCs w:val="26"/>
              </w:rPr>
              <w:t>995.6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39" w:type="dxa"/>
          </w:tcPr>
          <w:p w14:paraId="5EFE1581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51702">
              <w:rPr>
                <w:rFonts w:ascii="Angsana New" w:hAnsi="Angsana New" w:cs="Angsana New"/>
                <w:sz w:val="26"/>
                <w:szCs w:val="26"/>
              </w:rPr>
              <w:t>46,449.90</w:t>
            </w:r>
          </w:p>
        </w:tc>
      </w:tr>
      <w:tr w:rsidR="00BD7E83" w:rsidRPr="000F2D88" w14:paraId="65BABDF5" w14:textId="77777777" w:rsidTr="00E9128B">
        <w:tc>
          <w:tcPr>
            <w:tcW w:w="2976" w:type="dxa"/>
          </w:tcPr>
          <w:p w14:paraId="12E85B5A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 จำกัด</w:t>
            </w:r>
          </w:p>
        </w:tc>
        <w:tc>
          <w:tcPr>
            <w:tcW w:w="1613" w:type="dxa"/>
          </w:tcPr>
          <w:p w14:paraId="770534E7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82EC7">
              <w:rPr>
                <w:rFonts w:ascii="Angsana New" w:hAnsi="Angsana New" w:cs="Angsana New"/>
                <w:sz w:val="26"/>
                <w:szCs w:val="26"/>
              </w:rPr>
              <w:t>88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82EC7">
              <w:rPr>
                <w:rFonts w:ascii="Angsana New" w:hAnsi="Angsana New" w:cs="Angsana New"/>
                <w:sz w:val="26"/>
                <w:szCs w:val="26"/>
              </w:rPr>
              <w:t>093.6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05" w:type="dxa"/>
          </w:tcPr>
          <w:p w14:paraId="1DCB7E60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115</w:t>
            </w:r>
            <w:r w:rsidRPr="00DB283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237</w:t>
            </w:r>
            <w:r w:rsidRPr="00DB283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22BBF77A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82EC7">
              <w:rPr>
                <w:rFonts w:ascii="Angsana New" w:hAnsi="Angsana New" w:cs="Angsana New"/>
                <w:sz w:val="26"/>
                <w:szCs w:val="26"/>
              </w:rPr>
              <w:t>88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82EC7">
              <w:rPr>
                <w:rFonts w:ascii="Angsana New" w:hAnsi="Angsana New" w:cs="Angsana New"/>
                <w:sz w:val="26"/>
                <w:szCs w:val="26"/>
              </w:rPr>
              <w:t>093.6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39" w:type="dxa"/>
          </w:tcPr>
          <w:p w14:paraId="2011CB8E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115</w:t>
            </w:r>
            <w:r w:rsidRPr="00DB283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237</w:t>
            </w:r>
            <w:r w:rsidRPr="00DB283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BD7E83" w:rsidRPr="000F2D88" w14:paraId="3CC61BC9" w14:textId="77777777" w:rsidTr="00BD7E83">
        <w:trPr>
          <w:trHeight w:val="85"/>
        </w:trPr>
        <w:tc>
          <w:tcPr>
            <w:tcW w:w="2976" w:type="dxa"/>
          </w:tcPr>
          <w:p w14:paraId="481642C2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  <w:shd w:val="clear" w:color="auto" w:fill="auto"/>
          </w:tcPr>
          <w:p w14:paraId="190BF5C1" w14:textId="77777777" w:rsidR="00BD7E83" w:rsidRPr="008112A2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112A2">
              <w:rPr>
                <w:rFonts w:ascii="Angsana New" w:hAnsi="Angsana New" w:cs="Angsana New"/>
                <w:sz w:val="26"/>
                <w:szCs w:val="26"/>
              </w:rPr>
              <w:t>1,413,152.30</w:t>
            </w:r>
          </w:p>
        </w:tc>
        <w:tc>
          <w:tcPr>
            <w:tcW w:w="1505" w:type="dxa"/>
            <w:shd w:val="clear" w:color="auto" w:fill="auto"/>
          </w:tcPr>
          <w:p w14:paraId="7ADFA874" w14:textId="77777777" w:rsidR="00BD7E83" w:rsidRPr="008112A2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112A2">
              <w:rPr>
                <w:rFonts w:ascii="Angsana New" w:hAnsi="Angsana New" w:cs="Angsana New"/>
                <w:sz w:val="26"/>
                <w:szCs w:val="26"/>
              </w:rPr>
              <w:t>1,603,472.10</w:t>
            </w:r>
          </w:p>
        </w:tc>
        <w:tc>
          <w:tcPr>
            <w:tcW w:w="1559" w:type="dxa"/>
            <w:shd w:val="clear" w:color="auto" w:fill="auto"/>
          </w:tcPr>
          <w:p w14:paraId="714E64F2" w14:textId="459FD1AC" w:rsidR="00BD7E83" w:rsidRPr="000F2D88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D7E83">
              <w:rPr>
                <w:rFonts w:ascii="Angsana New" w:hAnsi="Angsana New" w:cs="Angsana New"/>
                <w:sz w:val="26"/>
                <w:szCs w:val="26"/>
              </w:rPr>
              <w:t>13,785,666.91</w:t>
            </w:r>
          </w:p>
        </w:tc>
        <w:tc>
          <w:tcPr>
            <w:tcW w:w="1539" w:type="dxa"/>
          </w:tcPr>
          <w:p w14:paraId="67838D06" w14:textId="77777777" w:rsidR="00BD7E83" w:rsidRPr="000F2D88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27C23">
              <w:rPr>
                <w:rFonts w:ascii="Angsana New" w:hAnsi="Angsana New" w:cs="Angsana New"/>
                <w:sz w:val="26"/>
                <w:szCs w:val="26"/>
              </w:rPr>
              <w:t>16,082,503.63</w:t>
            </w:r>
          </w:p>
        </w:tc>
      </w:tr>
      <w:tr w:rsidR="00BD7E83" w:rsidRPr="000F2D88" w14:paraId="43426F39" w14:textId="77777777" w:rsidTr="00E9128B">
        <w:tc>
          <w:tcPr>
            <w:tcW w:w="4589" w:type="dxa"/>
            <w:gridSpan w:val="2"/>
          </w:tcPr>
          <w:p w14:paraId="1724CA7C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ลูกหนี้หมุนเวียนอื่น (ค่าบริหารจัดการค้างรับ)</w:t>
            </w:r>
          </w:p>
        </w:tc>
        <w:tc>
          <w:tcPr>
            <w:tcW w:w="1505" w:type="dxa"/>
          </w:tcPr>
          <w:p w14:paraId="7978B010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6075EC9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03CBF9FF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0F2D88" w14:paraId="0F14435D" w14:textId="77777777" w:rsidTr="00E9128B">
        <w:tc>
          <w:tcPr>
            <w:tcW w:w="2976" w:type="dxa"/>
          </w:tcPr>
          <w:p w14:paraId="66B1B166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49EF9223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06C61AC4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78FD80B4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303F7FBD" w14:textId="77777777" w:rsidR="00BD7E83" w:rsidRPr="000F2D88" w:rsidRDefault="00BD7E83" w:rsidP="00E9128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BD7E83" w:rsidRPr="000F2D88" w14:paraId="0FC81299" w14:textId="77777777" w:rsidTr="00E9128B">
        <w:tc>
          <w:tcPr>
            <w:tcW w:w="2976" w:type="dxa"/>
          </w:tcPr>
          <w:p w14:paraId="17690820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33697616" w14:textId="77777777" w:rsidR="00BD7E83" w:rsidRPr="000F2D88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6FE40840" w14:textId="77777777" w:rsidR="00BD7E83" w:rsidRPr="000F2D88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1A1D6C6C" w14:textId="77777777" w:rsidR="00BD7E83" w:rsidRPr="000F2D88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75D537BC" w14:textId="77777777" w:rsidR="00BD7E83" w:rsidRPr="000F2D88" w:rsidRDefault="00BD7E83" w:rsidP="00E9128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BD7E83" w:rsidRPr="000F2D88" w14:paraId="68379B9B" w14:textId="77777777" w:rsidTr="00E9128B">
        <w:tc>
          <w:tcPr>
            <w:tcW w:w="4589" w:type="dxa"/>
            <w:gridSpan w:val="2"/>
          </w:tcPr>
          <w:p w14:paraId="097E2F42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bookmarkStart w:id="1" w:name="_Hlk127894951"/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ลูกหนี้หมุนเวียนอื่น (</w:t>
            </w: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</w:t>
            </w: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ค้างรับ)</w:t>
            </w:r>
          </w:p>
        </w:tc>
        <w:tc>
          <w:tcPr>
            <w:tcW w:w="1505" w:type="dxa"/>
          </w:tcPr>
          <w:p w14:paraId="48E7A8E1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A469886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01565641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0F2D88" w14:paraId="578660CA" w14:textId="77777777" w:rsidTr="00E9128B">
        <w:tc>
          <w:tcPr>
            <w:tcW w:w="2976" w:type="dxa"/>
          </w:tcPr>
          <w:p w14:paraId="385978A7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5B7680D3" w14:textId="77777777" w:rsidR="00BD7E83" w:rsidRPr="000F2D88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6C38F68A" w14:textId="77777777" w:rsidR="00BD7E83" w:rsidRPr="000F2D88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668AD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60570ECE" w14:textId="77777777" w:rsidR="00BD7E83" w:rsidRPr="000F2D88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668AD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06DFECA6" w14:textId="77777777" w:rsidR="00BD7E83" w:rsidRPr="000F2D88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148</w:t>
            </w:r>
            <w:r w:rsidRPr="0066531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240</w:t>
            </w:r>
            <w:r w:rsidRPr="0066531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</w:tr>
      <w:tr w:rsidR="00BD7E83" w:rsidRPr="000F2D88" w14:paraId="45291AFF" w14:textId="77777777" w:rsidTr="00E9128B">
        <w:tc>
          <w:tcPr>
            <w:tcW w:w="2976" w:type="dxa"/>
            <w:shd w:val="clear" w:color="auto" w:fill="auto"/>
          </w:tcPr>
          <w:p w14:paraId="74B5CBC5" w14:textId="0A2CCEE3" w:rsidR="00BD7E83" w:rsidRPr="000F2D88" w:rsidRDefault="00B92108" w:rsidP="00B9210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F229D5">
              <w:rPr>
                <w:rFonts w:ascii="Angsana New" w:hAnsi="Angsana New" w:cs="Angsana New"/>
                <w:sz w:val="26"/>
                <w:szCs w:val="26"/>
                <w:cs/>
              </w:rPr>
              <w:t>บริษัท ดับเบิ้ลยู แก๊ส จำกัด</w:t>
            </w:r>
          </w:p>
        </w:tc>
        <w:tc>
          <w:tcPr>
            <w:tcW w:w="1613" w:type="dxa"/>
            <w:shd w:val="clear" w:color="auto" w:fill="auto"/>
          </w:tcPr>
          <w:p w14:paraId="7D574A16" w14:textId="77777777" w:rsidR="00BD7E83" w:rsidRPr="00975141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20B45"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820B45">
              <w:rPr>
                <w:rFonts w:ascii="Angsana New" w:hAnsi="Angsana New" w:cs="Angsana New"/>
                <w:sz w:val="26"/>
                <w:szCs w:val="26"/>
              </w:rPr>
              <w:t>750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05" w:type="dxa"/>
            <w:shd w:val="clear" w:color="auto" w:fill="auto"/>
          </w:tcPr>
          <w:p w14:paraId="18C22D99" w14:textId="77777777" w:rsidR="00BD7E83" w:rsidRPr="003668AD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59" w:type="dxa"/>
            <w:shd w:val="clear" w:color="auto" w:fill="auto"/>
          </w:tcPr>
          <w:p w14:paraId="6C5C06F1" w14:textId="77777777" w:rsidR="00BD7E83" w:rsidRPr="003668AD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20B45"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820B45">
              <w:rPr>
                <w:rFonts w:ascii="Angsana New" w:hAnsi="Angsana New" w:cs="Angsana New"/>
                <w:sz w:val="26"/>
                <w:szCs w:val="26"/>
              </w:rPr>
              <w:t>750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39" w:type="dxa"/>
          </w:tcPr>
          <w:p w14:paraId="21834CE1" w14:textId="77777777" w:rsidR="00BD7E83" w:rsidRPr="00975141" w:rsidRDefault="00BD7E83" w:rsidP="00BD7E8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BD7E83" w:rsidRPr="000F2D88" w14:paraId="43AA9565" w14:textId="77777777" w:rsidTr="00543F98">
        <w:trPr>
          <w:trHeight w:val="454"/>
        </w:trPr>
        <w:tc>
          <w:tcPr>
            <w:tcW w:w="2976" w:type="dxa"/>
          </w:tcPr>
          <w:p w14:paraId="54FD7882" w14:textId="77777777" w:rsidR="00BD7E83" w:rsidRPr="000F2D88" w:rsidRDefault="00BD7E83" w:rsidP="00E9128B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  <w:shd w:val="clear" w:color="auto" w:fill="auto"/>
          </w:tcPr>
          <w:p w14:paraId="1B050532" w14:textId="77777777" w:rsidR="00BD7E83" w:rsidRPr="000F2D88" w:rsidRDefault="00BD7E83" w:rsidP="00BD7E8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20B45"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820B45">
              <w:rPr>
                <w:rFonts w:ascii="Angsana New" w:hAnsi="Angsana New" w:cs="Angsana New"/>
                <w:sz w:val="26"/>
                <w:szCs w:val="26"/>
              </w:rPr>
              <w:t>750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05" w:type="dxa"/>
            <w:shd w:val="clear" w:color="auto" w:fill="auto"/>
          </w:tcPr>
          <w:p w14:paraId="2AA50D35" w14:textId="77777777" w:rsidR="00BD7E83" w:rsidRPr="000F2D88" w:rsidRDefault="00BD7E83" w:rsidP="00BD7E8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18F86D05" w14:textId="77777777" w:rsidR="00BD7E83" w:rsidRPr="000F2D88" w:rsidRDefault="00BD7E83" w:rsidP="00BD7E8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20B45"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820B45">
              <w:rPr>
                <w:rFonts w:ascii="Angsana New" w:hAnsi="Angsana New" w:cs="Angsana New"/>
                <w:sz w:val="26"/>
                <w:szCs w:val="26"/>
              </w:rPr>
              <w:t>750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39" w:type="dxa"/>
          </w:tcPr>
          <w:p w14:paraId="0D7B063A" w14:textId="77777777" w:rsidR="00BD7E83" w:rsidRPr="000F2D88" w:rsidRDefault="00BD7E83" w:rsidP="00BD7E83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148</w:t>
            </w:r>
            <w:r w:rsidRPr="0066531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240</w:t>
            </w:r>
            <w:r w:rsidRPr="0066531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</w:tr>
      <w:tr w:rsidR="00543F98" w:rsidRPr="000F2D88" w14:paraId="77383237" w14:textId="77777777" w:rsidTr="00543F98">
        <w:trPr>
          <w:trHeight w:val="454"/>
        </w:trPr>
        <w:tc>
          <w:tcPr>
            <w:tcW w:w="2976" w:type="dxa"/>
          </w:tcPr>
          <w:p w14:paraId="4355E5A6" w14:textId="4D98D866" w:rsidR="00543F98" w:rsidRPr="000F2D88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เจ้าหนี้หมุนเวียนอื่น</w:t>
            </w: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 (</w:t>
            </w:r>
            <w:r w:rsidRPr="006A7A0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ดอกเบี้ยค้างจ่าย</w:t>
            </w: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613" w:type="dxa"/>
            <w:shd w:val="clear" w:color="auto" w:fill="auto"/>
          </w:tcPr>
          <w:p w14:paraId="5157DA22" w14:textId="77777777" w:rsidR="00543F98" w:rsidRPr="00820B45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  <w:shd w:val="clear" w:color="auto" w:fill="auto"/>
          </w:tcPr>
          <w:p w14:paraId="32583979" w14:textId="77777777" w:rsidR="00543F98" w:rsidRPr="003668AD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7DA198BE" w14:textId="77777777" w:rsidR="00543F98" w:rsidRPr="00820B45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B6D9D4C" w14:textId="77777777" w:rsidR="00543F98" w:rsidRPr="00975141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3F98" w:rsidRPr="000F2D88" w14:paraId="1E4705E9" w14:textId="77777777" w:rsidTr="00543F98">
        <w:trPr>
          <w:trHeight w:val="454"/>
        </w:trPr>
        <w:tc>
          <w:tcPr>
            <w:tcW w:w="2976" w:type="dxa"/>
          </w:tcPr>
          <w:p w14:paraId="0B188C62" w14:textId="7BB2A18F" w:rsidR="00543F98" w:rsidRPr="000F2D88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  <w:shd w:val="clear" w:color="auto" w:fill="auto"/>
          </w:tcPr>
          <w:p w14:paraId="47CE2F6B" w14:textId="0EECE95B" w:rsidR="00543F98" w:rsidRPr="00820B45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  <w:shd w:val="clear" w:color="auto" w:fill="auto"/>
          </w:tcPr>
          <w:p w14:paraId="4BFDEEF7" w14:textId="31C10C05" w:rsidR="00543F98" w:rsidRPr="003668AD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67C5646D" w14:textId="2EC68C49" w:rsidR="00543F98" w:rsidRPr="00820B45" w:rsidRDefault="004E77A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543F9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881</w:t>
            </w:r>
            <w:r w:rsidR="00543F9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945</w:t>
            </w:r>
            <w:r w:rsidR="00543F98" w:rsidRPr="00472AE4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</w:p>
        </w:tc>
        <w:tc>
          <w:tcPr>
            <w:tcW w:w="1539" w:type="dxa"/>
          </w:tcPr>
          <w:p w14:paraId="1AAA9C9D" w14:textId="7CC83062" w:rsidR="00543F98" w:rsidRPr="00975141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041</w:t>
            </w:r>
            <w:r w:rsidRPr="001A0BE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945</w:t>
            </w:r>
            <w:r w:rsidRPr="001A0BEB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tr w:rsidR="00543F98" w:rsidRPr="000F2D88" w14:paraId="385B2A7C" w14:textId="77777777" w:rsidTr="008B6757">
        <w:trPr>
          <w:trHeight w:val="557"/>
        </w:trPr>
        <w:tc>
          <w:tcPr>
            <w:tcW w:w="2976" w:type="dxa"/>
          </w:tcPr>
          <w:p w14:paraId="2975F2BC" w14:textId="655F1B46" w:rsidR="00543F98" w:rsidRPr="008B6757" w:rsidRDefault="00543F98" w:rsidP="00543F98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B6757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  <w:shd w:val="clear" w:color="auto" w:fill="auto"/>
          </w:tcPr>
          <w:p w14:paraId="2CEDE293" w14:textId="0CA62AB1" w:rsidR="00543F98" w:rsidRPr="008B6757" w:rsidRDefault="00543F98" w:rsidP="008B6757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B6757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Pr="008B6757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8B6757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  <w:shd w:val="clear" w:color="auto" w:fill="auto"/>
          </w:tcPr>
          <w:p w14:paraId="3D19F7CC" w14:textId="5DC08F1B" w:rsidR="00543F98" w:rsidRPr="008B6757" w:rsidRDefault="00543F98" w:rsidP="008B6757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B6757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Pr="008B6757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8B6757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14:paraId="28441125" w14:textId="3D5150B9" w:rsidR="00543F98" w:rsidRPr="008B6757" w:rsidRDefault="004E77A8" w:rsidP="008B6757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543F98" w:rsidRPr="008B675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881</w:t>
            </w:r>
            <w:r w:rsidR="00543F98" w:rsidRPr="008B675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945</w:t>
            </w:r>
            <w:r w:rsidR="00543F98" w:rsidRPr="008B675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</w:p>
        </w:tc>
        <w:tc>
          <w:tcPr>
            <w:tcW w:w="1539" w:type="dxa"/>
          </w:tcPr>
          <w:p w14:paraId="56528F95" w14:textId="6CC75EE9" w:rsidR="00543F98" w:rsidRPr="008B6757" w:rsidRDefault="00543F98" w:rsidP="008B6757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B6757">
              <w:rPr>
                <w:rFonts w:ascii="Angsana New" w:hAnsi="Angsana New" w:cs="Angsana New"/>
                <w:sz w:val="26"/>
                <w:szCs w:val="26"/>
              </w:rPr>
              <w:t>1,041,945</w:t>
            </w:r>
            <w:r w:rsidRPr="008B675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8B6757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bookmarkEnd w:id="1"/>
    </w:tbl>
    <w:p w14:paraId="64AD0D20" w14:textId="516D4EE4" w:rsidR="00B040FA" w:rsidRDefault="00B040FA" w:rsidP="003B4A7C">
      <w:pPr>
        <w:tabs>
          <w:tab w:val="left" w:pos="2552"/>
          <w:tab w:val="left" w:pos="2694"/>
        </w:tabs>
        <w:spacing w:after="0" w:line="440" w:lineRule="exact"/>
        <w:rPr>
          <w:rFonts w:ascii="Angsana New" w:hAnsi="Angsana New" w:cs="Angsana New"/>
          <w:sz w:val="30"/>
          <w:szCs w:val="30"/>
          <w:cs/>
        </w:rPr>
      </w:pPr>
    </w:p>
    <w:p w14:paraId="58DC507C" w14:textId="0EFBBB2F" w:rsidR="00543F98" w:rsidRDefault="00543F98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585"/>
        <w:gridCol w:w="1533"/>
        <w:gridCol w:w="1535"/>
        <w:gridCol w:w="1584"/>
      </w:tblGrid>
      <w:tr w:rsidR="00543F98" w:rsidRPr="000F2D88" w14:paraId="260EEB80" w14:textId="77777777" w:rsidTr="0092245F">
        <w:tc>
          <w:tcPr>
            <w:tcW w:w="2835" w:type="dxa"/>
          </w:tcPr>
          <w:p w14:paraId="5E667CBB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1585" w:type="dxa"/>
          </w:tcPr>
          <w:p w14:paraId="1CCBF1B2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3" w:type="dxa"/>
          </w:tcPr>
          <w:p w14:paraId="5703F262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5" w:type="dxa"/>
          </w:tcPr>
          <w:p w14:paraId="4D7686B2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571A467C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543F98" w:rsidRPr="000F2D88" w14:paraId="0FBA060E" w14:textId="77777777" w:rsidTr="0092245F">
        <w:tc>
          <w:tcPr>
            <w:tcW w:w="2835" w:type="dxa"/>
          </w:tcPr>
          <w:p w14:paraId="256D48EC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6C933AC8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19" w:type="dxa"/>
            <w:gridSpan w:val="2"/>
          </w:tcPr>
          <w:p w14:paraId="6742FB92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43F98" w:rsidRPr="000F2D88" w14:paraId="5AAD397F" w14:textId="77777777" w:rsidTr="0092245F">
        <w:tc>
          <w:tcPr>
            <w:tcW w:w="2835" w:type="dxa"/>
          </w:tcPr>
          <w:p w14:paraId="6E86FDC8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85" w:type="dxa"/>
          </w:tcPr>
          <w:p w14:paraId="4BC2D26C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3" w:type="dxa"/>
          </w:tcPr>
          <w:p w14:paraId="0C0F6150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35" w:type="dxa"/>
          </w:tcPr>
          <w:p w14:paraId="4514F901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84" w:type="dxa"/>
          </w:tcPr>
          <w:p w14:paraId="50A16504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543F98" w:rsidRPr="000F2D88" w14:paraId="6325AF05" w14:textId="77777777" w:rsidTr="0092245F">
        <w:tc>
          <w:tcPr>
            <w:tcW w:w="2835" w:type="dxa"/>
          </w:tcPr>
          <w:p w14:paraId="42839E52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585" w:type="dxa"/>
          </w:tcPr>
          <w:p w14:paraId="4E5D79D1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3" w:type="dxa"/>
          </w:tcPr>
          <w:p w14:paraId="73173272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5" w:type="dxa"/>
          </w:tcPr>
          <w:p w14:paraId="5BF7325A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3553991D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3F98" w:rsidRPr="000F2D88" w14:paraId="600F4E3D" w14:textId="77777777" w:rsidTr="0092245F">
        <w:tc>
          <w:tcPr>
            <w:tcW w:w="2835" w:type="dxa"/>
          </w:tcPr>
          <w:p w14:paraId="37B84994" w14:textId="77777777" w:rsidR="00543F98" w:rsidRPr="000F2D88" w:rsidRDefault="00543F98" w:rsidP="00E30646">
            <w:pPr>
              <w:pStyle w:val="ListParagraph"/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585" w:type="dxa"/>
          </w:tcPr>
          <w:p w14:paraId="33EB88C9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3" w:type="dxa"/>
          </w:tcPr>
          <w:p w14:paraId="6DEB4E93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5" w:type="dxa"/>
          </w:tcPr>
          <w:p w14:paraId="77324925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5F2D186F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3F98" w:rsidRPr="000F2D88" w14:paraId="49B87619" w14:textId="77777777" w:rsidTr="0092245F">
        <w:tc>
          <w:tcPr>
            <w:tcW w:w="2835" w:type="dxa"/>
          </w:tcPr>
          <w:p w14:paraId="463953ED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 w:firstLine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ยอดคงเหลือต้น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85" w:type="dxa"/>
          </w:tcPr>
          <w:p w14:paraId="205575CE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3" w:type="dxa"/>
          </w:tcPr>
          <w:p w14:paraId="099516FD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5" w:type="dxa"/>
          </w:tcPr>
          <w:p w14:paraId="379F8F66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12,000,000.00</w:t>
            </w:r>
          </w:p>
        </w:tc>
        <w:tc>
          <w:tcPr>
            <w:tcW w:w="1584" w:type="dxa"/>
          </w:tcPr>
          <w:p w14:paraId="7F4D0B53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15,000,000.00</w:t>
            </w:r>
          </w:p>
        </w:tc>
      </w:tr>
      <w:tr w:rsidR="00543F98" w:rsidRPr="000F2D88" w14:paraId="28BAE7D8" w14:textId="77777777" w:rsidTr="0092245F">
        <w:tc>
          <w:tcPr>
            <w:tcW w:w="2835" w:type="dxa"/>
          </w:tcPr>
          <w:p w14:paraId="44977C2B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 w:firstLine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เพิ่มขึ้นระหว่าง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85" w:type="dxa"/>
          </w:tcPr>
          <w:p w14:paraId="0283445C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3" w:type="dxa"/>
          </w:tcPr>
          <w:p w14:paraId="00E21C85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5" w:type="dxa"/>
          </w:tcPr>
          <w:p w14:paraId="7D6CDC67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84" w:type="dxa"/>
          </w:tcPr>
          <w:p w14:paraId="54505432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543F98" w:rsidRPr="000F2D88" w14:paraId="64B3C087" w14:textId="77777777" w:rsidTr="0092245F">
        <w:tc>
          <w:tcPr>
            <w:tcW w:w="2835" w:type="dxa"/>
          </w:tcPr>
          <w:p w14:paraId="255D0F9B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ลดลงระหว่าง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85" w:type="dxa"/>
          </w:tcPr>
          <w:p w14:paraId="7E2C6161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3" w:type="dxa"/>
          </w:tcPr>
          <w:p w14:paraId="07A0CFA9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5" w:type="dxa"/>
          </w:tcPr>
          <w:p w14:paraId="3F4B3EF7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84" w:type="dxa"/>
          </w:tcPr>
          <w:p w14:paraId="44BB68E4" w14:textId="77777777" w:rsidR="00543F98" w:rsidRPr="000F2D88" w:rsidRDefault="00543F9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3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,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543F98" w:rsidRPr="000F2D88" w14:paraId="4D625BEC" w14:textId="77777777" w:rsidTr="00E30646">
        <w:trPr>
          <w:trHeight w:val="563"/>
        </w:trPr>
        <w:tc>
          <w:tcPr>
            <w:tcW w:w="2835" w:type="dxa"/>
          </w:tcPr>
          <w:p w14:paraId="5EEDE2BE" w14:textId="77777777" w:rsidR="00543F98" w:rsidRPr="000F2D88" w:rsidRDefault="00543F9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17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ยอดคงเหลือปลาย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85" w:type="dxa"/>
          </w:tcPr>
          <w:p w14:paraId="67207BD9" w14:textId="77777777" w:rsidR="00543F98" w:rsidRPr="000F2D88" w:rsidRDefault="00543F98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3" w:type="dxa"/>
          </w:tcPr>
          <w:p w14:paraId="643C1217" w14:textId="77777777" w:rsidR="00543F98" w:rsidRPr="000F2D88" w:rsidRDefault="00543F98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5" w:type="dxa"/>
          </w:tcPr>
          <w:p w14:paraId="6F8EE986" w14:textId="77777777" w:rsidR="00543F98" w:rsidRPr="000F2D88" w:rsidRDefault="00543F98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Pr="000D662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0D662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0D662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84" w:type="dxa"/>
          </w:tcPr>
          <w:p w14:paraId="58A1AC78" w14:textId="77777777" w:rsidR="00543F98" w:rsidRPr="000F2D88" w:rsidRDefault="00543F98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Pr="000D662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0D662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0D662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</w:tbl>
    <w:p w14:paraId="6D88866E" w14:textId="352EA0D1" w:rsidR="00440044" w:rsidRPr="000F2D88" w:rsidRDefault="003668AD" w:rsidP="00E30646">
      <w:pPr>
        <w:pStyle w:val="ListParagraph"/>
        <w:tabs>
          <w:tab w:val="left" w:pos="2552"/>
          <w:tab w:val="left" w:pos="2694"/>
        </w:tabs>
        <w:spacing w:before="120" w:after="0" w:line="42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3668AD">
        <w:rPr>
          <w:rFonts w:ascii="Angsana New" w:hAnsi="Angsana New" w:cs="Angsana New"/>
          <w:sz w:val="30"/>
          <w:szCs w:val="30"/>
        </w:rPr>
        <w:t>5</w:t>
      </w:r>
      <w:r w:rsidR="00440044" w:rsidRPr="000F2D88">
        <w:rPr>
          <w:rFonts w:ascii="Angsana New" w:hAnsi="Angsana New" w:cs="Angsana New"/>
          <w:sz w:val="30"/>
          <w:szCs w:val="30"/>
          <w:cs/>
        </w:rPr>
        <w:t>.</w:t>
      </w:r>
      <w:r w:rsidR="00440044" w:rsidRPr="000F2D88">
        <w:rPr>
          <w:rFonts w:ascii="Angsana New" w:hAnsi="Angsana New" w:cs="Angsana New"/>
          <w:sz w:val="30"/>
          <w:szCs w:val="30"/>
        </w:rPr>
        <w:t>3</w:t>
      </w:r>
      <w:r w:rsidR="00440044" w:rsidRPr="000F2D88">
        <w:rPr>
          <w:rFonts w:ascii="Angsana New" w:hAnsi="Angsana New" w:cs="Angsana New" w:hint="cs"/>
          <w:sz w:val="30"/>
          <w:szCs w:val="30"/>
          <w:cs/>
        </w:rPr>
        <w:tab/>
      </w:r>
      <w:r w:rsidR="00440044" w:rsidRPr="000F2D88">
        <w:rPr>
          <w:rFonts w:ascii="Angsana New" w:hAnsi="Angsana New" w:cs="Angsana New"/>
          <w:sz w:val="30"/>
          <w:szCs w:val="30"/>
          <w:cs/>
        </w:rPr>
        <w:t>รายการรายได้และค่าใช้จ่ายกับบุคคลและกิจการที่เกี่ยวข้องกัน สำหรับ</w:t>
      </w:r>
      <w:r w:rsidR="00EB6AC7">
        <w:rPr>
          <w:rFonts w:ascii="Angsana New" w:hAnsi="Angsana New" w:cs="Angsana New" w:hint="cs"/>
          <w:sz w:val="30"/>
          <w:szCs w:val="30"/>
          <w:cs/>
        </w:rPr>
        <w:t>ปี</w:t>
      </w:r>
      <w:r w:rsidR="00440044" w:rsidRPr="000F2D88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="00440044" w:rsidRPr="000F2D88">
        <w:rPr>
          <w:rFonts w:ascii="Angsana New" w:hAnsi="Angsana New" w:cs="Angsana New"/>
          <w:sz w:val="30"/>
          <w:szCs w:val="30"/>
        </w:rPr>
        <w:t>3</w:t>
      </w:r>
      <w:r w:rsidR="00EB6AC7">
        <w:rPr>
          <w:rFonts w:ascii="Angsana New" w:hAnsi="Angsana New" w:cs="Angsana New"/>
          <w:sz w:val="30"/>
          <w:szCs w:val="30"/>
        </w:rPr>
        <w:t>1</w:t>
      </w:r>
      <w:r w:rsidR="00EB6AC7">
        <w:rPr>
          <w:rFonts w:ascii="Angsana New" w:hAnsi="Angsana New" w:cs="Angsana New" w:hint="cs"/>
          <w:sz w:val="30"/>
          <w:szCs w:val="30"/>
          <w:cs/>
        </w:rPr>
        <w:t xml:space="preserve"> ธันวาคม</w:t>
      </w:r>
      <w:r w:rsidR="00440044"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="00440044" w:rsidRPr="000F2D88">
        <w:rPr>
          <w:rFonts w:ascii="Angsana New" w:hAnsi="Angsana New" w:cs="Angsana New"/>
          <w:sz w:val="30"/>
          <w:szCs w:val="30"/>
        </w:rPr>
        <w:t>256</w:t>
      </w:r>
      <w:r w:rsidR="009D2E50">
        <w:rPr>
          <w:rFonts w:ascii="Angsana New" w:hAnsi="Angsana New" w:cs="Angsana New"/>
          <w:sz w:val="30"/>
          <w:szCs w:val="30"/>
        </w:rPr>
        <w:t>6</w:t>
      </w:r>
      <w:r w:rsidR="007D77C2" w:rsidRPr="000F2D88">
        <w:rPr>
          <w:rFonts w:ascii="Angsana New" w:hAnsi="Angsana New" w:cs="Angsana New"/>
          <w:sz w:val="30"/>
          <w:szCs w:val="30"/>
        </w:rPr>
        <w:t xml:space="preserve"> </w:t>
      </w:r>
      <w:r w:rsidR="007D77C2" w:rsidRPr="000F2D88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Pr="003668AD">
        <w:rPr>
          <w:rFonts w:ascii="Angsana New" w:hAnsi="Angsana New" w:cs="Angsana New" w:hint="cs"/>
          <w:sz w:val="30"/>
          <w:szCs w:val="30"/>
        </w:rPr>
        <w:t>256</w:t>
      </w:r>
      <w:r w:rsidR="009D2E50">
        <w:rPr>
          <w:rFonts w:ascii="Angsana New" w:hAnsi="Angsana New" w:cs="Angsana New"/>
          <w:sz w:val="30"/>
          <w:szCs w:val="30"/>
        </w:rPr>
        <w:t>5</w:t>
      </w:r>
      <w:r w:rsidR="007D77C2" w:rsidRPr="000F2D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D77C2" w:rsidRPr="000F2D88">
        <w:rPr>
          <w:rFonts w:ascii="Angsana New" w:hAnsi="Angsana New" w:cs="Angsana New"/>
          <w:sz w:val="30"/>
          <w:szCs w:val="30"/>
          <w:cs/>
        </w:rPr>
        <w:t>มีดังนี้</w:t>
      </w:r>
    </w:p>
    <w:tbl>
      <w:tblPr>
        <w:tblStyle w:val="TableGrid"/>
        <w:tblW w:w="905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505"/>
        <w:gridCol w:w="1559"/>
        <w:gridCol w:w="1539"/>
      </w:tblGrid>
      <w:tr w:rsidR="00BD7E83" w:rsidRPr="003B4A7C" w14:paraId="09DA2A17" w14:textId="77777777" w:rsidTr="0092245F">
        <w:trPr>
          <w:trHeight w:val="454"/>
        </w:trPr>
        <w:tc>
          <w:tcPr>
            <w:tcW w:w="2835" w:type="dxa"/>
          </w:tcPr>
          <w:p w14:paraId="5441D8C0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7D2525D2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1528F4F5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F4A24A8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A6D3013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BD7E83" w:rsidRPr="003B4A7C" w14:paraId="7FB7901F" w14:textId="77777777" w:rsidTr="0092245F">
        <w:trPr>
          <w:trHeight w:val="454"/>
        </w:trPr>
        <w:tc>
          <w:tcPr>
            <w:tcW w:w="2835" w:type="dxa"/>
          </w:tcPr>
          <w:p w14:paraId="118D5806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7676A356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40650D2F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D7E83" w:rsidRPr="003B4A7C" w14:paraId="6DF9266A" w14:textId="77777777" w:rsidTr="0092245F">
        <w:trPr>
          <w:trHeight w:val="454"/>
        </w:trPr>
        <w:tc>
          <w:tcPr>
            <w:tcW w:w="2835" w:type="dxa"/>
          </w:tcPr>
          <w:p w14:paraId="4021037A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4D8F2FDE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05" w:type="dxa"/>
          </w:tcPr>
          <w:p w14:paraId="092C3B9B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559" w:type="dxa"/>
          </w:tcPr>
          <w:p w14:paraId="00F768A1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539" w:type="dxa"/>
          </w:tcPr>
          <w:p w14:paraId="2E758842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BD7E83" w:rsidRPr="003B4A7C" w14:paraId="4EBE14B7" w14:textId="77777777" w:rsidTr="0092245F">
        <w:trPr>
          <w:trHeight w:val="454"/>
        </w:trPr>
        <w:tc>
          <w:tcPr>
            <w:tcW w:w="2835" w:type="dxa"/>
          </w:tcPr>
          <w:p w14:paraId="0A439F11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613" w:type="dxa"/>
          </w:tcPr>
          <w:p w14:paraId="5F3A1648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5275B075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7FF4C5A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820D5FC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3B4A7C" w14:paraId="11FA0DE4" w14:textId="77777777" w:rsidTr="0092245F">
        <w:trPr>
          <w:trHeight w:val="454"/>
        </w:trPr>
        <w:tc>
          <w:tcPr>
            <w:tcW w:w="2835" w:type="dxa"/>
          </w:tcPr>
          <w:p w14:paraId="6D2D8718" w14:textId="77777777" w:rsidR="00BD7E83" w:rsidRPr="003B4A7C" w:rsidRDefault="00BD7E83" w:rsidP="00E30646">
            <w:pPr>
              <w:pStyle w:val="ListParagraph"/>
              <w:spacing w:line="42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06A4A307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750EE808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57E8665A" w14:textId="03CA7393" w:rsidR="00BD7E83" w:rsidRPr="003B4A7C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136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606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427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  <w:tc>
          <w:tcPr>
            <w:tcW w:w="1539" w:type="dxa"/>
          </w:tcPr>
          <w:p w14:paraId="09AB76D2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141,749,208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98</w:t>
            </w:r>
          </w:p>
        </w:tc>
      </w:tr>
      <w:tr w:rsidR="00BD7E83" w:rsidRPr="003B4A7C" w14:paraId="3E72BC53" w14:textId="77777777" w:rsidTr="0092245F">
        <w:trPr>
          <w:trHeight w:val="454"/>
        </w:trPr>
        <w:tc>
          <w:tcPr>
            <w:tcW w:w="2835" w:type="dxa"/>
            <w:shd w:val="clear" w:color="auto" w:fill="auto"/>
          </w:tcPr>
          <w:p w14:paraId="735A2FF8" w14:textId="2CCD3B63" w:rsidR="00BD7E83" w:rsidRPr="003B4A7C" w:rsidRDefault="00B9210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บริษัท ดับเบิ้ลยู แก๊ส จำกัด</w:t>
            </w:r>
          </w:p>
        </w:tc>
        <w:tc>
          <w:tcPr>
            <w:tcW w:w="1613" w:type="dxa"/>
          </w:tcPr>
          <w:p w14:paraId="65EF4516" w14:textId="43582802" w:rsidR="00BD7E83" w:rsidRPr="003B4A7C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117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397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  <w:tc>
          <w:tcPr>
            <w:tcW w:w="1505" w:type="dxa"/>
          </w:tcPr>
          <w:p w14:paraId="273A50E8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10,810,890.80</w:t>
            </w:r>
          </w:p>
        </w:tc>
        <w:tc>
          <w:tcPr>
            <w:tcW w:w="1559" w:type="dxa"/>
          </w:tcPr>
          <w:p w14:paraId="033EAE0D" w14:textId="3004E595" w:rsidR="00BD7E83" w:rsidRPr="003B4A7C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117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397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  <w:tc>
          <w:tcPr>
            <w:tcW w:w="1539" w:type="dxa"/>
          </w:tcPr>
          <w:p w14:paraId="16A7CD11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10,810,890.80</w:t>
            </w:r>
          </w:p>
        </w:tc>
      </w:tr>
      <w:tr w:rsidR="00BD7E83" w:rsidRPr="003B4A7C" w14:paraId="5F6CC466" w14:textId="77777777" w:rsidTr="0092245F">
        <w:trPr>
          <w:trHeight w:val="454"/>
        </w:trPr>
        <w:tc>
          <w:tcPr>
            <w:tcW w:w="2835" w:type="dxa"/>
          </w:tcPr>
          <w:p w14:paraId="52AFA101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บริษัท อยุธยา แอลพีจี จำกัด</w:t>
            </w:r>
          </w:p>
        </w:tc>
        <w:tc>
          <w:tcPr>
            <w:tcW w:w="1613" w:type="dxa"/>
          </w:tcPr>
          <w:p w14:paraId="36C08FEF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5,108,499.60</w:t>
            </w:r>
          </w:p>
        </w:tc>
        <w:tc>
          <w:tcPr>
            <w:tcW w:w="1505" w:type="dxa"/>
          </w:tcPr>
          <w:p w14:paraId="145EA53C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4,465,217.50</w:t>
            </w:r>
          </w:p>
        </w:tc>
        <w:tc>
          <w:tcPr>
            <w:tcW w:w="1559" w:type="dxa"/>
          </w:tcPr>
          <w:p w14:paraId="0DF5A75F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5,108,499.60</w:t>
            </w:r>
          </w:p>
        </w:tc>
        <w:tc>
          <w:tcPr>
            <w:tcW w:w="1539" w:type="dxa"/>
          </w:tcPr>
          <w:p w14:paraId="2422A04F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4,465,217.50</w:t>
            </w:r>
          </w:p>
        </w:tc>
      </w:tr>
      <w:tr w:rsidR="00BD7E83" w:rsidRPr="003B4A7C" w14:paraId="5376CC92" w14:textId="77777777" w:rsidTr="0092245F">
        <w:trPr>
          <w:trHeight w:val="454"/>
        </w:trPr>
        <w:tc>
          <w:tcPr>
            <w:tcW w:w="2835" w:type="dxa"/>
          </w:tcPr>
          <w:p w14:paraId="6AB764C1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175" w:hanging="17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 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 xml:space="preserve"> เอนเนอร์จี คอร์ปอเรชั่น</w:t>
            </w:r>
          </w:p>
        </w:tc>
        <w:tc>
          <w:tcPr>
            <w:tcW w:w="1613" w:type="dxa"/>
          </w:tcPr>
          <w:p w14:paraId="18A128F1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9AC5D72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489CB95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155405FF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3B4A7C" w14:paraId="2266C211" w14:textId="77777777" w:rsidTr="0092245F">
        <w:trPr>
          <w:trHeight w:val="454"/>
        </w:trPr>
        <w:tc>
          <w:tcPr>
            <w:tcW w:w="2835" w:type="dxa"/>
          </w:tcPr>
          <w:p w14:paraId="0F92DB14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17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613" w:type="dxa"/>
          </w:tcPr>
          <w:p w14:paraId="0FEB402C" w14:textId="40D40C8E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496,182.5</w:t>
            </w:r>
            <w:r w:rsidR="0092245F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05" w:type="dxa"/>
          </w:tcPr>
          <w:p w14:paraId="4F098A69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442,292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  <w:tc>
          <w:tcPr>
            <w:tcW w:w="1559" w:type="dxa"/>
          </w:tcPr>
          <w:p w14:paraId="3C0FC15A" w14:textId="253E3C58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496,182.5</w:t>
            </w:r>
            <w:r w:rsidR="004E77A8"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</w:p>
        </w:tc>
        <w:tc>
          <w:tcPr>
            <w:tcW w:w="1539" w:type="dxa"/>
          </w:tcPr>
          <w:p w14:paraId="4379600E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442,292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</w:tr>
      <w:tr w:rsidR="00BD7E83" w:rsidRPr="003B4A7C" w14:paraId="57224EA3" w14:textId="77777777" w:rsidTr="0092245F">
        <w:trPr>
          <w:trHeight w:val="454"/>
        </w:trPr>
        <w:tc>
          <w:tcPr>
            <w:tcW w:w="2835" w:type="dxa"/>
          </w:tcPr>
          <w:p w14:paraId="5B2FDCDE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 จำกัด</w:t>
            </w:r>
          </w:p>
        </w:tc>
        <w:tc>
          <w:tcPr>
            <w:tcW w:w="1613" w:type="dxa"/>
          </w:tcPr>
          <w:p w14:paraId="5639108E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1,197,281.40</w:t>
            </w:r>
          </w:p>
        </w:tc>
        <w:tc>
          <w:tcPr>
            <w:tcW w:w="1505" w:type="dxa"/>
          </w:tcPr>
          <w:p w14:paraId="663D049B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1,165,401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1559" w:type="dxa"/>
          </w:tcPr>
          <w:p w14:paraId="4DE69329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1,197,281.40</w:t>
            </w:r>
          </w:p>
        </w:tc>
        <w:tc>
          <w:tcPr>
            <w:tcW w:w="1539" w:type="dxa"/>
          </w:tcPr>
          <w:p w14:paraId="21A87878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1,165,401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</w:tr>
      <w:tr w:rsidR="00BD7E83" w:rsidRPr="003B4A7C" w14:paraId="49BAD27E" w14:textId="77777777" w:rsidTr="0092245F">
        <w:trPr>
          <w:trHeight w:val="454"/>
        </w:trPr>
        <w:tc>
          <w:tcPr>
            <w:tcW w:w="2835" w:type="dxa"/>
          </w:tcPr>
          <w:p w14:paraId="5A2FA226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บริษัท ซึสเตนเนเบิ้ล จำกัด</w:t>
            </w:r>
          </w:p>
        </w:tc>
        <w:tc>
          <w:tcPr>
            <w:tcW w:w="1613" w:type="dxa"/>
          </w:tcPr>
          <w:p w14:paraId="706C6AF6" w14:textId="20688CA3" w:rsidR="00BD7E83" w:rsidRPr="003B4A7C" w:rsidRDefault="004E77A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0A50536F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43,232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469D8ABD" w14:textId="3307FD1E" w:rsidR="00BD7E83" w:rsidRPr="003B4A7C" w:rsidRDefault="004E77A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24E03E18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43,232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BD7E83" w:rsidRPr="003B4A7C" w14:paraId="22272FC0" w14:textId="77777777" w:rsidTr="0092245F">
        <w:trPr>
          <w:trHeight w:val="454"/>
        </w:trPr>
        <w:tc>
          <w:tcPr>
            <w:tcW w:w="2835" w:type="dxa"/>
          </w:tcPr>
          <w:p w14:paraId="1F2A1952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2D1A27B2" w14:textId="77777777" w:rsidR="00BD7E83" w:rsidRPr="003B4A7C" w:rsidRDefault="00BD7E83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17,919,361.20</w:t>
            </w:r>
          </w:p>
        </w:tc>
        <w:tc>
          <w:tcPr>
            <w:tcW w:w="1505" w:type="dxa"/>
          </w:tcPr>
          <w:p w14:paraId="5F71A763" w14:textId="77777777" w:rsidR="00BD7E83" w:rsidRPr="003B4A7C" w:rsidRDefault="00BD7E83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16,927,034.50</w:t>
            </w:r>
          </w:p>
        </w:tc>
        <w:tc>
          <w:tcPr>
            <w:tcW w:w="1559" w:type="dxa"/>
          </w:tcPr>
          <w:p w14:paraId="262F64FF" w14:textId="3FA4CC83" w:rsidR="00BD7E83" w:rsidRPr="003B4A7C" w:rsidRDefault="004E77A8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154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525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788</w:t>
            </w:r>
            <w:r w:rsidR="00BD7E83"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539" w:type="dxa"/>
          </w:tcPr>
          <w:p w14:paraId="034250EC" w14:textId="77777777" w:rsidR="00BD7E83" w:rsidRPr="003B4A7C" w:rsidRDefault="00BD7E83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158,676,243.48</w:t>
            </w:r>
          </w:p>
        </w:tc>
      </w:tr>
      <w:tr w:rsidR="00BD7E83" w:rsidRPr="003B4A7C" w14:paraId="09837678" w14:textId="77777777" w:rsidTr="0092245F">
        <w:trPr>
          <w:trHeight w:val="454"/>
        </w:trPr>
        <w:tc>
          <w:tcPr>
            <w:tcW w:w="2835" w:type="dxa"/>
          </w:tcPr>
          <w:p w14:paraId="217B924A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613" w:type="dxa"/>
          </w:tcPr>
          <w:p w14:paraId="1CA7F328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22809F0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512362D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6B504BC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7E83" w:rsidRPr="003B4A7C" w14:paraId="361C9E19" w14:textId="77777777" w:rsidTr="00E30646">
        <w:trPr>
          <w:trHeight w:val="85"/>
        </w:trPr>
        <w:tc>
          <w:tcPr>
            <w:tcW w:w="2835" w:type="dxa"/>
          </w:tcPr>
          <w:p w14:paraId="136488BA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12DE04B7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6A679C59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23E5E131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1,001,443.31</w:t>
            </w:r>
          </w:p>
        </w:tc>
        <w:tc>
          <w:tcPr>
            <w:tcW w:w="1539" w:type="dxa"/>
          </w:tcPr>
          <w:p w14:paraId="44FCECFE" w14:textId="77777777" w:rsidR="00BD7E83" w:rsidRPr="003B4A7C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960,923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</w:tr>
      <w:tr w:rsidR="00BD7E83" w:rsidRPr="003B4A7C" w14:paraId="716C7CFB" w14:textId="77777777" w:rsidTr="00E30646">
        <w:trPr>
          <w:trHeight w:val="573"/>
        </w:trPr>
        <w:tc>
          <w:tcPr>
            <w:tcW w:w="2835" w:type="dxa"/>
          </w:tcPr>
          <w:p w14:paraId="02E9E60D" w14:textId="77777777" w:rsidR="00BD7E83" w:rsidRPr="003B4A7C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622B2057" w14:textId="77777777" w:rsidR="00BD7E83" w:rsidRPr="003B4A7C" w:rsidRDefault="00BD7E83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2B849C79" w14:textId="77777777" w:rsidR="00BD7E83" w:rsidRPr="003B4A7C" w:rsidRDefault="00BD7E83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1973A9E6" w14:textId="77777777" w:rsidR="00BD7E83" w:rsidRPr="003B4A7C" w:rsidRDefault="00BD7E83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1,001,443.31</w:t>
            </w:r>
          </w:p>
        </w:tc>
        <w:tc>
          <w:tcPr>
            <w:tcW w:w="1539" w:type="dxa"/>
          </w:tcPr>
          <w:p w14:paraId="05498B2A" w14:textId="77777777" w:rsidR="00BD7E83" w:rsidRPr="003B4A7C" w:rsidRDefault="00BD7E83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960,923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</w:tr>
    </w:tbl>
    <w:p w14:paraId="47C09571" w14:textId="77777777" w:rsidR="00E30646" w:rsidRDefault="00E30646" w:rsidP="00E30646">
      <w:pPr>
        <w:spacing w:line="420" w:lineRule="exact"/>
        <w:rPr>
          <w:rFonts w:ascii="Angsana New" w:hAnsi="Angsana New" w:cs="Angsana New"/>
          <w:sz w:val="26"/>
          <w:szCs w:val="26"/>
        </w:rPr>
      </w:pPr>
    </w:p>
    <w:p w14:paraId="1992ED1B" w14:textId="65A6B6D2" w:rsidR="008B6757" w:rsidRDefault="008B6757">
      <w:pPr>
        <w:rPr>
          <w:rFonts w:ascii="Angsana New" w:hAnsi="Angsana New" w:cs="Angsana New"/>
          <w:sz w:val="26"/>
          <w:szCs w:val="26"/>
        </w:rPr>
      </w:pPr>
      <w:r>
        <w:rPr>
          <w:rFonts w:ascii="Angsana New" w:hAnsi="Angsana New" w:cs="Angsana New"/>
          <w:sz w:val="26"/>
          <w:szCs w:val="26"/>
        </w:rPr>
        <w:br w:type="page"/>
      </w:r>
    </w:p>
    <w:tbl>
      <w:tblPr>
        <w:tblStyle w:val="TableGrid"/>
        <w:tblW w:w="905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505"/>
        <w:gridCol w:w="1559"/>
        <w:gridCol w:w="1539"/>
      </w:tblGrid>
      <w:tr w:rsidR="00BD7E83" w:rsidRPr="000F2D88" w14:paraId="7905C223" w14:textId="77777777" w:rsidTr="00E9128B">
        <w:tc>
          <w:tcPr>
            <w:tcW w:w="2835" w:type="dxa"/>
          </w:tcPr>
          <w:p w14:paraId="7E0B5EC1" w14:textId="77777777" w:rsidR="00BD7E83" w:rsidRPr="000F2D88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153F1F95" w14:textId="77777777" w:rsidR="00BD7E83" w:rsidRPr="000F2D88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1AB4835" w14:textId="77777777" w:rsidR="00BD7E83" w:rsidRPr="000F2D88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2FDF21F" w14:textId="77777777" w:rsidR="00BD7E83" w:rsidRPr="000F2D88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33E5313" w14:textId="77777777" w:rsidR="00BD7E83" w:rsidRPr="000F2D88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BD7E83" w:rsidRPr="000F2D88" w14:paraId="75D6CD57" w14:textId="77777777" w:rsidTr="00E9128B">
        <w:tc>
          <w:tcPr>
            <w:tcW w:w="2835" w:type="dxa"/>
          </w:tcPr>
          <w:p w14:paraId="6CF5A86E" w14:textId="77777777" w:rsidR="00BD7E83" w:rsidRPr="000F2D88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274B7D92" w14:textId="77777777" w:rsidR="00BD7E83" w:rsidRPr="000F2D88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161D1C63" w14:textId="77777777" w:rsidR="00BD7E83" w:rsidRPr="000F2D88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D7E83" w:rsidRPr="000F2D88" w14:paraId="5667D8EC" w14:textId="77777777" w:rsidTr="00E9128B">
        <w:tc>
          <w:tcPr>
            <w:tcW w:w="2835" w:type="dxa"/>
          </w:tcPr>
          <w:p w14:paraId="4C907878" w14:textId="77777777" w:rsidR="00BD7E83" w:rsidRPr="000F2D88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5D6A62CB" w14:textId="77777777" w:rsidR="00BD7E83" w:rsidRPr="000F2D88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555CDF5C" w14:textId="77777777" w:rsidR="00BD7E83" w:rsidRPr="000F2D88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66F1AF8D" w14:textId="77777777" w:rsidR="00BD7E83" w:rsidRPr="000F2D88" w:rsidRDefault="00BD7E83" w:rsidP="00E30646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60E899F9" w14:textId="77777777" w:rsidR="00BD7E83" w:rsidRPr="000F2D88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E30646" w:rsidRPr="000F2D88" w14:paraId="47972B7E" w14:textId="77777777" w:rsidTr="00E9128B">
        <w:tc>
          <w:tcPr>
            <w:tcW w:w="2835" w:type="dxa"/>
          </w:tcPr>
          <w:p w14:paraId="68F9AC0D" w14:textId="5B6A0B60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รายได้อื่น (ค่าบริหารจัดการ)</w:t>
            </w:r>
          </w:p>
        </w:tc>
        <w:tc>
          <w:tcPr>
            <w:tcW w:w="1613" w:type="dxa"/>
          </w:tcPr>
          <w:p w14:paraId="4D4A5227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73E7D6E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35EC7F0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1629405F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30646" w:rsidRPr="000F2D88" w14:paraId="103F43C7" w14:textId="77777777" w:rsidTr="00E9128B">
        <w:tc>
          <w:tcPr>
            <w:tcW w:w="2835" w:type="dxa"/>
          </w:tcPr>
          <w:p w14:paraId="3FB1116F" w14:textId="0E433BDE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06F6A8B8" w14:textId="445C6CE5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3FB342B5" w14:textId="28CA5E5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5B12E581" w14:textId="7691FE94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4,320,000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7EFB7833" w14:textId="59E05ED6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4,290,000.00</w:t>
            </w:r>
          </w:p>
        </w:tc>
      </w:tr>
      <w:tr w:rsidR="00E30646" w:rsidRPr="000F2D88" w14:paraId="1031FC7C" w14:textId="77777777" w:rsidTr="00E9128B">
        <w:tc>
          <w:tcPr>
            <w:tcW w:w="2835" w:type="dxa"/>
          </w:tcPr>
          <w:p w14:paraId="66FE15F5" w14:textId="0FA32750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3C9D342B" w14:textId="0127ED4D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75E71921" w14:textId="73C7502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3DBBFA14" w14:textId="405AD650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4,320,000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6F75AB1A" w14:textId="77DCA0E3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B4A7C">
              <w:rPr>
                <w:rFonts w:ascii="Angsana New" w:hAnsi="Angsana New" w:cs="Angsana New"/>
                <w:sz w:val="26"/>
                <w:szCs w:val="26"/>
              </w:rPr>
              <w:t>4,290,000</w:t>
            </w:r>
            <w:r w:rsidRPr="003B4A7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3B4A7C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E30646" w:rsidRPr="000F2D88" w14:paraId="0ADF2698" w14:textId="77777777" w:rsidTr="00E9128B">
        <w:tc>
          <w:tcPr>
            <w:tcW w:w="2835" w:type="dxa"/>
          </w:tcPr>
          <w:p w14:paraId="3A9E5E55" w14:textId="4CAC1AC3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613" w:type="dxa"/>
          </w:tcPr>
          <w:p w14:paraId="6895B17A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51C68F61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97751F5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018FF60E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30646" w:rsidRPr="000F2D88" w14:paraId="322B1E8F" w14:textId="77777777" w:rsidTr="00E9128B">
        <w:tc>
          <w:tcPr>
            <w:tcW w:w="2835" w:type="dxa"/>
          </w:tcPr>
          <w:p w14:paraId="0D6C5658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เบญจพร ปิโตรเลี่ยม จำกัด</w:t>
            </w:r>
          </w:p>
        </w:tc>
        <w:tc>
          <w:tcPr>
            <w:tcW w:w="1613" w:type="dxa"/>
          </w:tcPr>
          <w:p w14:paraId="10393215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6468">
              <w:rPr>
                <w:rFonts w:ascii="Angsana New" w:hAnsi="Angsana New" w:cs="Angsana New"/>
                <w:sz w:val="26"/>
                <w:szCs w:val="26"/>
              </w:rPr>
              <w:t>8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6468">
              <w:rPr>
                <w:rFonts w:ascii="Angsana New" w:hAnsi="Angsana New" w:cs="Angsana New"/>
                <w:sz w:val="26"/>
                <w:szCs w:val="26"/>
              </w:rPr>
              <w:t>000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05" w:type="dxa"/>
          </w:tcPr>
          <w:p w14:paraId="7D43075F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0F7ECD1D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6468">
              <w:rPr>
                <w:rFonts w:ascii="Angsana New" w:hAnsi="Angsana New" w:cs="Angsana New"/>
                <w:sz w:val="26"/>
                <w:szCs w:val="26"/>
              </w:rPr>
              <w:t>8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6468">
              <w:rPr>
                <w:rFonts w:ascii="Angsana New" w:hAnsi="Angsana New" w:cs="Angsana New"/>
                <w:sz w:val="26"/>
                <w:szCs w:val="26"/>
              </w:rPr>
              <w:t>000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39" w:type="dxa"/>
          </w:tcPr>
          <w:p w14:paraId="0E8F7FEB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E30646" w:rsidRPr="000F2D88" w14:paraId="621814E1" w14:textId="77777777" w:rsidTr="00E9128B">
        <w:trPr>
          <w:trHeight w:val="85"/>
        </w:trPr>
        <w:tc>
          <w:tcPr>
            <w:tcW w:w="2835" w:type="dxa"/>
          </w:tcPr>
          <w:p w14:paraId="3B4012AA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2418DEDF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6468">
              <w:rPr>
                <w:rFonts w:ascii="Angsana New" w:hAnsi="Angsana New" w:cs="Angsana New"/>
                <w:sz w:val="26"/>
                <w:szCs w:val="26"/>
              </w:rPr>
              <w:t>8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6468">
              <w:rPr>
                <w:rFonts w:ascii="Angsana New" w:hAnsi="Angsana New" w:cs="Angsana New"/>
                <w:sz w:val="26"/>
                <w:szCs w:val="26"/>
              </w:rPr>
              <w:t>000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05" w:type="dxa"/>
          </w:tcPr>
          <w:p w14:paraId="692AE60E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2DC88725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6468">
              <w:rPr>
                <w:rFonts w:ascii="Angsana New" w:hAnsi="Angsana New" w:cs="Angsana New"/>
                <w:sz w:val="26"/>
                <w:szCs w:val="26"/>
              </w:rPr>
              <w:t>8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6468">
              <w:rPr>
                <w:rFonts w:ascii="Angsana New" w:hAnsi="Angsana New" w:cs="Angsana New"/>
                <w:sz w:val="26"/>
                <w:szCs w:val="26"/>
              </w:rPr>
              <w:t>000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39" w:type="dxa"/>
          </w:tcPr>
          <w:p w14:paraId="00F56B0A" w14:textId="77777777" w:rsidR="00E30646" w:rsidRPr="00D17D59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E30646" w:rsidRPr="000F2D88" w14:paraId="47900A27" w14:textId="77777777" w:rsidTr="00E9128B">
        <w:tc>
          <w:tcPr>
            <w:tcW w:w="2835" w:type="dxa"/>
          </w:tcPr>
          <w:p w14:paraId="50E5E90F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ต้นทุนการให้บริการ</w:t>
            </w: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 (ซื้อน้ำมัน)</w:t>
            </w:r>
          </w:p>
        </w:tc>
        <w:tc>
          <w:tcPr>
            <w:tcW w:w="1613" w:type="dxa"/>
          </w:tcPr>
          <w:p w14:paraId="1F2ACA47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479ED9DD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418C57C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55CE37D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30646" w:rsidRPr="000F2D88" w14:paraId="1D1F9D61" w14:textId="77777777" w:rsidTr="00E9128B">
        <w:tc>
          <w:tcPr>
            <w:tcW w:w="2835" w:type="dxa"/>
          </w:tcPr>
          <w:p w14:paraId="7BE2488A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3305D630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01F6B340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7047607C" w14:textId="3AB0F80A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364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263</w:t>
            </w:r>
            <w:r w:rsidRPr="0079646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539" w:type="dxa"/>
          </w:tcPr>
          <w:p w14:paraId="7D4D64C4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968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332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E30646" w:rsidRPr="000F2D88" w14:paraId="4949A2F9" w14:textId="77777777" w:rsidTr="00E9128B">
        <w:trPr>
          <w:trHeight w:val="85"/>
        </w:trPr>
        <w:tc>
          <w:tcPr>
            <w:tcW w:w="2835" w:type="dxa"/>
          </w:tcPr>
          <w:p w14:paraId="60E5548C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58E9758B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0F4F4AE9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6FF99852" w14:textId="11D3D273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364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263</w:t>
            </w:r>
            <w:r w:rsidRPr="0079646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539" w:type="dxa"/>
          </w:tcPr>
          <w:p w14:paraId="55556D29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968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332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E30646" w:rsidRPr="000F2D88" w14:paraId="622030C6" w14:textId="77777777" w:rsidTr="00E9128B">
        <w:tc>
          <w:tcPr>
            <w:tcW w:w="2835" w:type="dxa"/>
          </w:tcPr>
          <w:p w14:paraId="28FE0592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ต้นทุนทางการเงิน</w:t>
            </w: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 </w:t>
            </w:r>
            <w:r w:rsidRPr="000F2D88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(ดอกเบี้ยจ่าย)</w:t>
            </w:r>
          </w:p>
        </w:tc>
        <w:tc>
          <w:tcPr>
            <w:tcW w:w="1613" w:type="dxa"/>
          </w:tcPr>
          <w:p w14:paraId="34288715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11D310B1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9340488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0B9EB205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30646" w:rsidRPr="000F2D88" w14:paraId="55CCFCBA" w14:textId="77777777" w:rsidTr="00E9128B">
        <w:tc>
          <w:tcPr>
            <w:tcW w:w="2835" w:type="dxa"/>
          </w:tcPr>
          <w:p w14:paraId="07FBF64C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 ทรานสปอร์ต จำกัด</w:t>
            </w:r>
          </w:p>
        </w:tc>
        <w:tc>
          <w:tcPr>
            <w:tcW w:w="1613" w:type="dxa"/>
          </w:tcPr>
          <w:p w14:paraId="68247755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5A02DAC8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3A9021DE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6468">
              <w:rPr>
                <w:rFonts w:ascii="Angsana New" w:hAnsi="Angsana New" w:cs="Angsana New"/>
                <w:sz w:val="26"/>
                <w:szCs w:val="26"/>
              </w:rPr>
              <w:t>840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6468">
              <w:rPr>
                <w:rFonts w:ascii="Angsana New" w:hAnsi="Angsana New" w:cs="Angsana New"/>
                <w:sz w:val="26"/>
                <w:szCs w:val="26"/>
              </w:rPr>
              <w:t>000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39" w:type="dxa"/>
          </w:tcPr>
          <w:p w14:paraId="46701B1D" w14:textId="77777777" w:rsidR="00E30646" w:rsidRPr="000F2D88" w:rsidRDefault="00E306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938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383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56</w:t>
            </w:r>
          </w:p>
        </w:tc>
      </w:tr>
      <w:tr w:rsidR="00E30646" w:rsidRPr="000F2D88" w14:paraId="05CFB80D" w14:textId="77777777" w:rsidTr="00E9128B">
        <w:trPr>
          <w:trHeight w:val="569"/>
        </w:trPr>
        <w:tc>
          <w:tcPr>
            <w:tcW w:w="2835" w:type="dxa"/>
          </w:tcPr>
          <w:p w14:paraId="34085991" w14:textId="77777777" w:rsidR="00E30646" w:rsidRPr="000F2D88" w:rsidRDefault="00E30646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3F60DC07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01E5D5E8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694BE531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6468">
              <w:rPr>
                <w:rFonts w:ascii="Angsana New" w:hAnsi="Angsana New" w:cs="Angsana New"/>
                <w:sz w:val="26"/>
                <w:szCs w:val="26"/>
              </w:rPr>
              <w:t>840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6468">
              <w:rPr>
                <w:rFonts w:ascii="Angsana New" w:hAnsi="Angsana New" w:cs="Angsana New"/>
                <w:sz w:val="26"/>
                <w:szCs w:val="26"/>
              </w:rPr>
              <w:t>000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1539" w:type="dxa"/>
          </w:tcPr>
          <w:p w14:paraId="1FA486AF" w14:textId="77777777" w:rsidR="00E30646" w:rsidRPr="000F2D88" w:rsidRDefault="00E306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938</w:t>
            </w:r>
            <w:r w:rsidRPr="000A7D1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383</w:t>
            </w:r>
            <w:r w:rsidRPr="000A7D1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56</w:t>
            </w:r>
          </w:p>
        </w:tc>
      </w:tr>
    </w:tbl>
    <w:p w14:paraId="66BB3281" w14:textId="368D76C0" w:rsidR="00E30646" w:rsidRDefault="00E30646" w:rsidP="00E30646">
      <w:pPr>
        <w:pStyle w:val="ListParagraph"/>
        <w:tabs>
          <w:tab w:val="left" w:pos="2552"/>
          <w:tab w:val="left" w:pos="2694"/>
        </w:tabs>
        <w:spacing w:before="120" w:after="0" w:line="46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73E3F45B" w14:textId="0B223894" w:rsidR="00E30646" w:rsidRDefault="00E30646" w:rsidP="00E30646">
      <w:pPr>
        <w:spacing w:line="46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4B5C2E77" w14:textId="095D98CA" w:rsidR="00690ECD" w:rsidRPr="00D638AB" w:rsidRDefault="00690ECD" w:rsidP="00E30646">
      <w:pPr>
        <w:pStyle w:val="ListParagraph"/>
        <w:tabs>
          <w:tab w:val="left" w:pos="2552"/>
          <w:tab w:val="left" w:pos="2694"/>
        </w:tabs>
        <w:spacing w:before="120" w:after="0" w:line="460" w:lineRule="exact"/>
        <w:ind w:left="1134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D638AB">
        <w:rPr>
          <w:rFonts w:ascii="Angsana New" w:hAnsi="Angsana New" w:cs="Angsana New"/>
          <w:sz w:val="30"/>
          <w:szCs w:val="30"/>
        </w:rPr>
        <w:lastRenderedPageBreak/>
        <w:t>5.</w:t>
      </w:r>
      <w:r w:rsidR="00D433AC">
        <w:rPr>
          <w:rFonts w:ascii="Angsana New" w:hAnsi="Angsana New" w:cs="Angsana New"/>
          <w:sz w:val="30"/>
          <w:szCs w:val="30"/>
        </w:rPr>
        <w:t>4</w:t>
      </w:r>
      <w:r w:rsidRPr="00D638AB">
        <w:rPr>
          <w:rFonts w:ascii="Angsana New" w:hAnsi="Angsana New" w:cs="Angsana New"/>
          <w:sz w:val="30"/>
          <w:szCs w:val="30"/>
        </w:rPr>
        <w:tab/>
      </w:r>
      <w:r w:rsidRPr="00D638AB">
        <w:rPr>
          <w:rFonts w:ascii="Angsana New" w:hAnsi="Angsana New" w:cs="Angsana New"/>
          <w:sz w:val="30"/>
          <w:szCs w:val="30"/>
          <w:cs/>
        </w:rPr>
        <w:t>ค่าตอบแทนกรรมการและผู้บริหาร</w:t>
      </w:r>
    </w:p>
    <w:p w14:paraId="2A6F5E7A" w14:textId="0020C34F" w:rsidR="00690ECD" w:rsidRPr="00D638AB" w:rsidRDefault="00690ECD" w:rsidP="00E30646">
      <w:pPr>
        <w:pStyle w:val="ListParagraph"/>
        <w:tabs>
          <w:tab w:val="left" w:pos="2552"/>
          <w:tab w:val="left" w:pos="2694"/>
        </w:tabs>
        <w:spacing w:after="0" w:line="460" w:lineRule="exact"/>
        <w:ind w:left="1134"/>
        <w:jc w:val="thaiDistribute"/>
        <w:rPr>
          <w:rFonts w:ascii="Angsana New" w:hAnsi="Angsana New" w:cs="Angsana New"/>
          <w:sz w:val="30"/>
          <w:szCs w:val="30"/>
        </w:rPr>
      </w:pPr>
      <w:r w:rsidRPr="00D638AB">
        <w:rPr>
          <w:rFonts w:ascii="Angsana New" w:hAnsi="Angsana New" w:cs="Angsana New"/>
          <w:sz w:val="30"/>
          <w:szCs w:val="30"/>
          <w:cs/>
        </w:rPr>
        <w:t>สำหรับ</w:t>
      </w:r>
      <w:r w:rsidR="00785C15" w:rsidRPr="00D638AB">
        <w:rPr>
          <w:rFonts w:ascii="Angsana New" w:hAnsi="Angsana New" w:cs="Angsana New" w:hint="cs"/>
          <w:sz w:val="30"/>
          <w:szCs w:val="30"/>
          <w:cs/>
        </w:rPr>
        <w:t>ปี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Pr="00D638AB">
        <w:rPr>
          <w:rFonts w:ascii="Angsana New" w:hAnsi="Angsana New" w:cs="Angsana New"/>
          <w:sz w:val="30"/>
          <w:szCs w:val="30"/>
        </w:rPr>
        <w:t>3</w:t>
      </w:r>
      <w:r w:rsidR="00785C15" w:rsidRPr="00D638AB">
        <w:rPr>
          <w:rFonts w:ascii="Angsana New" w:hAnsi="Angsana New" w:cs="Angsana New"/>
          <w:sz w:val="30"/>
          <w:szCs w:val="30"/>
        </w:rPr>
        <w:t>1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</w:t>
      </w:r>
      <w:r w:rsidR="00785C15" w:rsidRPr="00D638AB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</w:t>
      </w:r>
      <w:r w:rsidRPr="00D638AB">
        <w:rPr>
          <w:rFonts w:ascii="Angsana New" w:hAnsi="Angsana New" w:cs="Angsana New"/>
          <w:sz w:val="30"/>
          <w:szCs w:val="30"/>
        </w:rPr>
        <w:t>256</w:t>
      </w:r>
      <w:r w:rsidR="00D433AC">
        <w:rPr>
          <w:rFonts w:ascii="Angsana New" w:hAnsi="Angsana New" w:cs="Angsana New"/>
          <w:sz w:val="30"/>
          <w:szCs w:val="30"/>
        </w:rPr>
        <w:t>6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D638AB">
        <w:rPr>
          <w:rFonts w:ascii="Angsana New" w:hAnsi="Angsana New" w:cs="Angsana New"/>
          <w:sz w:val="30"/>
          <w:szCs w:val="30"/>
        </w:rPr>
        <w:t>256</w:t>
      </w:r>
      <w:r w:rsidR="00D433AC">
        <w:rPr>
          <w:rFonts w:ascii="Angsana New" w:hAnsi="Angsana New" w:cs="Angsana New"/>
          <w:sz w:val="30"/>
          <w:szCs w:val="30"/>
        </w:rPr>
        <w:t>5</w:t>
      </w:r>
      <w:r w:rsidRPr="00D638AB">
        <w:rPr>
          <w:rFonts w:ascii="Angsana New" w:hAnsi="Angsana New" w:cs="Angsana New"/>
          <w:sz w:val="30"/>
          <w:szCs w:val="30"/>
          <w:cs/>
        </w:rPr>
        <w:t xml:space="preserve"> 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Style w:val="TableGrid"/>
        <w:tblW w:w="8625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1554"/>
        <w:gridCol w:w="1452"/>
        <w:gridCol w:w="1671"/>
        <w:gridCol w:w="1539"/>
      </w:tblGrid>
      <w:tr w:rsidR="00BD7E83" w:rsidRPr="00D638AB" w14:paraId="54560A2B" w14:textId="77777777" w:rsidTr="00E9128B">
        <w:tc>
          <w:tcPr>
            <w:tcW w:w="2409" w:type="dxa"/>
          </w:tcPr>
          <w:p w14:paraId="74FAAE91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4" w:type="dxa"/>
          </w:tcPr>
          <w:p w14:paraId="5007E9AF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52" w:type="dxa"/>
          </w:tcPr>
          <w:p w14:paraId="5A9CC5E6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71" w:type="dxa"/>
          </w:tcPr>
          <w:p w14:paraId="4B60F4E7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1A00E6B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638A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D638AB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D638AB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BD7E83" w:rsidRPr="00D638AB" w14:paraId="3A5FD9B3" w14:textId="77777777" w:rsidTr="00E9128B">
        <w:tc>
          <w:tcPr>
            <w:tcW w:w="2409" w:type="dxa"/>
          </w:tcPr>
          <w:p w14:paraId="03D0F1A9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4" w:type="dxa"/>
          </w:tcPr>
          <w:p w14:paraId="01D3924D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52" w:type="dxa"/>
          </w:tcPr>
          <w:p w14:paraId="2CA04667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3210" w:type="dxa"/>
            <w:gridSpan w:val="2"/>
          </w:tcPr>
          <w:p w14:paraId="1BB99A44" w14:textId="77777777" w:rsidR="00BD7E83" w:rsidRPr="00D638AB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638AB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BD7E83" w:rsidRPr="00D638AB" w14:paraId="43E999FF" w14:textId="77777777" w:rsidTr="00E9128B">
        <w:tc>
          <w:tcPr>
            <w:tcW w:w="2409" w:type="dxa"/>
          </w:tcPr>
          <w:p w14:paraId="0A2F8E4F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4" w:type="dxa"/>
          </w:tcPr>
          <w:p w14:paraId="5D731DDA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52" w:type="dxa"/>
          </w:tcPr>
          <w:p w14:paraId="244D1408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71" w:type="dxa"/>
          </w:tcPr>
          <w:p w14:paraId="3C063699" w14:textId="77777777" w:rsidR="00BD7E83" w:rsidRPr="00D638AB" w:rsidRDefault="00BD7E83" w:rsidP="00E30646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55694E31" w14:textId="77777777" w:rsidR="00BD7E83" w:rsidRPr="00D638AB" w:rsidRDefault="00BD7E83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BD7E83" w:rsidRPr="00D638AB" w14:paraId="08F185CF" w14:textId="77777777" w:rsidTr="00E9128B">
        <w:tc>
          <w:tcPr>
            <w:tcW w:w="2409" w:type="dxa"/>
          </w:tcPr>
          <w:p w14:paraId="73C5B090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638AB">
              <w:rPr>
                <w:rFonts w:ascii="Angsana New" w:hAnsi="Angsana New" w:cs="Angsana New" w:hint="c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554" w:type="dxa"/>
          </w:tcPr>
          <w:p w14:paraId="021377DB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52" w:type="dxa"/>
          </w:tcPr>
          <w:p w14:paraId="3FE9C3A2" w14:textId="77777777" w:rsidR="00BD7E83" w:rsidRPr="00D638AB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71" w:type="dxa"/>
            <w:shd w:val="clear" w:color="auto" w:fill="auto"/>
          </w:tcPr>
          <w:p w14:paraId="0602E4BD" w14:textId="1F238906" w:rsidR="00BD7E83" w:rsidRPr="00916277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="00BD7E83" w:rsidRPr="0091627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743</w:t>
            </w:r>
            <w:r w:rsidR="00BD7E83" w:rsidRPr="0091627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478</w:t>
            </w:r>
            <w:r w:rsidR="00BD7E83" w:rsidRPr="00916277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9" w:type="dxa"/>
            <w:shd w:val="clear" w:color="auto" w:fill="auto"/>
          </w:tcPr>
          <w:p w14:paraId="380DEAB2" w14:textId="77777777" w:rsidR="00BD7E83" w:rsidRPr="00916277" w:rsidRDefault="00BD7E83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277">
              <w:rPr>
                <w:rFonts w:ascii="Angsana New" w:hAnsi="Angsana New" w:cs="Angsana New"/>
                <w:sz w:val="26"/>
                <w:szCs w:val="26"/>
              </w:rPr>
              <w:t>12,856,746</w:t>
            </w:r>
            <w:r w:rsidRPr="0091627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16277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916277" w:rsidRPr="00D638AB" w14:paraId="326C2749" w14:textId="77777777" w:rsidTr="00916277">
        <w:tc>
          <w:tcPr>
            <w:tcW w:w="2409" w:type="dxa"/>
          </w:tcPr>
          <w:p w14:paraId="34A71331" w14:textId="77777777" w:rsidR="00916277" w:rsidRPr="00D638AB" w:rsidRDefault="00916277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638AB">
              <w:rPr>
                <w:rFonts w:ascii="Angsana New" w:hAnsi="Angsana New" w:cs="Angsana New" w:hint="cs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54" w:type="dxa"/>
          </w:tcPr>
          <w:p w14:paraId="08981319" w14:textId="77777777" w:rsidR="00916277" w:rsidRPr="00D638AB" w:rsidRDefault="00916277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52" w:type="dxa"/>
          </w:tcPr>
          <w:p w14:paraId="4D2166D2" w14:textId="77777777" w:rsidR="00916277" w:rsidRPr="00D638AB" w:rsidRDefault="00916277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71" w:type="dxa"/>
            <w:shd w:val="clear" w:color="auto" w:fill="auto"/>
          </w:tcPr>
          <w:p w14:paraId="15725DBC" w14:textId="1E824E2E" w:rsidR="00916277" w:rsidRPr="00916277" w:rsidRDefault="004E77A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505</w:t>
            </w:r>
            <w:r w:rsidR="00916277" w:rsidRPr="00916277">
              <w:rPr>
                <w:rFonts w:ascii="Angsana New" w:hAnsi="Angsana New" w:cs="Angsana New"/>
                <w:sz w:val="26"/>
                <w:szCs w:val="26"/>
              </w:rPr>
              <w:t>,52</w:t>
            </w:r>
            <w:r w:rsidR="00543F9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916277" w:rsidRPr="00916277">
              <w:rPr>
                <w:rFonts w:ascii="Angsana New" w:hAnsi="Angsana New" w:cs="Angsana New"/>
                <w:sz w:val="26"/>
                <w:szCs w:val="26"/>
              </w:rPr>
              <w:t>.90</w:t>
            </w:r>
          </w:p>
        </w:tc>
        <w:tc>
          <w:tcPr>
            <w:tcW w:w="1539" w:type="dxa"/>
            <w:shd w:val="clear" w:color="auto" w:fill="auto"/>
          </w:tcPr>
          <w:p w14:paraId="5F82A7CC" w14:textId="77777777" w:rsidR="00916277" w:rsidRPr="00916277" w:rsidRDefault="00916277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277">
              <w:rPr>
                <w:rFonts w:ascii="Angsana New" w:hAnsi="Angsana New" w:cs="Angsana New"/>
                <w:sz w:val="26"/>
                <w:szCs w:val="26"/>
              </w:rPr>
              <w:t>527,801</w:t>
            </w:r>
            <w:r w:rsidRPr="0091627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16277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</w:tr>
      <w:tr w:rsidR="00916277" w:rsidRPr="000F2D88" w14:paraId="3C8411BE" w14:textId="77777777" w:rsidTr="00916277">
        <w:trPr>
          <w:trHeight w:val="599"/>
        </w:trPr>
        <w:tc>
          <w:tcPr>
            <w:tcW w:w="2409" w:type="dxa"/>
          </w:tcPr>
          <w:p w14:paraId="7A2BDDC1" w14:textId="77777777" w:rsidR="00916277" w:rsidRPr="00D638AB" w:rsidRDefault="00916277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638AB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54" w:type="dxa"/>
          </w:tcPr>
          <w:p w14:paraId="7FE724D4" w14:textId="77777777" w:rsidR="00916277" w:rsidRPr="00D638AB" w:rsidRDefault="00916277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52" w:type="dxa"/>
          </w:tcPr>
          <w:p w14:paraId="617CD29F" w14:textId="77777777" w:rsidR="00916277" w:rsidRPr="00D638AB" w:rsidRDefault="00916277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71" w:type="dxa"/>
            <w:shd w:val="clear" w:color="auto" w:fill="auto"/>
          </w:tcPr>
          <w:p w14:paraId="0CA9167A" w14:textId="663EF9E0" w:rsidR="00916277" w:rsidRPr="00916277" w:rsidRDefault="00543F98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3F98">
              <w:rPr>
                <w:rFonts w:ascii="Angsana New" w:hAnsi="Angsana New" w:cs="Angsana New"/>
                <w:sz w:val="26"/>
                <w:szCs w:val="26"/>
              </w:rPr>
              <w:t>15,249,003.9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539" w:type="dxa"/>
            <w:shd w:val="clear" w:color="auto" w:fill="auto"/>
          </w:tcPr>
          <w:p w14:paraId="4DCFEB56" w14:textId="77777777" w:rsidR="00916277" w:rsidRPr="00916277" w:rsidRDefault="00916277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16277">
              <w:rPr>
                <w:rFonts w:ascii="Angsana New" w:hAnsi="Angsana New" w:cs="Angsana New"/>
                <w:sz w:val="26"/>
                <w:szCs w:val="26"/>
              </w:rPr>
              <w:t>13,384,547</w:t>
            </w:r>
            <w:r w:rsidRPr="0091627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16277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</w:tr>
    </w:tbl>
    <w:p w14:paraId="33CE2E6E" w14:textId="4F8A719D" w:rsidR="00690ECD" w:rsidRPr="000F2D88" w:rsidRDefault="00690ECD" w:rsidP="00E30646">
      <w:pPr>
        <w:pStyle w:val="ListParagraph"/>
        <w:tabs>
          <w:tab w:val="left" w:pos="2552"/>
          <w:tab w:val="left" w:pos="2694"/>
        </w:tabs>
        <w:spacing w:before="120" w:after="0" w:line="46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6.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C11EFE">
        <w:rPr>
          <w:rFonts w:ascii="Angsana New" w:hAnsi="Angsana New" w:cs="Angsana New" w:hint="cs"/>
          <w:b/>
          <w:bCs/>
          <w:sz w:val="30"/>
          <w:szCs w:val="30"/>
          <w:cs/>
        </w:rPr>
        <w:t>เงินสดและรายการเทียบเท่าเงินสด</w:t>
      </w:r>
    </w:p>
    <w:tbl>
      <w:tblPr>
        <w:tblStyle w:val="TableGrid"/>
        <w:tblW w:w="919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613"/>
        <w:gridCol w:w="1505"/>
        <w:gridCol w:w="1559"/>
        <w:gridCol w:w="1539"/>
      </w:tblGrid>
      <w:tr w:rsidR="00690ECD" w:rsidRPr="000F2D88" w14:paraId="0E391F7F" w14:textId="77777777" w:rsidTr="00E220EF">
        <w:tc>
          <w:tcPr>
            <w:tcW w:w="2976" w:type="dxa"/>
          </w:tcPr>
          <w:p w14:paraId="07D804D6" w14:textId="77777777" w:rsidR="00690ECD" w:rsidRPr="000F2D88" w:rsidRDefault="00690ECD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053E352D" w14:textId="77777777" w:rsidR="00690ECD" w:rsidRPr="000F2D88" w:rsidRDefault="00690ECD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E8AB200" w14:textId="77777777" w:rsidR="00690ECD" w:rsidRPr="000F2D88" w:rsidRDefault="00690ECD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9DB7BBF" w14:textId="77777777" w:rsidR="00690ECD" w:rsidRPr="000F2D88" w:rsidRDefault="00690ECD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4272EBF" w14:textId="77777777" w:rsidR="00690ECD" w:rsidRPr="000F2D88" w:rsidRDefault="00690ECD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690ECD" w:rsidRPr="000F2D88" w14:paraId="4353878F" w14:textId="77777777" w:rsidTr="00E220EF">
        <w:tc>
          <w:tcPr>
            <w:tcW w:w="2976" w:type="dxa"/>
          </w:tcPr>
          <w:p w14:paraId="4079F0E7" w14:textId="77777777" w:rsidR="00690ECD" w:rsidRPr="000F2D88" w:rsidRDefault="00690ECD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211B9660" w14:textId="77777777" w:rsidR="00690ECD" w:rsidRPr="000F2D88" w:rsidRDefault="00690ECD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3A64AD27" w14:textId="77777777" w:rsidR="00690ECD" w:rsidRPr="000F2D88" w:rsidRDefault="00690ECD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141A0" w:rsidRPr="000F2D88" w14:paraId="558EC447" w14:textId="77777777" w:rsidTr="00E220EF">
        <w:tc>
          <w:tcPr>
            <w:tcW w:w="2976" w:type="dxa"/>
          </w:tcPr>
          <w:p w14:paraId="76846358" w14:textId="77777777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4FE42479" w14:textId="62C7C198" w:rsidR="001141A0" w:rsidRPr="000F2D88" w:rsidRDefault="001141A0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7E581962" w14:textId="01C9FE32" w:rsidR="001141A0" w:rsidRPr="000F2D88" w:rsidRDefault="001141A0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14D2C63B" w14:textId="185CDBD2" w:rsidR="001141A0" w:rsidRPr="000F2D88" w:rsidRDefault="001141A0" w:rsidP="00E30646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750B8233" w14:textId="2A935F6B" w:rsidR="001141A0" w:rsidRPr="000F2D88" w:rsidRDefault="001141A0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1141A0" w:rsidRPr="000F2D88" w14:paraId="301547CC" w14:textId="77777777" w:rsidTr="00E220EF">
        <w:tc>
          <w:tcPr>
            <w:tcW w:w="2976" w:type="dxa"/>
          </w:tcPr>
          <w:p w14:paraId="610CCB68" w14:textId="77777777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เงินสด</w:t>
            </w:r>
          </w:p>
        </w:tc>
        <w:tc>
          <w:tcPr>
            <w:tcW w:w="1613" w:type="dxa"/>
          </w:tcPr>
          <w:p w14:paraId="42E43909" w14:textId="05C8DD24" w:rsidR="001141A0" w:rsidRPr="000F2D88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415</w:t>
            </w:r>
            <w:r w:rsidR="00EB1276" w:rsidRPr="00EB127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730</w:t>
            </w:r>
            <w:r w:rsidR="00EB1276" w:rsidRPr="00EB127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505" w:type="dxa"/>
          </w:tcPr>
          <w:p w14:paraId="486CE975" w14:textId="7CE22919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315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280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43</w:t>
            </w:r>
          </w:p>
        </w:tc>
        <w:tc>
          <w:tcPr>
            <w:tcW w:w="1559" w:type="dxa"/>
          </w:tcPr>
          <w:p w14:paraId="15450985" w14:textId="5AD282DC" w:rsidR="001141A0" w:rsidRPr="000F2D88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415</w:t>
            </w:r>
            <w:r w:rsidR="000E0546" w:rsidRPr="000E05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730</w:t>
            </w:r>
            <w:r w:rsidR="000E0546" w:rsidRPr="000E054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539" w:type="dxa"/>
          </w:tcPr>
          <w:p w14:paraId="148AE8E5" w14:textId="5616F650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315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280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43</w:t>
            </w:r>
          </w:p>
        </w:tc>
      </w:tr>
      <w:tr w:rsidR="001141A0" w:rsidRPr="000F2D88" w14:paraId="04C4AAE9" w14:textId="77777777" w:rsidTr="00E220EF">
        <w:tc>
          <w:tcPr>
            <w:tcW w:w="2976" w:type="dxa"/>
          </w:tcPr>
          <w:p w14:paraId="3B703633" w14:textId="77777777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เงินฝากกระแสรายวัน</w:t>
            </w:r>
          </w:p>
        </w:tc>
        <w:tc>
          <w:tcPr>
            <w:tcW w:w="1613" w:type="dxa"/>
          </w:tcPr>
          <w:p w14:paraId="5ADC1B3E" w14:textId="67798F0B" w:rsidR="001141A0" w:rsidRPr="000F2D88" w:rsidRDefault="00CD040F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D040F">
              <w:rPr>
                <w:rFonts w:ascii="Angsana New" w:hAnsi="Angsana New" w:cs="Angsana New"/>
                <w:sz w:val="26"/>
                <w:szCs w:val="26"/>
              </w:rPr>
              <w:t>25,016,563.86</w:t>
            </w:r>
          </w:p>
        </w:tc>
        <w:tc>
          <w:tcPr>
            <w:tcW w:w="1505" w:type="dxa"/>
          </w:tcPr>
          <w:p w14:paraId="490DF5C3" w14:textId="0B6F3E79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24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533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055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559" w:type="dxa"/>
          </w:tcPr>
          <w:p w14:paraId="379A0452" w14:textId="59B0175D" w:rsidR="001141A0" w:rsidRPr="000F2D88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="000E0546" w:rsidRPr="000E05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637</w:t>
            </w:r>
            <w:r w:rsidR="000E0546" w:rsidRPr="000E054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543</w:t>
            </w:r>
            <w:r w:rsidR="000E0546" w:rsidRPr="000E054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62</w:t>
            </w:r>
          </w:p>
        </w:tc>
        <w:tc>
          <w:tcPr>
            <w:tcW w:w="1539" w:type="dxa"/>
          </w:tcPr>
          <w:p w14:paraId="2AA48665" w14:textId="377EE086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351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071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</w:tr>
      <w:tr w:rsidR="001141A0" w:rsidRPr="000F2D88" w14:paraId="4DA5F04C" w14:textId="77777777" w:rsidTr="00E220EF">
        <w:tc>
          <w:tcPr>
            <w:tcW w:w="2976" w:type="dxa"/>
          </w:tcPr>
          <w:p w14:paraId="07DD546F" w14:textId="77777777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เงินฝากสะสมทรัพย์</w:t>
            </w:r>
          </w:p>
        </w:tc>
        <w:tc>
          <w:tcPr>
            <w:tcW w:w="1613" w:type="dxa"/>
          </w:tcPr>
          <w:p w14:paraId="50FCEB1C" w14:textId="06D18D12" w:rsidR="001141A0" w:rsidRPr="000F2D88" w:rsidRDefault="00CD040F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D040F">
              <w:rPr>
                <w:rFonts w:ascii="Angsana New" w:hAnsi="Angsana New" w:cs="Angsana New"/>
                <w:sz w:val="26"/>
                <w:szCs w:val="26"/>
              </w:rPr>
              <w:t>91,881,819.62</w:t>
            </w:r>
          </w:p>
        </w:tc>
        <w:tc>
          <w:tcPr>
            <w:tcW w:w="1505" w:type="dxa"/>
          </w:tcPr>
          <w:p w14:paraId="11D46146" w14:textId="685F8839" w:rsidR="001141A0" w:rsidRPr="000F2D88" w:rsidRDefault="001141A0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179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182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559" w:type="dxa"/>
          </w:tcPr>
          <w:p w14:paraId="1BA47494" w14:textId="7BE27C9B" w:rsidR="001141A0" w:rsidRPr="000F2D88" w:rsidRDefault="000E05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E0546">
              <w:rPr>
                <w:rFonts w:ascii="Angsana New" w:hAnsi="Angsana New" w:cs="Angsana New"/>
                <w:sz w:val="26"/>
                <w:szCs w:val="26"/>
              </w:rPr>
              <w:t>91,873,717.24</w:t>
            </w:r>
          </w:p>
        </w:tc>
        <w:tc>
          <w:tcPr>
            <w:tcW w:w="1539" w:type="dxa"/>
          </w:tcPr>
          <w:p w14:paraId="0F190372" w14:textId="35DC67D6" w:rsidR="001141A0" w:rsidRPr="000F2D88" w:rsidRDefault="001141A0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132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773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</w:tr>
      <w:tr w:rsidR="001141A0" w:rsidRPr="000F2D88" w14:paraId="2FE6F5D4" w14:textId="77777777" w:rsidTr="005E7A60">
        <w:trPr>
          <w:trHeight w:val="545"/>
        </w:trPr>
        <w:tc>
          <w:tcPr>
            <w:tcW w:w="2976" w:type="dxa"/>
          </w:tcPr>
          <w:p w14:paraId="7198A90C" w14:textId="77777777" w:rsidR="001141A0" w:rsidRPr="000F2D88" w:rsidRDefault="001141A0" w:rsidP="00E30646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089A28F3" w14:textId="2DF0E1C3" w:rsidR="001141A0" w:rsidRPr="000F2D88" w:rsidRDefault="00CD040F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D040F">
              <w:rPr>
                <w:rFonts w:ascii="Angsana New" w:hAnsi="Angsana New" w:cs="Angsana New"/>
                <w:sz w:val="26"/>
                <w:szCs w:val="26"/>
              </w:rPr>
              <w:t>117,314,113.83</w:t>
            </w:r>
          </w:p>
        </w:tc>
        <w:tc>
          <w:tcPr>
            <w:tcW w:w="1505" w:type="dxa"/>
          </w:tcPr>
          <w:p w14:paraId="1D21A1DC" w14:textId="1F043867" w:rsidR="001141A0" w:rsidRPr="000F2D88" w:rsidRDefault="001141A0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027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518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559" w:type="dxa"/>
          </w:tcPr>
          <w:p w14:paraId="2E4B3583" w14:textId="08EDA5C2" w:rsidR="001141A0" w:rsidRPr="000F2D88" w:rsidRDefault="000E054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E0546">
              <w:rPr>
                <w:rFonts w:ascii="Angsana New" w:hAnsi="Angsana New" w:cs="Angsana New"/>
                <w:sz w:val="26"/>
                <w:szCs w:val="26"/>
              </w:rPr>
              <w:t>101,926,991.21</w:t>
            </w:r>
          </w:p>
        </w:tc>
        <w:tc>
          <w:tcPr>
            <w:tcW w:w="1539" w:type="dxa"/>
          </w:tcPr>
          <w:p w14:paraId="1650AC19" w14:textId="67AC411E" w:rsidR="001141A0" w:rsidRPr="000F2D88" w:rsidRDefault="001141A0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799</w:t>
            </w:r>
            <w:r w:rsidRPr="00BE2B4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126</w:t>
            </w:r>
            <w:r w:rsidRPr="00BE2B4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02</w:t>
            </w:r>
          </w:p>
        </w:tc>
      </w:tr>
    </w:tbl>
    <w:p w14:paraId="7952A7C3" w14:textId="77777777" w:rsidR="00E30646" w:rsidRDefault="00E30646" w:rsidP="00E30646">
      <w:pPr>
        <w:pStyle w:val="ListParagraph"/>
        <w:spacing w:before="120" w:after="0" w:line="460" w:lineRule="exact"/>
        <w:ind w:left="567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1CC67A6F" w14:textId="77777777" w:rsidR="00E30646" w:rsidRDefault="00E30646" w:rsidP="00E30646">
      <w:pPr>
        <w:spacing w:line="46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2A2A353D" w14:textId="72FADB93" w:rsidR="009862F6" w:rsidRPr="000F2D88" w:rsidRDefault="003668AD" w:rsidP="00372C17">
      <w:pPr>
        <w:pStyle w:val="ListParagraph"/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3668AD">
        <w:rPr>
          <w:rFonts w:ascii="Angsana New" w:hAnsi="Angsana New" w:cs="Angsana New"/>
          <w:b/>
          <w:bCs/>
          <w:sz w:val="30"/>
          <w:szCs w:val="30"/>
        </w:rPr>
        <w:lastRenderedPageBreak/>
        <w:t>7</w:t>
      </w:r>
      <w:r w:rsidR="009F1241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9F1241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9F1241" w:rsidRPr="00CA0C29">
        <w:rPr>
          <w:rFonts w:ascii="Angsana New" w:hAnsi="Angsana New" w:cs="Angsana New" w:hint="cs"/>
          <w:b/>
          <w:bCs/>
          <w:sz w:val="30"/>
          <w:szCs w:val="30"/>
          <w:cs/>
        </w:rPr>
        <w:t>ลู</w:t>
      </w:r>
      <w:r w:rsidR="009F1241" w:rsidRPr="00CA0C29">
        <w:rPr>
          <w:rFonts w:ascii="Angsana New" w:hAnsi="Angsana New" w:cs="Angsana New"/>
          <w:b/>
          <w:bCs/>
          <w:sz w:val="30"/>
          <w:szCs w:val="30"/>
          <w:cs/>
        </w:rPr>
        <w:t>กหนี้การค้าและลูกหนี้หมุนเวียนอื่น</w:t>
      </w:r>
    </w:p>
    <w:tbl>
      <w:tblPr>
        <w:tblStyle w:val="TableGrid"/>
        <w:tblW w:w="905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505"/>
        <w:gridCol w:w="1559"/>
        <w:gridCol w:w="1539"/>
      </w:tblGrid>
      <w:tr w:rsidR="00E90DA2" w:rsidRPr="000F2D88" w14:paraId="39CDB355" w14:textId="77777777" w:rsidTr="003E7A4B">
        <w:tc>
          <w:tcPr>
            <w:tcW w:w="2835" w:type="dxa"/>
          </w:tcPr>
          <w:p w14:paraId="782710F8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bookmarkStart w:id="2" w:name="_Hlk96499265"/>
          </w:p>
        </w:tc>
        <w:tc>
          <w:tcPr>
            <w:tcW w:w="1613" w:type="dxa"/>
          </w:tcPr>
          <w:p w14:paraId="0DC2F581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B510FA3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FD1956A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65DDBFF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E90DA2" w:rsidRPr="000F2D88" w14:paraId="051C8816" w14:textId="77777777" w:rsidTr="003E7A4B">
        <w:tc>
          <w:tcPr>
            <w:tcW w:w="2835" w:type="dxa"/>
          </w:tcPr>
          <w:p w14:paraId="23659AB9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0BED72B1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2F55AEB8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bookmarkEnd w:id="2"/>
      <w:tr w:rsidR="00E90DA2" w:rsidRPr="000F2D88" w14:paraId="3AF1A481" w14:textId="77777777" w:rsidTr="003E7A4B">
        <w:tc>
          <w:tcPr>
            <w:tcW w:w="2835" w:type="dxa"/>
          </w:tcPr>
          <w:p w14:paraId="329D7328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5D57A417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063EE90A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367EE094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3C7A4D3B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E90DA2" w:rsidRPr="000F2D88" w14:paraId="00EB7D02" w14:textId="77777777" w:rsidTr="003E7A4B">
        <w:tc>
          <w:tcPr>
            <w:tcW w:w="2835" w:type="dxa"/>
          </w:tcPr>
          <w:p w14:paraId="6340BB0F" w14:textId="77777777" w:rsidR="00E90DA2" w:rsidRPr="000F2D88" w:rsidRDefault="00E90DA2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13" w:type="dxa"/>
          </w:tcPr>
          <w:p w14:paraId="45551241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6BAA1F5A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881B46E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2F3E02A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90DA2" w:rsidRPr="000F2D88" w14:paraId="3CCF3608" w14:textId="77777777" w:rsidTr="003E7A4B">
        <w:tc>
          <w:tcPr>
            <w:tcW w:w="2835" w:type="dxa"/>
          </w:tcPr>
          <w:p w14:paraId="65276FB8" w14:textId="77777777" w:rsidR="00E90DA2" w:rsidRPr="000F2D88" w:rsidRDefault="00E90DA2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613" w:type="dxa"/>
          </w:tcPr>
          <w:p w14:paraId="34F5D650" w14:textId="608BBA65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413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152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1505" w:type="dxa"/>
          </w:tcPr>
          <w:p w14:paraId="562B92A7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603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472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14:paraId="60A5F778" w14:textId="02888496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785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666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91</w:t>
            </w:r>
          </w:p>
        </w:tc>
        <w:tc>
          <w:tcPr>
            <w:tcW w:w="1539" w:type="dxa"/>
          </w:tcPr>
          <w:p w14:paraId="5A139886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16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082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503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63</w:t>
            </w:r>
          </w:p>
        </w:tc>
      </w:tr>
      <w:tr w:rsidR="00E90DA2" w:rsidRPr="000F2D88" w14:paraId="703A5233" w14:textId="77777777" w:rsidTr="003E7A4B">
        <w:tc>
          <w:tcPr>
            <w:tcW w:w="2835" w:type="dxa"/>
            <w:vAlign w:val="bottom"/>
          </w:tcPr>
          <w:p w14:paraId="74589337" w14:textId="77777777" w:rsidR="00E90DA2" w:rsidRPr="000F2D88" w:rsidRDefault="00E90DA2" w:rsidP="00E30646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613" w:type="dxa"/>
          </w:tcPr>
          <w:p w14:paraId="05149BAC" w14:textId="555DEAD9" w:rsidR="00E90DA2" w:rsidRPr="000F2D88" w:rsidRDefault="008F3066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F3066">
              <w:rPr>
                <w:rFonts w:ascii="Angsana New" w:hAnsi="Angsana New" w:cs="Angsana New"/>
                <w:sz w:val="26"/>
                <w:szCs w:val="26"/>
              </w:rPr>
              <w:t>83,637,521.12</w:t>
            </w:r>
          </w:p>
        </w:tc>
        <w:tc>
          <w:tcPr>
            <w:tcW w:w="1505" w:type="dxa"/>
          </w:tcPr>
          <w:p w14:paraId="02A4BE2D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76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643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537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559" w:type="dxa"/>
          </w:tcPr>
          <w:p w14:paraId="052069AA" w14:textId="677C251F" w:rsidR="00E90DA2" w:rsidRPr="000F2D88" w:rsidRDefault="004E77A8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55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618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577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539" w:type="dxa"/>
          </w:tcPr>
          <w:p w14:paraId="478263C5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50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059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959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65</w:t>
            </w:r>
          </w:p>
        </w:tc>
      </w:tr>
      <w:tr w:rsidR="00E90DA2" w:rsidRPr="000F2D88" w14:paraId="21F0BBC0" w14:textId="77777777" w:rsidTr="003E7A4B">
        <w:trPr>
          <w:trHeight w:val="85"/>
        </w:trPr>
        <w:tc>
          <w:tcPr>
            <w:tcW w:w="2835" w:type="dxa"/>
            <w:vAlign w:val="center"/>
          </w:tcPr>
          <w:p w14:paraId="087050B0" w14:textId="77777777" w:rsidR="00E90DA2" w:rsidRPr="000F2D88" w:rsidRDefault="00E90DA2" w:rsidP="00E30646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รวมลูกหนี้การค้า </w:t>
            </w:r>
          </w:p>
        </w:tc>
        <w:tc>
          <w:tcPr>
            <w:tcW w:w="1613" w:type="dxa"/>
            <w:vAlign w:val="center"/>
          </w:tcPr>
          <w:p w14:paraId="57D4219D" w14:textId="7CF98D7A" w:rsidR="00E90DA2" w:rsidRPr="000F2D88" w:rsidRDefault="008F3066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F3066">
              <w:rPr>
                <w:rFonts w:ascii="Angsana New" w:hAnsi="Angsana New" w:cs="Angsana New"/>
                <w:sz w:val="26"/>
                <w:szCs w:val="26"/>
              </w:rPr>
              <w:t>85,050,673.42</w:t>
            </w:r>
          </w:p>
        </w:tc>
        <w:tc>
          <w:tcPr>
            <w:tcW w:w="1505" w:type="dxa"/>
            <w:vAlign w:val="center"/>
          </w:tcPr>
          <w:p w14:paraId="001A6E4A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A0C29">
              <w:rPr>
                <w:rFonts w:ascii="Angsana New" w:hAnsi="Angsana New" w:cs="Angsana New"/>
                <w:sz w:val="26"/>
                <w:szCs w:val="26"/>
              </w:rPr>
              <w:t>78,247,009.43</w:t>
            </w:r>
          </w:p>
        </w:tc>
        <w:tc>
          <w:tcPr>
            <w:tcW w:w="1559" w:type="dxa"/>
            <w:vAlign w:val="center"/>
          </w:tcPr>
          <w:p w14:paraId="1105AFBA" w14:textId="208729F7" w:rsidR="00E90DA2" w:rsidRPr="000F2D88" w:rsidRDefault="004E77A8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69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404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243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1539" w:type="dxa"/>
            <w:vAlign w:val="center"/>
          </w:tcPr>
          <w:p w14:paraId="223337CF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66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142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463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28</w:t>
            </w:r>
          </w:p>
        </w:tc>
      </w:tr>
      <w:tr w:rsidR="00E90DA2" w:rsidRPr="000F2D88" w14:paraId="63479582" w14:textId="77777777" w:rsidTr="003E7A4B">
        <w:tc>
          <w:tcPr>
            <w:tcW w:w="2835" w:type="dxa"/>
            <w:vAlign w:val="bottom"/>
          </w:tcPr>
          <w:p w14:paraId="2B5F7F9B" w14:textId="77777777" w:rsidR="00E90DA2" w:rsidRPr="000F2D88" w:rsidRDefault="00E90DA2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613" w:type="dxa"/>
          </w:tcPr>
          <w:p w14:paraId="09AF2265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1EC7424D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D4753FF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146E372E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90DA2" w:rsidRPr="000F2D88" w14:paraId="48AB312F" w14:textId="77777777" w:rsidTr="003E7A4B">
        <w:tc>
          <w:tcPr>
            <w:tcW w:w="2835" w:type="dxa"/>
            <w:vAlign w:val="bottom"/>
          </w:tcPr>
          <w:p w14:paraId="742100F5" w14:textId="77777777" w:rsidR="00E90DA2" w:rsidRPr="000F2D88" w:rsidRDefault="00E90DA2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613" w:type="dxa"/>
          </w:tcPr>
          <w:p w14:paraId="312EA959" w14:textId="59CC478D" w:rsidR="00E90DA2" w:rsidRPr="000F2D88" w:rsidRDefault="008F3066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8F3066">
              <w:rPr>
                <w:rFonts w:ascii="Angsana New" w:eastAsia="Times New Roman" w:hAnsi="Angsana New" w:cs="Angsana New"/>
                <w:sz w:val="26"/>
                <w:szCs w:val="26"/>
              </w:rPr>
              <w:t>5,838,994.43</w:t>
            </w:r>
          </w:p>
        </w:tc>
        <w:tc>
          <w:tcPr>
            <w:tcW w:w="1505" w:type="dxa"/>
          </w:tcPr>
          <w:p w14:paraId="66237600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3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009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432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14:paraId="7972C074" w14:textId="4B082884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767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037</w:t>
            </w:r>
            <w:r w:rsidR="00E90DA2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1539" w:type="dxa"/>
          </w:tcPr>
          <w:p w14:paraId="424E15E8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A0C29">
              <w:rPr>
                <w:rFonts w:ascii="Angsana New" w:hAnsi="Angsana New" w:cs="Angsana New"/>
                <w:sz w:val="26"/>
                <w:szCs w:val="26"/>
              </w:rPr>
              <w:t>2,935,317.33</w:t>
            </w:r>
          </w:p>
        </w:tc>
      </w:tr>
      <w:tr w:rsidR="0013705B" w:rsidRPr="000F2D88" w14:paraId="12720AD4" w14:textId="77777777" w:rsidTr="003E7A4B">
        <w:tc>
          <w:tcPr>
            <w:tcW w:w="2835" w:type="dxa"/>
            <w:vAlign w:val="bottom"/>
          </w:tcPr>
          <w:p w14:paraId="44A85761" w14:textId="22913149" w:rsidR="0013705B" w:rsidRPr="000F2D88" w:rsidRDefault="0013705B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ภาษีซื้อยังไม่ถึงกำหนด</w:t>
            </w:r>
          </w:p>
        </w:tc>
        <w:tc>
          <w:tcPr>
            <w:tcW w:w="1613" w:type="dxa"/>
          </w:tcPr>
          <w:p w14:paraId="092D0D11" w14:textId="371C8AD9" w:rsidR="0013705B" w:rsidRPr="008F3066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8F3066">
              <w:rPr>
                <w:rFonts w:ascii="Angsana New" w:eastAsia="Times New Roman" w:hAnsi="Angsana New" w:cs="Angsana New"/>
                <w:sz w:val="26"/>
                <w:szCs w:val="26"/>
              </w:rPr>
              <w:t>2,210,300.74</w:t>
            </w:r>
          </w:p>
        </w:tc>
        <w:tc>
          <w:tcPr>
            <w:tcW w:w="1505" w:type="dxa"/>
          </w:tcPr>
          <w:p w14:paraId="205AFD13" w14:textId="5D076BB1" w:rsidR="0013705B" w:rsidRPr="00975141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1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987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789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35</w:t>
            </w:r>
          </w:p>
        </w:tc>
        <w:tc>
          <w:tcPr>
            <w:tcW w:w="1559" w:type="dxa"/>
          </w:tcPr>
          <w:p w14:paraId="5DAB88B5" w14:textId="15599CBB" w:rsidR="0013705B" w:rsidRPr="005D21AF" w:rsidRDefault="004E77A8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359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773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76</w:t>
            </w:r>
          </w:p>
        </w:tc>
        <w:tc>
          <w:tcPr>
            <w:tcW w:w="1539" w:type="dxa"/>
          </w:tcPr>
          <w:p w14:paraId="18A87A8C" w14:textId="2A07BE89" w:rsidR="0013705B" w:rsidRPr="00CA0C29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A0C29">
              <w:rPr>
                <w:rFonts w:ascii="Angsana New" w:hAnsi="Angsana New" w:cs="Angsana New"/>
                <w:sz w:val="26"/>
                <w:szCs w:val="26"/>
              </w:rPr>
              <w:t>1,003,508.40</w:t>
            </w:r>
          </w:p>
        </w:tc>
      </w:tr>
      <w:tr w:rsidR="0013705B" w:rsidRPr="000F2D88" w14:paraId="79DCC58A" w14:textId="77777777" w:rsidTr="003E7A4B">
        <w:tc>
          <w:tcPr>
            <w:tcW w:w="2835" w:type="dxa"/>
            <w:vAlign w:val="bottom"/>
          </w:tcPr>
          <w:p w14:paraId="6A8AB1FC" w14:textId="77777777" w:rsidR="0013705B" w:rsidRPr="000F2D88" w:rsidRDefault="0013705B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613" w:type="dxa"/>
          </w:tcPr>
          <w:p w14:paraId="65DB0F8C" w14:textId="7BEB936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8F3066">
              <w:rPr>
                <w:rFonts w:ascii="Angsana New" w:eastAsia="Times New Roman" w:hAnsi="Angsana New" w:cs="Angsana New"/>
                <w:sz w:val="26"/>
                <w:szCs w:val="26"/>
              </w:rPr>
              <w:t>2,098,695.61</w:t>
            </w:r>
          </w:p>
        </w:tc>
        <w:tc>
          <w:tcPr>
            <w:tcW w:w="1505" w:type="dxa"/>
          </w:tcPr>
          <w:p w14:paraId="1FF0697E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1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152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313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13</w:t>
            </w:r>
          </w:p>
        </w:tc>
        <w:tc>
          <w:tcPr>
            <w:tcW w:w="1559" w:type="dxa"/>
          </w:tcPr>
          <w:p w14:paraId="650BD55F" w14:textId="55666D7C" w:rsidR="0013705B" w:rsidRPr="000F2D88" w:rsidRDefault="004E77A8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915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321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  <w:tc>
          <w:tcPr>
            <w:tcW w:w="1539" w:type="dxa"/>
          </w:tcPr>
          <w:p w14:paraId="12058C1C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A0C29">
              <w:rPr>
                <w:rFonts w:ascii="Angsana New" w:hAnsi="Angsana New" w:cs="Angsana New"/>
                <w:sz w:val="26"/>
                <w:szCs w:val="26"/>
              </w:rPr>
              <w:t>843,040.22</w:t>
            </w:r>
          </w:p>
        </w:tc>
      </w:tr>
      <w:tr w:rsidR="0013705B" w:rsidRPr="000F2D88" w14:paraId="606F8839" w14:textId="77777777" w:rsidTr="003E7A4B">
        <w:tc>
          <w:tcPr>
            <w:tcW w:w="2835" w:type="dxa"/>
            <w:vAlign w:val="bottom"/>
          </w:tcPr>
          <w:p w14:paraId="25934841" w14:textId="77777777" w:rsidR="0013705B" w:rsidRPr="000F2D88" w:rsidRDefault="0013705B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ลูกหนี้กรมสรรพกร</w:t>
            </w:r>
          </w:p>
        </w:tc>
        <w:tc>
          <w:tcPr>
            <w:tcW w:w="1613" w:type="dxa"/>
          </w:tcPr>
          <w:p w14:paraId="1E47A8AD" w14:textId="4B129646" w:rsidR="0013705B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8F3066">
              <w:rPr>
                <w:rFonts w:ascii="Angsana New" w:eastAsia="Times New Roman" w:hAnsi="Angsana New" w:cs="Angsana New"/>
                <w:sz w:val="26"/>
                <w:szCs w:val="26"/>
              </w:rPr>
              <w:t>112,903.71</w:t>
            </w:r>
          </w:p>
        </w:tc>
        <w:tc>
          <w:tcPr>
            <w:tcW w:w="1505" w:type="dxa"/>
          </w:tcPr>
          <w:p w14:paraId="3E1EBE21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1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395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145</w:t>
            </w:r>
            <w:r w:rsidRPr="00CA0C2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eastAsia="Times New Roman" w:hAnsi="Angsana New" w:cs="Angsana New"/>
                <w:sz w:val="26"/>
                <w:szCs w:val="26"/>
              </w:rPr>
              <w:t>35</w:t>
            </w:r>
          </w:p>
        </w:tc>
        <w:tc>
          <w:tcPr>
            <w:tcW w:w="1559" w:type="dxa"/>
          </w:tcPr>
          <w:p w14:paraId="3C70C431" w14:textId="77777777" w:rsidR="0013705B" w:rsidRPr="00E95FDA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4D235B39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13705B" w:rsidRPr="000F2D88" w14:paraId="6EB23B8C" w14:textId="77777777" w:rsidTr="003E7A4B">
        <w:tc>
          <w:tcPr>
            <w:tcW w:w="2835" w:type="dxa"/>
            <w:vAlign w:val="bottom"/>
          </w:tcPr>
          <w:p w14:paraId="31C9EFD7" w14:textId="77777777" w:rsidR="0013705B" w:rsidRPr="000F2D88" w:rsidRDefault="0013705B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ลูกหนี้ค่าบริหารจัดการ</w:t>
            </w:r>
          </w:p>
        </w:tc>
        <w:tc>
          <w:tcPr>
            <w:tcW w:w="1613" w:type="dxa"/>
          </w:tcPr>
          <w:p w14:paraId="2B02CB9F" w14:textId="278943AB" w:rsidR="0013705B" w:rsidRPr="000F2D88" w:rsidRDefault="004E77A8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4E77A8">
              <w:rPr>
                <w:rFonts w:ascii="Angsana New" w:eastAsia="Times New Roman" w:hAnsi="Angsana New" w:cs="Angsana New" w:hint="cs"/>
                <w:sz w:val="26"/>
                <w:szCs w:val="26"/>
              </w:rPr>
              <w:t>0</w:t>
            </w:r>
            <w:r w:rsidR="0013705B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254A554D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eastAsia="Times New Roman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eastAsia="Times New Roman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559" w:type="dxa"/>
          </w:tcPr>
          <w:p w14:paraId="2FB729D7" w14:textId="0C4684AA" w:rsidR="0013705B" w:rsidRPr="000F2D88" w:rsidRDefault="004E77A8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385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200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20CCDFCB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A0C29">
              <w:rPr>
                <w:rFonts w:ascii="Angsana New" w:hAnsi="Angsana New" w:cs="Angsana New"/>
                <w:sz w:val="26"/>
                <w:szCs w:val="26"/>
              </w:rPr>
              <w:t>385,200.00</w:t>
            </w:r>
          </w:p>
        </w:tc>
      </w:tr>
      <w:tr w:rsidR="0013705B" w:rsidRPr="000F2D88" w14:paraId="6DC1303B" w14:textId="77777777" w:rsidTr="003E7A4B">
        <w:tc>
          <w:tcPr>
            <w:tcW w:w="2835" w:type="dxa"/>
            <w:vAlign w:val="bottom"/>
          </w:tcPr>
          <w:p w14:paraId="46A34AAB" w14:textId="77777777" w:rsidR="0013705B" w:rsidRPr="000F2D88" w:rsidRDefault="0013705B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613" w:type="dxa"/>
          </w:tcPr>
          <w:p w14:paraId="01744FAD" w14:textId="223C39D3" w:rsidR="0013705B" w:rsidRPr="000F2D88" w:rsidRDefault="004E77A8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019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400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505" w:type="dxa"/>
          </w:tcPr>
          <w:p w14:paraId="6621533F" w14:textId="77777777" w:rsidR="0013705B" w:rsidRPr="000F2D88" w:rsidRDefault="0013705B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109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889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559" w:type="dxa"/>
          </w:tcPr>
          <w:p w14:paraId="278388F5" w14:textId="6E9DF8AC" w:rsidR="0013705B" w:rsidRPr="000F2D88" w:rsidRDefault="004E77A8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019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237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539" w:type="dxa"/>
          </w:tcPr>
          <w:p w14:paraId="7C29E19D" w14:textId="77777777" w:rsidR="0013705B" w:rsidRPr="000F2D88" w:rsidRDefault="0013705B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A0C29">
              <w:rPr>
                <w:rFonts w:ascii="Angsana New" w:hAnsi="Angsana New" w:cs="Angsana New"/>
                <w:sz w:val="26"/>
                <w:szCs w:val="26"/>
              </w:rPr>
              <w:t>109,726.52</w:t>
            </w:r>
          </w:p>
        </w:tc>
      </w:tr>
      <w:tr w:rsidR="0013705B" w:rsidRPr="000F2D88" w14:paraId="22D1B055" w14:textId="77777777" w:rsidTr="003E7A4B">
        <w:tc>
          <w:tcPr>
            <w:tcW w:w="2835" w:type="dxa"/>
            <w:vAlign w:val="bottom"/>
          </w:tcPr>
          <w:p w14:paraId="27642C5D" w14:textId="77777777" w:rsidR="0013705B" w:rsidRPr="000F2D88" w:rsidRDefault="0013705B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รวมลูกหนี้หมุนเวียนอื่น</w:t>
            </w:r>
          </w:p>
        </w:tc>
        <w:tc>
          <w:tcPr>
            <w:tcW w:w="1613" w:type="dxa"/>
          </w:tcPr>
          <w:p w14:paraId="4906B909" w14:textId="2A82A28B" w:rsidR="0013705B" w:rsidRPr="000F2D88" w:rsidRDefault="004E77A8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280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294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59</w:t>
            </w:r>
          </w:p>
        </w:tc>
        <w:tc>
          <w:tcPr>
            <w:tcW w:w="1505" w:type="dxa"/>
          </w:tcPr>
          <w:p w14:paraId="21F57287" w14:textId="77777777" w:rsidR="0013705B" w:rsidRPr="000F2D88" w:rsidRDefault="0013705B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654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569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559" w:type="dxa"/>
          </w:tcPr>
          <w:p w14:paraId="603759DE" w14:textId="236C9E69" w:rsidR="0013705B" w:rsidRPr="000F2D88" w:rsidRDefault="004E77A8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446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570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52</w:t>
            </w:r>
          </w:p>
        </w:tc>
        <w:tc>
          <w:tcPr>
            <w:tcW w:w="1539" w:type="dxa"/>
          </w:tcPr>
          <w:p w14:paraId="467F75A9" w14:textId="77777777" w:rsidR="0013705B" w:rsidRPr="000F2D88" w:rsidRDefault="0013705B" w:rsidP="0013705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A0C29">
              <w:rPr>
                <w:rFonts w:ascii="Angsana New" w:hAnsi="Angsana New" w:cs="Angsana New"/>
                <w:sz w:val="26"/>
                <w:szCs w:val="26"/>
              </w:rPr>
              <w:t>5,276,792.47</w:t>
            </w:r>
          </w:p>
        </w:tc>
      </w:tr>
      <w:tr w:rsidR="0013705B" w:rsidRPr="000F2D88" w14:paraId="3B4ED06E" w14:textId="77777777" w:rsidTr="003E7A4B">
        <w:trPr>
          <w:trHeight w:val="307"/>
        </w:trPr>
        <w:tc>
          <w:tcPr>
            <w:tcW w:w="2835" w:type="dxa"/>
            <w:vAlign w:val="bottom"/>
          </w:tcPr>
          <w:p w14:paraId="616681D9" w14:textId="77777777" w:rsidR="0013705B" w:rsidRPr="000F2D88" w:rsidRDefault="0013705B" w:rsidP="00E30646">
            <w:pPr>
              <w:spacing w:line="40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รวมลูกหนี้การค้าและลูกหนี้</w:t>
            </w:r>
          </w:p>
        </w:tc>
        <w:tc>
          <w:tcPr>
            <w:tcW w:w="1613" w:type="dxa"/>
          </w:tcPr>
          <w:p w14:paraId="34903AEC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1C314874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9B54004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965A3EF" w14:textId="77777777" w:rsidR="0013705B" w:rsidRPr="000F2D88" w:rsidRDefault="0013705B" w:rsidP="0013705B">
            <w:pPr>
              <w:pStyle w:val="ListParagraph"/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3705B" w:rsidRPr="000F2D88" w14:paraId="2E8E8E53" w14:textId="77777777" w:rsidTr="003E7A4B">
        <w:trPr>
          <w:trHeight w:val="483"/>
        </w:trPr>
        <w:tc>
          <w:tcPr>
            <w:tcW w:w="2835" w:type="dxa"/>
            <w:vAlign w:val="bottom"/>
          </w:tcPr>
          <w:p w14:paraId="599EE62C" w14:textId="77777777" w:rsidR="0013705B" w:rsidRPr="000F2D88" w:rsidRDefault="0013705B" w:rsidP="0013705B">
            <w:pPr>
              <w:spacing w:line="400" w:lineRule="exact"/>
              <w:ind w:firstLine="175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หมุนเวียนอื่น </w:t>
            </w:r>
          </w:p>
        </w:tc>
        <w:tc>
          <w:tcPr>
            <w:tcW w:w="1613" w:type="dxa"/>
          </w:tcPr>
          <w:p w14:paraId="3FF11A80" w14:textId="443DF40E" w:rsidR="0013705B" w:rsidRPr="000F2D88" w:rsidRDefault="004E77A8" w:rsidP="0013705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96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330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968</w:t>
            </w:r>
            <w:r w:rsidR="0013705B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505" w:type="dxa"/>
          </w:tcPr>
          <w:p w14:paraId="1F926549" w14:textId="77777777" w:rsidR="0013705B" w:rsidRPr="000F2D88" w:rsidRDefault="0013705B" w:rsidP="0013705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85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901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578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72</w:t>
            </w:r>
          </w:p>
        </w:tc>
        <w:tc>
          <w:tcPr>
            <w:tcW w:w="1559" w:type="dxa"/>
          </w:tcPr>
          <w:p w14:paraId="4E44719E" w14:textId="07E23649" w:rsidR="0013705B" w:rsidRPr="000F2D88" w:rsidRDefault="004E77A8" w:rsidP="0013705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78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850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814</w:t>
            </w:r>
            <w:r w:rsidR="0013705B" w:rsidRPr="005D21A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539" w:type="dxa"/>
          </w:tcPr>
          <w:p w14:paraId="32C79AE8" w14:textId="77777777" w:rsidR="0013705B" w:rsidRPr="000F2D88" w:rsidRDefault="0013705B" w:rsidP="0013705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71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419</w:t>
            </w:r>
            <w:r w:rsidRPr="00CA0C2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255</w:t>
            </w:r>
            <w:r w:rsidRPr="00CA0C2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</w:tr>
    </w:tbl>
    <w:p w14:paraId="6749C1B3" w14:textId="77777777" w:rsidR="00E90DA2" w:rsidRPr="00D23266" w:rsidRDefault="00C74708" w:rsidP="00372C17">
      <w:pPr>
        <w:pStyle w:val="ListParagraph"/>
        <w:tabs>
          <w:tab w:val="left" w:pos="2552"/>
          <w:tab w:val="left" w:pos="2694"/>
        </w:tabs>
        <w:spacing w:before="120" w:after="0" w:line="400" w:lineRule="exact"/>
        <w:ind w:left="567"/>
        <w:jc w:val="thaiDistribute"/>
        <w:rPr>
          <w:rFonts w:ascii="Angsana New" w:hAnsi="Angsana New" w:cs="Angsana New"/>
          <w:sz w:val="28"/>
        </w:rPr>
      </w:pPr>
      <w:r w:rsidRPr="00D23266">
        <w:rPr>
          <w:rFonts w:ascii="Angsana New" w:hAnsi="Angsana New" w:cs="Angsana New"/>
          <w:sz w:val="28"/>
          <w:cs/>
        </w:rPr>
        <w:t>ลูกหนี้การค้าแยกตามอายุหนี้ที่ค้างชำระได้ดังนี้</w:t>
      </w:r>
    </w:p>
    <w:tbl>
      <w:tblPr>
        <w:tblStyle w:val="TableGrid"/>
        <w:tblW w:w="905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613"/>
        <w:gridCol w:w="1505"/>
        <w:gridCol w:w="1559"/>
        <w:gridCol w:w="1539"/>
      </w:tblGrid>
      <w:tr w:rsidR="00E90DA2" w:rsidRPr="000F2D88" w14:paraId="2BA4BF09" w14:textId="77777777" w:rsidTr="00E30646">
        <w:tc>
          <w:tcPr>
            <w:tcW w:w="2835" w:type="dxa"/>
          </w:tcPr>
          <w:p w14:paraId="1398D7E2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699EA322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5E54BBD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89732DA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B86C0F1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E90DA2" w:rsidRPr="000F2D88" w14:paraId="2D796341" w14:textId="77777777" w:rsidTr="00E30646">
        <w:tc>
          <w:tcPr>
            <w:tcW w:w="2835" w:type="dxa"/>
          </w:tcPr>
          <w:p w14:paraId="6A417BE2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6D3A6F1B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75C54F20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90DA2" w:rsidRPr="000F2D88" w14:paraId="70B91EE7" w14:textId="77777777" w:rsidTr="00E30646">
        <w:tc>
          <w:tcPr>
            <w:tcW w:w="2835" w:type="dxa"/>
          </w:tcPr>
          <w:p w14:paraId="24E18C5B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7BD24D6E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4DF17503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4322DE43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2BB598F1" w14:textId="77777777" w:rsidR="00E90DA2" w:rsidRPr="000F2D88" w:rsidRDefault="00E90DA2" w:rsidP="00B9682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E90DA2" w:rsidRPr="000F2D88" w14:paraId="3ACA75C5" w14:textId="77777777" w:rsidTr="00E30646">
        <w:tc>
          <w:tcPr>
            <w:tcW w:w="2835" w:type="dxa"/>
          </w:tcPr>
          <w:p w14:paraId="08E37D75" w14:textId="77777777" w:rsidR="00E90DA2" w:rsidRPr="000F2D88" w:rsidRDefault="00E90DA2" w:rsidP="00E30646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613" w:type="dxa"/>
          </w:tcPr>
          <w:p w14:paraId="1A509699" w14:textId="744FC475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4E77A8">
              <w:rPr>
                <w:rFonts w:ascii="Angsana New" w:hAnsi="Angsana New" w:cs="Angsana New"/>
                <w:sz w:val="28"/>
              </w:rPr>
              <w:t>79</w:t>
            </w:r>
            <w:r w:rsidR="008F3066" w:rsidRPr="008F3066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825</w:t>
            </w:r>
            <w:r w:rsidR="008F3066" w:rsidRPr="008F3066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441</w:t>
            </w:r>
            <w:r w:rsidR="008F3066" w:rsidRPr="008F3066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06</w:t>
            </w:r>
          </w:p>
        </w:tc>
        <w:tc>
          <w:tcPr>
            <w:tcW w:w="1505" w:type="dxa"/>
          </w:tcPr>
          <w:p w14:paraId="20AE1BB0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7609D">
              <w:rPr>
                <w:rFonts w:ascii="Angsana New" w:hAnsi="Angsana New" w:cs="Angsana New"/>
                <w:sz w:val="28"/>
              </w:rPr>
              <w:t>76,440,516.73</w:t>
            </w:r>
          </w:p>
        </w:tc>
        <w:tc>
          <w:tcPr>
            <w:tcW w:w="1559" w:type="dxa"/>
          </w:tcPr>
          <w:p w14:paraId="5268F9F1" w14:textId="6E0F5128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69</w:t>
            </w:r>
            <w:r w:rsidR="00E90DA2" w:rsidRPr="005D21AF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034</w:t>
            </w:r>
            <w:r w:rsidR="00E90DA2" w:rsidRPr="005D21AF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682</w:t>
            </w:r>
            <w:r w:rsidR="00E90DA2" w:rsidRPr="005D21AF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77</w:t>
            </w:r>
          </w:p>
        </w:tc>
        <w:tc>
          <w:tcPr>
            <w:tcW w:w="1539" w:type="dxa"/>
          </w:tcPr>
          <w:p w14:paraId="20496593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66</w:t>
            </w:r>
            <w:r w:rsidRPr="00F7609D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009</w:t>
            </w:r>
            <w:r w:rsidRPr="00F7609D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961</w:t>
            </w:r>
            <w:r w:rsidRPr="00F7609D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18</w:t>
            </w:r>
          </w:p>
        </w:tc>
      </w:tr>
      <w:tr w:rsidR="00E90DA2" w:rsidRPr="000F2D88" w14:paraId="2FD6759C" w14:textId="77777777" w:rsidTr="00E30646">
        <w:tc>
          <w:tcPr>
            <w:tcW w:w="2835" w:type="dxa"/>
          </w:tcPr>
          <w:p w14:paraId="0414D758" w14:textId="77777777" w:rsidR="00E90DA2" w:rsidRPr="000F2D88" w:rsidRDefault="00E90DA2" w:rsidP="00E30646">
            <w:pPr>
              <w:ind w:left="27"/>
              <w:rPr>
                <w:rFonts w:ascii="Angsana New" w:eastAsia="Times New Roman" w:hAnsi="Angsana New" w:cs="Angsana New"/>
                <w:sz w:val="28"/>
              </w:rPr>
            </w:pP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เกินกำหนดชำระ</w:t>
            </w:r>
          </w:p>
        </w:tc>
        <w:tc>
          <w:tcPr>
            <w:tcW w:w="1613" w:type="dxa"/>
          </w:tcPr>
          <w:p w14:paraId="2E95F71A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05" w:type="dxa"/>
          </w:tcPr>
          <w:p w14:paraId="4A3579C2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008CF51A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39" w:type="dxa"/>
          </w:tcPr>
          <w:p w14:paraId="3AA38FF5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E90DA2" w:rsidRPr="000F2D88" w14:paraId="2DD4C7AE" w14:textId="77777777" w:rsidTr="00E30646">
        <w:tc>
          <w:tcPr>
            <w:tcW w:w="2835" w:type="dxa"/>
          </w:tcPr>
          <w:p w14:paraId="516AAB2D" w14:textId="77777777" w:rsidR="00E90DA2" w:rsidRPr="000F2D88" w:rsidRDefault="00E90DA2" w:rsidP="003E7A4B">
            <w:pPr>
              <w:ind w:firstLine="317"/>
              <w:rPr>
                <w:rFonts w:ascii="Angsana New" w:eastAsia="Times New Roman" w:hAnsi="Angsana New" w:cs="Angsana New"/>
                <w:sz w:val="28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 xml:space="preserve">ไม่เกิน </w:t>
            </w:r>
            <w:r w:rsidRPr="000F2D88">
              <w:rPr>
                <w:rFonts w:ascii="Angsana New" w:eastAsia="Times New Roman" w:hAnsi="Angsana New" w:cs="Angsana New"/>
                <w:sz w:val="28"/>
              </w:rPr>
              <w:t xml:space="preserve">3 </w:t>
            </w: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</w:tcPr>
          <w:p w14:paraId="0435BE75" w14:textId="20D2C1A6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5</w:t>
            </w:r>
            <w:r w:rsidR="008F3066" w:rsidRPr="008F3066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225</w:t>
            </w:r>
            <w:r w:rsidR="008F3066" w:rsidRPr="008F3066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232</w:t>
            </w:r>
            <w:r w:rsidR="008F3066" w:rsidRPr="008F3066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36</w:t>
            </w:r>
          </w:p>
        </w:tc>
        <w:tc>
          <w:tcPr>
            <w:tcW w:w="1505" w:type="dxa"/>
          </w:tcPr>
          <w:p w14:paraId="1CD85191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F7609D">
              <w:rPr>
                <w:rFonts w:ascii="Angsana New" w:hAnsi="Angsana New" w:cs="Angsana New"/>
                <w:sz w:val="28"/>
              </w:rPr>
              <w:t>1,806,492.70</w:t>
            </w:r>
          </w:p>
        </w:tc>
        <w:tc>
          <w:tcPr>
            <w:tcW w:w="1559" w:type="dxa"/>
          </w:tcPr>
          <w:p w14:paraId="31BDF0F5" w14:textId="67B41E5A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369</w:t>
            </w:r>
            <w:r w:rsidR="00E90DA2" w:rsidRPr="005D21AF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561</w:t>
            </w:r>
            <w:r w:rsidR="00E90DA2" w:rsidRPr="005D21AF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20</w:t>
            </w:r>
          </w:p>
        </w:tc>
        <w:tc>
          <w:tcPr>
            <w:tcW w:w="1539" w:type="dxa"/>
          </w:tcPr>
          <w:p w14:paraId="5ED1B334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eastAsia="Times New Roman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132</w:t>
            </w:r>
            <w:r w:rsidRPr="00F7609D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502</w:t>
            </w:r>
            <w:r w:rsidRPr="00F7609D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10</w:t>
            </w:r>
          </w:p>
        </w:tc>
      </w:tr>
      <w:tr w:rsidR="008F3066" w:rsidRPr="000F2D88" w14:paraId="0282B720" w14:textId="77777777" w:rsidTr="00E30646">
        <w:tc>
          <w:tcPr>
            <w:tcW w:w="2835" w:type="dxa"/>
          </w:tcPr>
          <w:p w14:paraId="56FD265E" w14:textId="77777777" w:rsidR="008F3066" w:rsidRPr="000F2D88" w:rsidRDefault="008F3066" w:rsidP="008F3066">
            <w:pPr>
              <w:ind w:left="317"/>
              <w:rPr>
                <w:rFonts w:ascii="Angsana New" w:eastAsia="Times New Roman" w:hAnsi="Angsana New" w:cs="Angsana New"/>
                <w:sz w:val="28"/>
              </w:rPr>
            </w:pP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มากกว่</w:t>
            </w:r>
            <w:r w:rsidRPr="00E7116E">
              <w:rPr>
                <w:rFonts w:ascii="Angsana New" w:eastAsia="Times New Roman" w:hAnsi="Angsana New" w:cs="Angsana New"/>
                <w:sz w:val="28"/>
                <w:cs/>
              </w:rPr>
              <w:t xml:space="preserve">า </w:t>
            </w:r>
            <w:r w:rsidRPr="003668AD">
              <w:rPr>
                <w:rFonts w:ascii="Angsana New" w:eastAsia="Times New Roman" w:hAnsi="Angsana New" w:cs="Angsana New"/>
                <w:sz w:val="28"/>
              </w:rPr>
              <w:t>3</w:t>
            </w:r>
            <w:r w:rsidRPr="00E7116E">
              <w:rPr>
                <w:rFonts w:ascii="Angsana New" w:eastAsia="Times New Roman" w:hAnsi="Angsana New" w:cs="Angsana New"/>
                <w:sz w:val="28"/>
              </w:rPr>
              <w:t xml:space="preserve"> - 6</w:t>
            </w:r>
            <w:r w:rsidRPr="000F2D88">
              <w:rPr>
                <w:rFonts w:ascii="Angsana New" w:eastAsia="Times New Roman" w:hAnsi="Angsana New" w:cs="Angsana New"/>
                <w:sz w:val="28"/>
              </w:rPr>
              <w:t xml:space="preserve"> </w:t>
            </w: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</w:tcPr>
          <w:p w14:paraId="48B5BAEA" w14:textId="119DF05A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05" w:type="dxa"/>
          </w:tcPr>
          <w:p w14:paraId="7ED089E1" w14:textId="77777777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</w:tcPr>
          <w:p w14:paraId="21468C01" w14:textId="77777777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39" w:type="dxa"/>
          </w:tcPr>
          <w:p w14:paraId="2A75C13B" w14:textId="77777777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8F3066" w:rsidRPr="000F2D88" w14:paraId="0C549BCF" w14:textId="77777777" w:rsidTr="00E30646">
        <w:tc>
          <w:tcPr>
            <w:tcW w:w="2835" w:type="dxa"/>
          </w:tcPr>
          <w:p w14:paraId="6BB7ED10" w14:textId="77777777" w:rsidR="008F3066" w:rsidRPr="000F2D88" w:rsidRDefault="008F3066" w:rsidP="008F3066">
            <w:pPr>
              <w:ind w:left="317"/>
              <w:rPr>
                <w:rFonts w:ascii="Angsana New" w:eastAsia="Times New Roman" w:hAnsi="Angsana New" w:cs="Angsana New"/>
                <w:sz w:val="28"/>
              </w:rPr>
            </w:pP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 xml:space="preserve">มากกว่า </w:t>
            </w:r>
            <w:r w:rsidRPr="000F2D88">
              <w:rPr>
                <w:rFonts w:ascii="Angsana New" w:eastAsia="Times New Roman" w:hAnsi="Angsana New" w:cs="Angsana New"/>
                <w:sz w:val="28"/>
              </w:rPr>
              <w:t xml:space="preserve">6 - 12 </w:t>
            </w: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</w:tcPr>
          <w:p w14:paraId="0A0E5FA0" w14:textId="731A572D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05" w:type="dxa"/>
          </w:tcPr>
          <w:p w14:paraId="64773B63" w14:textId="77777777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</w:tcPr>
          <w:p w14:paraId="4D2E42FE" w14:textId="77777777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39" w:type="dxa"/>
          </w:tcPr>
          <w:p w14:paraId="02CCF80C" w14:textId="77777777" w:rsidR="008F3066" w:rsidRPr="000F2D88" w:rsidRDefault="008F3066" w:rsidP="008F3066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8F3066" w:rsidRPr="000F2D88" w14:paraId="1A886EAA" w14:textId="77777777" w:rsidTr="00E30646">
        <w:tc>
          <w:tcPr>
            <w:tcW w:w="2835" w:type="dxa"/>
          </w:tcPr>
          <w:p w14:paraId="24EA1790" w14:textId="77777777" w:rsidR="008F3066" w:rsidRPr="000F2D88" w:rsidRDefault="008F3066" w:rsidP="008F3066">
            <w:pPr>
              <w:ind w:left="317"/>
              <w:rPr>
                <w:rFonts w:ascii="Angsana New" w:eastAsia="Times New Roman" w:hAnsi="Angsana New" w:cs="Angsana New"/>
                <w:sz w:val="28"/>
              </w:rPr>
            </w:pP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 xml:space="preserve">มากกว่า </w:t>
            </w:r>
            <w:r w:rsidRPr="000F2D88">
              <w:rPr>
                <w:rFonts w:ascii="Angsana New" w:eastAsia="Times New Roman" w:hAnsi="Angsana New" w:cs="Angsana New"/>
                <w:sz w:val="28"/>
              </w:rPr>
              <w:t xml:space="preserve">12 </w:t>
            </w: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เดือน</w:t>
            </w:r>
          </w:p>
        </w:tc>
        <w:tc>
          <w:tcPr>
            <w:tcW w:w="1613" w:type="dxa"/>
          </w:tcPr>
          <w:p w14:paraId="4396C519" w14:textId="548F592D" w:rsidR="008F3066" w:rsidRPr="000F2D88" w:rsidRDefault="008F3066" w:rsidP="008F306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05" w:type="dxa"/>
          </w:tcPr>
          <w:p w14:paraId="0A1419DA" w14:textId="77777777" w:rsidR="008F3066" w:rsidRPr="000F2D88" w:rsidRDefault="008F3066" w:rsidP="008F306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</w:tcPr>
          <w:p w14:paraId="4030802F" w14:textId="77777777" w:rsidR="008F3066" w:rsidRPr="000F2D88" w:rsidRDefault="008F3066" w:rsidP="008F306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39" w:type="dxa"/>
          </w:tcPr>
          <w:p w14:paraId="1FB26990" w14:textId="77777777" w:rsidR="008F3066" w:rsidRPr="000F2D88" w:rsidRDefault="008F3066" w:rsidP="008F306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8F3066" w:rsidRPr="000F2D88" w14:paraId="241B2C3E" w14:textId="77777777" w:rsidTr="00E30646">
        <w:trPr>
          <w:trHeight w:val="500"/>
        </w:trPr>
        <w:tc>
          <w:tcPr>
            <w:tcW w:w="2835" w:type="dxa"/>
          </w:tcPr>
          <w:p w14:paraId="7F0A2FD1" w14:textId="77777777" w:rsidR="008F3066" w:rsidRPr="000F2D88" w:rsidRDefault="008F3066" w:rsidP="008F3066">
            <w:pPr>
              <w:rPr>
                <w:rFonts w:ascii="Angsana New" w:eastAsia="Times New Roman" w:hAnsi="Angsana New" w:cs="Angsana New"/>
                <w:sz w:val="28"/>
              </w:rPr>
            </w:pPr>
            <w:r w:rsidRPr="000F2D88">
              <w:rPr>
                <w:rFonts w:ascii="Angsana New" w:eastAsia="Times New Roman" w:hAnsi="Angsana New" w:cs="Angsana New"/>
                <w:sz w:val="28"/>
                <w:cs/>
              </w:rPr>
              <w:t>รวม</w:t>
            </w:r>
          </w:p>
        </w:tc>
        <w:tc>
          <w:tcPr>
            <w:tcW w:w="1613" w:type="dxa"/>
          </w:tcPr>
          <w:p w14:paraId="44D970BE" w14:textId="12F378BF" w:rsidR="008F3066" w:rsidRPr="000F2D88" w:rsidRDefault="008F3066" w:rsidP="008F306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8F3066">
              <w:rPr>
                <w:rFonts w:ascii="Angsana New" w:hAnsi="Angsana New" w:cs="Angsana New"/>
                <w:sz w:val="28"/>
              </w:rPr>
              <w:t>85,050,673.42</w:t>
            </w:r>
          </w:p>
        </w:tc>
        <w:tc>
          <w:tcPr>
            <w:tcW w:w="1505" w:type="dxa"/>
          </w:tcPr>
          <w:p w14:paraId="64C700C3" w14:textId="77777777" w:rsidR="008F3066" w:rsidRPr="000F2D88" w:rsidRDefault="008F3066" w:rsidP="008F306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D51914">
              <w:rPr>
                <w:rFonts w:ascii="Angsana New" w:hAnsi="Angsana New" w:cs="Angsana New"/>
                <w:sz w:val="28"/>
              </w:rPr>
              <w:t>78,247,009.43</w:t>
            </w:r>
          </w:p>
        </w:tc>
        <w:tc>
          <w:tcPr>
            <w:tcW w:w="1559" w:type="dxa"/>
          </w:tcPr>
          <w:p w14:paraId="41752D94" w14:textId="65B345D5" w:rsidR="008F3066" w:rsidRPr="000F2D88" w:rsidRDefault="004E77A8" w:rsidP="008F306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69</w:t>
            </w:r>
            <w:r w:rsidR="008F3066" w:rsidRPr="005D21AF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404</w:t>
            </w:r>
            <w:r w:rsidR="008F3066" w:rsidRPr="005D21AF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243</w:t>
            </w:r>
            <w:r w:rsidR="008F3066" w:rsidRPr="005D21AF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97</w:t>
            </w:r>
          </w:p>
        </w:tc>
        <w:tc>
          <w:tcPr>
            <w:tcW w:w="1539" w:type="dxa"/>
          </w:tcPr>
          <w:p w14:paraId="47626074" w14:textId="77777777" w:rsidR="008F3066" w:rsidRPr="000F2D88" w:rsidRDefault="008F3066" w:rsidP="008F306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7609D">
              <w:rPr>
                <w:rFonts w:ascii="Angsana New" w:hAnsi="Angsana New" w:cs="Angsana New"/>
                <w:sz w:val="28"/>
              </w:rPr>
              <w:t>66,142,463.28</w:t>
            </w:r>
          </w:p>
        </w:tc>
      </w:tr>
    </w:tbl>
    <w:p w14:paraId="78366C53" w14:textId="77777777" w:rsidR="00E30646" w:rsidRDefault="00E30646">
      <w:pPr>
        <w:rPr>
          <w:rFonts w:ascii="Angsana New" w:eastAsia="Times New Roman" w:hAnsi="Angsana New" w:cs="Angsana New"/>
          <w:sz w:val="30"/>
          <w:szCs w:val="30"/>
        </w:rPr>
      </w:pPr>
      <w:r>
        <w:rPr>
          <w:rFonts w:ascii="Angsana New" w:eastAsia="Times New Roman" w:hAnsi="Angsana New" w:cs="Angsana New"/>
          <w:sz w:val="30"/>
          <w:szCs w:val="30"/>
        </w:rPr>
        <w:br w:type="page"/>
      </w:r>
    </w:p>
    <w:p w14:paraId="614984A0" w14:textId="2A577529" w:rsidR="00A27146" w:rsidRPr="000F2D88" w:rsidRDefault="00A27146" w:rsidP="00E30646">
      <w:pPr>
        <w:pStyle w:val="ListParagraph"/>
        <w:tabs>
          <w:tab w:val="left" w:pos="2552"/>
          <w:tab w:val="left" w:pos="2694"/>
        </w:tabs>
        <w:spacing w:before="120" w:after="0" w:line="420" w:lineRule="exact"/>
        <w:ind w:left="567" w:hanging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eastAsia="Times New Roman" w:hAnsi="Angsana New" w:cs="Angsana New"/>
          <w:b/>
          <w:bCs/>
          <w:sz w:val="30"/>
          <w:szCs w:val="30"/>
        </w:rPr>
        <w:lastRenderedPageBreak/>
        <w:t>8.</w:t>
      </w:r>
      <w:r w:rsidRPr="000F2D88">
        <w:rPr>
          <w:rFonts w:ascii="Angsana New" w:eastAsia="Times New Roman" w:hAnsi="Angsana New" w:cs="Angsana New" w:hint="cs"/>
          <w:b/>
          <w:bCs/>
          <w:sz w:val="30"/>
          <w:szCs w:val="30"/>
          <w:cs/>
        </w:rPr>
        <w:tab/>
      </w:r>
      <w:r w:rsidRPr="000F2D88">
        <w:rPr>
          <w:rFonts w:ascii="Angsana New" w:eastAsia="Times New Roman" w:hAnsi="Angsana New" w:cs="Angsana New"/>
          <w:b/>
          <w:bCs/>
          <w:sz w:val="30"/>
          <w:szCs w:val="30"/>
          <w:cs/>
        </w:rPr>
        <w:t>สินค้าคงเหลือ</w:t>
      </w:r>
    </w:p>
    <w:tbl>
      <w:tblPr>
        <w:tblStyle w:val="TableGrid"/>
        <w:tblW w:w="890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1613"/>
        <w:gridCol w:w="1505"/>
        <w:gridCol w:w="1559"/>
        <w:gridCol w:w="1539"/>
      </w:tblGrid>
      <w:tr w:rsidR="00A27146" w:rsidRPr="000F2D88" w14:paraId="3DECF7FD" w14:textId="77777777" w:rsidTr="00E30646">
        <w:tc>
          <w:tcPr>
            <w:tcW w:w="2693" w:type="dxa"/>
          </w:tcPr>
          <w:p w14:paraId="5C71D79F" w14:textId="77777777" w:rsidR="00A27146" w:rsidRPr="000F2D88" w:rsidRDefault="00A27146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1669E560" w14:textId="77777777" w:rsidR="00A27146" w:rsidRPr="000F2D88" w:rsidRDefault="00A27146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7915BF4" w14:textId="77777777" w:rsidR="00A27146" w:rsidRPr="000F2D88" w:rsidRDefault="00A27146" w:rsidP="00E30646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8195CE" w14:textId="77777777" w:rsidR="00A27146" w:rsidRPr="000F2D88" w:rsidRDefault="00A27146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6C5CC48B" w14:textId="77777777" w:rsidR="00A27146" w:rsidRPr="000F2D88" w:rsidRDefault="00A27146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A27146" w:rsidRPr="000F2D88" w14:paraId="7F1CD28C" w14:textId="77777777" w:rsidTr="00E30646">
        <w:tc>
          <w:tcPr>
            <w:tcW w:w="2693" w:type="dxa"/>
          </w:tcPr>
          <w:p w14:paraId="46F2898A" w14:textId="77777777" w:rsidR="00A27146" w:rsidRPr="000F2D88" w:rsidRDefault="00A27146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61934ACC" w14:textId="77777777" w:rsidR="00A27146" w:rsidRPr="000F2D88" w:rsidRDefault="00A271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8" w:type="dxa"/>
            <w:gridSpan w:val="2"/>
          </w:tcPr>
          <w:p w14:paraId="6AA961E1" w14:textId="77777777" w:rsidR="00A27146" w:rsidRPr="000F2D88" w:rsidRDefault="00A2714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B5B91" w:rsidRPr="000F2D88" w14:paraId="424C1441" w14:textId="77777777" w:rsidTr="00E30646">
        <w:tc>
          <w:tcPr>
            <w:tcW w:w="2693" w:type="dxa"/>
          </w:tcPr>
          <w:p w14:paraId="0FC62E96" w14:textId="77777777" w:rsidR="000B5B91" w:rsidRPr="000F2D88" w:rsidRDefault="000B5B91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3" w:type="dxa"/>
          </w:tcPr>
          <w:p w14:paraId="40F5EF5B" w14:textId="5A2F9199" w:rsidR="000B5B91" w:rsidRPr="000F2D88" w:rsidRDefault="000B5B91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35EC5F1C" w14:textId="69AC82EB" w:rsidR="000B5B91" w:rsidRPr="000F2D88" w:rsidRDefault="000B5B91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480981F9" w14:textId="784E4923" w:rsidR="000B5B91" w:rsidRPr="000F2D88" w:rsidRDefault="000B5B91" w:rsidP="00E3064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2FCC0E44" w14:textId="5679D618" w:rsidR="000B5B91" w:rsidRPr="000F2D88" w:rsidRDefault="000B5B91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8F3066" w:rsidRPr="000F2D88" w14:paraId="4431C695" w14:textId="77777777" w:rsidTr="00E30646">
        <w:tc>
          <w:tcPr>
            <w:tcW w:w="2693" w:type="dxa"/>
          </w:tcPr>
          <w:p w14:paraId="7BB1DB60" w14:textId="77777777" w:rsidR="008F3066" w:rsidRPr="000F2D88" w:rsidRDefault="008F3066" w:rsidP="00E30646">
            <w:pPr>
              <w:spacing w:line="420" w:lineRule="exac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น้ำมันเชื้อเพลิง</w:t>
            </w:r>
          </w:p>
        </w:tc>
        <w:tc>
          <w:tcPr>
            <w:tcW w:w="1613" w:type="dxa"/>
          </w:tcPr>
          <w:p w14:paraId="7139E2F0" w14:textId="5181EEE6" w:rsidR="008F3066" w:rsidRPr="000F2D88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008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897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505" w:type="dxa"/>
          </w:tcPr>
          <w:p w14:paraId="54C41523" w14:textId="745FBB8A" w:rsidR="008F3066" w:rsidRPr="000F2D88" w:rsidRDefault="008F3066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A05CE">
              <w:rPr>
                <w:rFonts w:ascii="Angsana New" w:hAnsi="Angsana New" w:cs="Angsana New"/>
                <w:sz w:val="26"/>
                <w:szCs w:val="26"/>
              </w:rPr>
              <w:t>8,754,861.69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BB49D" w14:textId="62F51F08" w:rsidR="008F3066" w:rsidRPr="000F2D88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802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213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37</w:t>
            </w:r>
          </w:p>
        </w:tc>
        <w:tc>
          <w:tcPr>
            <w:tcW w:w="1539" w:type="dxa"/>
          </w:tcPr>
          <w:p w14:paraId="1BFC96CC" w14:textId="64698737" w:rsidR="008F3066" w:rsidRPr="000F2D88" w:rsidRDefault="008F3066" w:rsidP="00E30646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725C5">
              <w:rPr>
                <w:rFonts w:ascii="Angsana New" w:hAnsi="Angsana New" w:cs="Angsana New"/>
                <w:sz w:val="26"/>
                <w:szCs w:val="26"/>
              </w:rPr>
              <w:t>6,066,504.20</w:t>
            </w:r>
          </w:p>
        </w:tc>
      </w:tr>
      <w:tr w:rsidR="008F3066" w:rsidRPr="000F2D88" w14:paraId="09CB7A45" w14:textId="77777777" w:rsidTr="00E30646">
        <w:tc>
          <w:tcPr>
            <w:tcW w:w="2693" w:type="dxa"/>
          </w:tcPr>
          <w:p w14:paraId="449C297E" w14:textId="554CD997" w:rsidR="008F3066" w:rsidRPr="000F2D88" w:rsidRDefault="008F3066" w:rsidP="00E30646">
            <w:pPr>
              <w:spacing w:line="420" w:lineRule="exac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อะไหล่</w:t>
            </w:r>
            <w:r w:rsidRPr="000F2D88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เรือ</w:t>
            </w:r>
          </w:p>
        </w:tc>
        <w:tc>
          <w:tcPr>
            <w:tcW w:w="1613" w:type="dxa"/>
          </w:tcPr>
          <w:p w14:paraId="35F0A363" w14:textId="7FF514E2" w:rsidR="008F3066" w:rsidRPr="000F2D88" w:rsidRDefault="004E77A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167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535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94</w:t>
            </w:r>
          </w:p>
        </w:tc>
        <w:tc>
          <w:tcPr>
            <w:tcW w:w="1505" w:type="dxa"/>
          </w:tcPr>
          <w:p w14:paraId="6BB8D3EB" w14:textId="065A49E4" w:rsidR="008F3066" w:rsidRPr="000F2D88" w:rsidRDefault="008F306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A05CE">
              <w:rPr>
                <w:rFonts w:ascii="Angsana New" w:hAnsi="Angsana New" w:cs="Angsana New"/>
                <w:sz w:val="26"/>
                <w:szCs w:val="26"/>
              </w:rPr>
              <w:t>1,347,179.74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6DF19" w14:textId="44EA7489" w:rsidR="008F3066" w:rsidRPr="000F2D88" w:rsidRDefault="004E77A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167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535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94</w:t>
            </w:r>
          </w:p>
        </w:tc>
        <w:tc>
          <w:tcPr>
            <w:tcW w:w="1539" w:type="dxa"/>
          </w:tcPr>
          <w:p w14:paraId="18C99E52" w14:textId="0BCE4394" w:rsidR="008F3066" w:rsidRPr="000F2D88" w:rsidRDefault="008F306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725C5">
              <w:rPr>
                <w:rFonts w:ascii="Angsana New" w:hAnsi="Angsana New" w:cs="Angsana New"/>
                <w:sz w:val="26"/>
                <w:szCs w:val="26"/>
              </w:rPr>
              <w:t>1,347,179.74</w:t>
            </w:r>
          </w:p>
        </w:tc>
      </w:tr>
      <w:tr w:rsidR="008F3066" w:rsidRPr="000F2D88" w14:paraId="3D8D694E" w14:textId="77777777" w:rsidTr="00E30646">
        <w:trPr>
          <w:trHeight w:val="503"/>
        </w:trPr>
        <w:tc>
          <w:tcPr>
            <w:tcW w:w="2693" w:type="dxa"/>
          </w:tcPr>
          <w:p w14:paraId="5E1E71AC" w14:textId="77777777" w:rsidR="008F3066" w:rsidRPr="000F2D88" w:rsidRDefault="008F3066" w:rsidP="00E30646">
            <w:pPr>
              <w:spacing w:line="420" w:lineRule="exac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613" w:type="dxa"/>
          </w:tcPr>
          <w:p w14:paraId="50FBADB3" w14:textId="53851B87" w:rsidR="008F3066" w:rsidRPr="000F2D88" w:rsidRDefault="004E77A8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176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433</w:t>
            </w:r>
            <w:r w:rsidR="008F3066" w:rsidRPr="008F306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  <w:tc>
          <w:tcPr>
            <w:tcW w:w="1505" w:type="dxa"/>
          </w:tcPr>
          <w:p w14:paraId="62437A2D" w14:textId="0C291585" w:rsidR="008F3066" w:rsidRPr="000F2D88" w:rsidRDefault="008F306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A05CE">
              <w:rPr>
                <w:rFonts w:ascii="Angsana New" w:hAnsi="Angsana New" w:cs="Angsana New"/>
                <w:sz w:val="26"/>
                <w:szCs w:val="26"/>
              </w:rPr>
              <w:t>10,102,041.43</w:t>
            </w:r>
          </w:p>
        </w:tc>
        <w:tc>
          <w:tcPr>
            <w:tcW w:w="1559" w:type="dxa"/>
          </w:tcPr>
          <w:p w14:paraId="51B2FB7F" w14:textId="73B555E1" w:rsidR="008F3066" w:rsidRPr="000F2D88" w:rsidRDefault="008F306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F3066">
              <w:rPr>
                <w:rFonts w:ascii="Angsana New" w:hAnsi="Angsana New" w:cs="Angsana New"/>
                <w:sz w:val="26"/>
                <w:szCs w:val="26"/>
              </w:rPr>
              <w:t>7,969,749.31</w:t>
            </w:r>
          </w:p>
        </w:tc>
        <w:tc>
          <w:tcPr>
            <w:tcW w:w="1539" w:type="dxa"/>
          </w:tcPr>
          <w:p w14:paraId="5A67073C" w14:textId="2BA5EA50" w:rsidR="008F3066" w:rsidRPr="000F2D88" w:rsidRDefault="008F3066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725C5">
              <w:rPr>
                <w:rFonts w:ascii="Angsana New" w:hAnsi="Angsana New" w:cs="Angsana New"/>
                <w:sz w:val="26"/>
                <w:szCs w:val="26"/>
              </w:rPr>
              <w:t>7,413,683.94</w:t>
            </w:r>
          </w:p>
        </w:tc>
      </w:tr>
    </w:tbl>
    <w:p w14:paraId="6C358D81" w14:textId="2B6077F7" w:rsidR="005C359B" w:rsidRPr="005C359B" w:rsidRDefault="004E77A8" w:rsidP="00E30646">
      <w:pPr>
        <w:tabs>
          <w:tab w:val="left" w:pos="567"/>
        </w:tabs>
        <w:spacing w:before="240" w:after="0" w:line="420" w:lineRule="exact"/>
        <w:ind w:left="567" w:hanging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4E77A8">
        <w:rPr>
          <w:rFonts w:ascii="Angsana New" w:hAnsi="Angsana New" w:cs="Angsana New" w:hint="cs"/>
          <w:b/>
          <w:bCs/>
          <w:sz w:val="30"/>
          <w:szCs w:val="30"/>
        </w:rPr>
        <w:t>9</w:t>
      </w:r>
      <w:r w:rsidR="005C359B" w:rsidRPr="005C359B">
        <w:rPr>
          <w:rFonts w:ascii="Angsana New" w:hAnsi="Angsana New" w:cs="Angsana New" w:hint="cs"/>
          <w:b/>
          <w:bCs/>
          <w:sz w:val="30"/>
          <w:szCs w:val="30"/>
          <w:cs/>
        </w:rPr>
        <w:t>.</w:t>
      </w:r>
      <w:r w:rsidR="005C359B" w:rsidRPr="005C359B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5C359B" w:rsidRPr="00B926A8">
        <w:rPr>
          <w:rFonts w:ascii="Angsana New" w:hAnsi="Angsana New" w:cs="Angsana New" w:hint="cs"/>
          <w:b/>
          <w:bCs/>
          <w:sz w:val="30"/>
          <w:szCs w:val="30"/>
          <w:cs/>
        </w:rPr>
        <w:t>สินทรัพย์ไม่หมุนเวียนที่ถือไว้เพื่อขาย</w:t>
      </w:r>
      <w:r w:rsidR="005C359B" w:rsidRPr="005C359B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tbl>
      <w:tblPr>
        <w:tblW w:w="8897" w:type="dxa"/>
        <w:tblInd w:w="567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559"/>
        <w:gridCol w:w="1560"/>
        <w:gridCol w:w="1559"/>
      </w:tblGrid>
      <w:tr w:rsidR="005C359B" w:rsidRPr="00CC7812" w14:paraId="05AABBF1" w14:textId="77777777" w:rsidTr="00D610E6">
        <w:trPr>
          <w:trHeight w:val="403"/>
        </w:trPr>
        <w:tc>
          <w:tcPr>
            <w:tcW w:w="4219" w:type="dxa"/>
          </w:tcPr>
          <w:p w14:paraId="723DEE9E" w14:textId="77777777" w:rsidR="005C359B" w:rsidRPr="002B4E43" w:rsidRDefault="005C359B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CF805DB" w14:textId="77777777" w:rsidR="005C359B" w:rsidRPr="002B4E43" w:rsidRDefault="005C359B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119" w:type="dxa"/>
            <w:gridSpan w:val="2"/>
          </w:tcPr>
          <w:p w14:paraId="6205701C" w14:textId="77777777" w:rsidR="005C359B" w:rsidRPr="002B4E43" w:rsidRDefault="005C359B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>หน่วย</w:t>
            </w:r>
            <w:r w:rsidRPr="002B4E43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2B4E43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D610E6" w:rsidRPr="00CC7812" w14:paraId="46946D3F" w14:textId="77777777" w:rsidTr="00D610E6">
        <w:tc>
          <w:tcPr>
            <w:tcW w:w="4219" w:type="dxa"/>
          </w:tcPr>
          <w:p w14:paraId="01F8B0E5" w14:textId="77777777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678" w:type="dxa"/>
            <w:gridSpan w:val="3"/>
            <w:tcBorders>
              <w:bottom w:val="nil"/>
            </w:tcBorders>
          </w:tcPr>
          <w:p w14:paraId="359C41C8" w14:textId="0B73095D" w:rsidR="00D610E6" w:rsidRPr="002B4E43" w:rsidRDefault="00D610E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B4E43">
              <w:rPr>
                <w:rFonts w:ascii="Angsana New" w:hAnsi="Angsana New" w:cs="Angsana New" w:hint="cs"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รวมและงบการเงิน</w:t>
            </w:r>
            <w:r w:rsidRPr="002B4E43">
              <w:rPr>
                <w:rFonts w:ascii="Angsana New" w:hAnsi="Angsana New" w:cs="Angsana New" w:hint="cs"/>
                <w:sz w:val="30"/>
                <w:szCs w:val="30"/>
                <w:cs/>
              </w:rPr>
              <w:t>เฉพาะกิจการ</w:t>
            </w:r>
          </w:p>
        </w:tc>
      </w:tr>
      <w:tr w:rsidR="00D610E6" w:rsidRPr="00CC7812" w14:paraId="41FE9A63" w14:textId="77777777" w:rsidTr="00D610E6">
        <w:tc>
          <w:tcPr>
            <w:tcW w:w="4219" w:type="dxa"/>
          </w:tcPr>
          <w:p w14:paraId="472FF0B0" w14:textId="77777777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171DF" w14:textId="3CE00D3D" w:rsidR="00D610E6" w:rsidRPr="00D610E6" w:rsidRDefault="00D610E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610E6">
              <w:rPr>
                <w:rFonts w:ascii="Angsana New" w:hAnsi="Angsana New" w:cs="Angsana New"/>
                <w:sz w:val="28"/>
                <w:cs/>
              </w:rPr>
              <w:t>รถขนส่ง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A3B00" w14:textId="7A68B306" w:rsidR="00D610E6" w:rsidRPr="00D610E6" w:rsidRDefault="00D610E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610E6">
              <w:rPr>
                <w:rFonts w:ascii="Angsana New" w:hAnsi="Angsana New" w:cs="Angsana New"/>
                <w:sz w:val="28"/>
                <w:cs/>
              </w:rPr>
              <w:t>เรือ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63150" w14:textId="1DA8F387" w:rsidR="00D610E6" w:rsidRPr="00D610E6" w:rsidRDefault="00D610E6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28"/>
                <w:cs/>
              </w:rPr>
              <w:t>รวม</w:t>
            </w:r>
          </w:p>
        </w:tc>
      </w:tr>
      <w:tr w:rsidR="00D610E6" w:rsidRPr="00CC7812" w14:paraId="43BF376D" w14:textId="77777777" w:rsidTr="003B31AE">
        <w:tc>
          <w:tcPr>
            <w:tcW w:w="4219" w:type="dxa"/>
            <w:shd w:val="clear" w:color="auto" w:fill="auto"/>
          </w:tcPr>
          <w:p w14:paraId="62FBF852" w14:textId="535C1A9D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="004E77A8" w:rsidRPr="004E77A8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="004E77A8" w:rsidRPr="004E77A8">
              <w:rPr>
                <w:rFonts w:ascii="Angsana New" w:hAnsi="Angsana New" w:cs="Angsana New"/>
                <w:sz w:val="30"/>
                <w:szCs w:val="30"/>
              </w:rPr>
              <w:t>2564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59703" w14:textId="77D5A62C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F4022" w14:textId="3D7FD6FE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C1D5C" w14:textId="23BF8947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D610E6" w:rsidRPr="00CC7812" w14:paraId="27B3C061" w14:textId="77777777" w:rsidTr="003B31AE">
        <w:trPr>
          <w:trHeight w:val="381"/>
        </w:trPr>
        <w:tc>
          <w:tcPr>
            <w:tcW w:w="4219" w:type="dxa"/>
            <w:tcBorders>
              <w:bottom w:val="nil"/>
            </w:tcBorders>
            <w:shd w:val="clear" w:color="auto" w:fill="auto"/>
          </w:tcPr>
          <w:p w14:paraId="3F9C8CDB" w14:textId="33E40BF6" w:rsidR="00D610E6" w:rsidRPr="005C4F5B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โอนมาจากอาคารและอุปกรณ์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E24BF" w14:textId="1F3C32A8" w:rsidR="00D610E6" w:rsidRPr="005C4F5B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46631" w14:textId="0C43C729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11F20" w14:textId="19E89FB6" w:rsidR="00D610E6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D610E6" w:rsidRPr="00CC7812" w14:paraId="08B37E1A" w14:textId="77777777" w:rsidTr="003B31AE">
        <w:trPr>
          <w:trHeight w:val="381"/>
        </w:trPr>
        <w:tc>
          <w:tcPr>
            <w:tcW w:w="4219" w:type="dxa"/>
            <w:tcBorders>
              <w:bottom w:val="nil"/>
            </w:tcBorders>
            <w:shd w:val="clear" w:color="auto" w:fill="auto"/>
          </w:tcPr>
          <w:p w14:paraId="1FB55150" w14:textId="74C5F7B9" w:rsidR="00D610E6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287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ตามบัญชี ณ วันโอน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bottom"/>
          </w:tcPr>
          <w:p w14:paraId="09FD2303" w14:textId="2B971895" w:rsidR="00D610E6" w:rsidRPr="00D610E6" w:rsidRDefault="00D610E6" w:rsidP="00E30646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7,648,806.29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vAlign w:val="bottom"/>
          </w:tcPr>
          <w:p w14:paraId="4F34DF5D" w14:textId="5E96D362" w:rsidR="00D610E6" w:rsidRPr="002B4E43" w:rsidRDefault="00D610E6" w:rsidP="00E30646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bottom"/>
          </w:tcPr>
          <w:p w14:paraId="3A69D23F" w14:textId="5B384CD6" w:rsidR="00D610E6" w:rsidRDefault="00D610E6" w:rsidP="00E30646">
            <w:pPr>
              <w:pStyle w:val="ListParagraph"/>
              <w:pBdr>
                <w:bottom w:val="single" w:sz="6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7,648,806.29</w:t>
            </w:r>
          </w:p>
        </w:tc>
      </w:tr>
      <w:tr w:rsidR="00D610E6" w:rsidRPr="00CC7812" w14:paraId="24462443" w14:textId="77777777" w:rsidTr="003B31AE">
        <w:trPr>
          <w:trHeight w:val="381"/>
        </w:trPr>
        <w:tc>
          <w:tcPr>
            <w:tcW w:w="4219" w:type="dxa"/>
            <w:tcBorders>
              <w:bottom w:val="nil"/>
            </w:tcBorders>
            <w:shd w:val="clear" w:color="auto" w:fill="auto"/>
          </w:tcPr>
          <w:p w14:paraId="34CE248F" w14:textId="3915EB4B" w:rsidR="00D610E6" w:rsidRPr="00D610E6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3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="004E77A8" w:rsidRPr="004E77A8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="004E77A8" w:rsidRPr="004E77A8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D4934" w14:textId="728892E3" w:rsidR="00D610E6" w:rsidRPr="005C4F5B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7,648,806.29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E4622" w14:textId="7C78158F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52B97" w14:textId="25DFFBF9" w:rsidR="00D610E6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7,648,806.29</w:t>
            </w:r>
          </w:p>
        </w:tc>
      </w:tr>
      <w:tr w:rsidR="00D610E6" w:rsidRPr="00CC7812" w14:paraId="7C7CDC6B" w14:textId="77777777" w:rsidTr="003B31AE">
        <w:trPr>
          <w:trHeight w:val="381"/>
        </w:trPr>
        <w:tc>
          <w:tcPr>
            <w:tcW w:w="4219" w:type="dxa"/>
            <w:tcBorders>
              <w:bottom w:val="nil"/>
            </w:tcBorders>
            <w:shd w:val="clear" w:color="auto" w:fill="auto"/>
          </w:tcPr>
          <w:p w14:paraId="76723078" w14:textId="4A6CD2E2" w:rsidR="00D610E6" w:rsidRPr="00D610E6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3" w:hanging="3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โอนมาจากอาคารและอุปกรณ์-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มูลค่าสุทธิ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bottom"/>
          </w:tcPr>
          <w:p w14:paraId="15BA6A4D" w14:textId="77777777" w:rsidR="00D610E6" w:rsidRPr="005C4F5B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vAlign w:val="bottom"/>
          </w:tcPr>
          <w:p w14:paraId="2B8CC572" w14:textId="77777777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bottom"/>
          </w:tcPr>
          <w:p w14:paraId="527F661A" w14:textId="77777777" w:rsidR="00D610E6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D610E6" w:rsidRPr="00CC7812" w14:paraId="364DBD3A" w14:textId="77777777" w:rsidTr="003B31AE">
        <w:tc>
          <w:tcPr>
            <w:tcW w:w="4219" w:type="dxa"/>
            <w:tcBorders>
              <w:bottom w:val="nil"/>
            </w:tcBorders>
            <w:shd w:val="clear" w:color="auto" w:fill="auto"/>
          </w:tcPr>
          <w:p w14:paraId="372F81F6" w14:textId="4BE2FA73" w:rsidR="00D610E6" w:rsidRPr="005C4F5B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287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ตามบัญชี ณ วันโอน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97E41" w14:textId="776E7371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D4CD1" w14:textId="634FB13B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22,957,473.32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8D985" w14:textId="034F15F4" w:rsidR="00D610E6" w:rsidRPr="002B4E43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1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22,957,473.32</w:t>
            </w:r>
          </w:p>
        </w:tc>
      </w:tr>
      <w:tr w:rsidR="00D610E6" w:rsidRPr="00CC7812" w14:paraId="6E83AD61" w14:textId="77777777" w:rsidTr="0043172E">
        <w:trPr>
          <w:trHeight w:val="348"/>
        </w:trPr>
        <w:tc>
          <w:tcPr>
            <w:tcW w:w="4219" w:type="dxa"/>
            <w:tcBorders>
              <w:bottom w:val="nil"/>
            </w:tcBorders>
            <w:shd w:val="clear" w:color="auto" w:fill="auto"/>
          </w:tcPr>
          <w:p w14:paraId="7147C20E" w14:textId="0843552F" w:rsidR="00D610E6" w:rsidRPr="00D610E6" w:rsidRDefault="00D610E6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>จำหน่ายระหว่างปี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C844D" w14:textId="14AAD1C0" w:rsidR="00D610E6" w:rsidRPr="002B4E43" w:rsidRDefault="003B31AE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="00D610E6">
              <w:rPr>
                <w:rFonts w:ascii="Angsana New" w:hAnsi="Angsana New" w:cs="Angsana New"/>
                <w:sz w:val="28"/>
              </w:rPr>
              <w:t>7,648,806.29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C697E" w14:textId="47ED33DC" w:rsidR="00D610E6" w:rsidRPr="002B4E43" w:rsidRDefault="003B31AE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="00D610E6">
              <w:rPr>
                <w:rFonts w:ascii="Angsana New" w:hAnsi="Angsana New" w:cs="Angsana New"/>
                <w:sz w:val="28"/>
              </w:rPr>
              <w:t>22,957,473.32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7F9B7" w14:textId="00B84C13" w:rsidR="00D610E6" w:rsidRPr="002B4E43" w:rsidRDefault="003B31AE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="00D610E6">
              <w:rPr>
                <w:rFonts w:ascii="Angsana New" w:hAnsi="Angsana New" w:cs="Angsana New"/>
                <w:sz w:val="28"/>
              </w:rPr>
              <w:t>30,606,279.61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3B31AE" w:rsidRPr="00CC7812" w14:paraId="04FAE271" w14:textId="77777777" w:rsidTr="00E30646">
        <w:trPr>
          <w:trHeight w:val="586"/>
        </w:trPr>
        <w:tc>
          <w:tcPr>
            <w:tcW w:w="4219" w:type="dxa"/>
            <w:tcBorders>
              <w:bottom w:val="nil"/>
            </w:tcBorders>
            <w:shd w:val="clear" w:color="auto" w:fill="auto"/>
            <w:vAlign w:val="center"/>
          </w:tcPr>
          <w:p w14:paraId="58476EDB" w14:textId="38CEE4F6" w:rsidR="003B31AE" w:rsidRPr="002B4E43" w:rsidRDefault="003B31AE" w:rsidP="00E30646">
            <w:pPr>
              <w:pStyle w:val="ListParagraph"/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="004E77A8" w:rsidRPr="004E77A8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D610E6">
              <w:rPr>
                <w:rFonts w:ascii="Angsana New" w:hAnsi="Angsana New" w:cs="Angsana New"/>
                <w:sz w:val="30"/>
                <w:szCs w:val="30"/>
                <w:cs/>
              </w:rPr>
              <w:t xml:space="preserve"> ธันวาคม </w:t>
            </w:r>
            <w:r w:rsidR="004E77A8" w:rsidRPr="004E77A8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81418" w14:textId="023045B4" w:rsidR="003B31AE" w:rsidRPr="002B4E43" w:rsidRDefault="003B31AE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7A1CE" w14:textId="10EEBD32" w:rsidR="003B31AE" w:rsidRPr="002B4E43" w:rsidRDefault="003B31AE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0"/>
              <w:contextualSpacing w:val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72171" w14:textId="31DCE07D" w:rsidR="003B31AE" w:rsidRPr="002B4E43" w:rsidRDefault="003B31AE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after="0" w:line="420" w:lineRule="exact"/>
              <w:ind w:left="1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</w:tbl>
    <w:p w14:paraId="7B0541D9" w14:textId="390825ED" w:rsidR="005C359B" w:rsidRPr="001337A9" w:rsidRDefault="005C359B" w:rsidP="00E30646">
      <w:pPr>
        <w:spacing w:before="120" w:after="0" w:line="42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1337A9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1337A9">
        <w:rPr>
          <w:rFonts w:ascii="Angsana New" w:hAnsi="Angsana New" w:cs="Angsana New"/>
          <w:sz w:val="30"/>
          <w:szCs w:val="30"/>
        </w:rPr>
        <w:t>2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พฤษภาคม </w:t>
      </w:r>
      <w:r w:rsidRPr="001337A9">
        <w:rPr>
          <w:rFonts w:ascii="Angsana New" w:hAnsi="Angsana New" w:cs="Angsana New"/>
          <w:sz w:val="30"/>
          <w:szCs w:val="30"/>
        </w:rPr>
        <w:t>2566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บริษัททำสัญญาซื้อขายรถบรรทุกก๊าซปิโตรเลียมเหลวกับบุคคลธรรมดา</w:t>
      </w:r>
      <w:r w:rsidR="00887199">
        <w:rPr>
          <w:rFonts w:ascii="Angsana New" w:hAnsi="Angsana New" w:cs="Angsana New"/>
          <w:sz w:val="30"/>
          <w:szCs w:val="30"/>
        </w:rPr>
        <w:t xml:space="preserve"> </w:t>
      </w:r>
      <w:r w:rsidR="00067E5C">
        <w:rPr>
          <w:rFonts w:ascii="Angsana New" w:hAnsi="Angsana New" w:cs="Angsana New"/>
          <w:sz w:val="30"/>
          <w:szCs w:val="30"/>
        </w:rPr>
        <w:br/>
      </w:r>
      <w:r w:rsidRPr="001337A9">
        <w:rPr>
          <w:rFonts w:ascii="Angsana New" w:hAnsi="Angsana New" w:cs="Angsana New"/>
          <w:sz w:val="30"/>
          <w:szCs w:val="30"/>
          <w:cs/>
        </w:rPr>
        <w:t>ในราคา</w:t>
      </w:r>
      <w:r w:rsidRPr="001337A9">
        <w:rPr>
          <w:rFonts w:ascii="Angsana New" w:hAnsi="Angsana New" w:cs="Angsana New"/>
          <w:sz w:val="30"/>
          <w:szCs w:val="30"/>
        </w:rPr>
        <w:t xml:space="preserve"> 7.69 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ล้านบาท บริษัทบันทึกรับรู้กำไรจากการขายสินทรัพย์ไม่หมุนเวียนที่ถือไว้เพื่อขาย จำนวน </w:t>
      </w:r>
      <w:r w:rsidRPr="001337A9">
        <w:rPr>
          <w:rFonts w:ascii="Angsana New" w:hAnsi="Angsana New" w:cs="Angsana New"/>
          <w:sz w:val="30"/>
          <w:szCs w:val="30"/>
        </w:rPr>
        <w:t xml:space="preserve">36,193.71 </w:t>
      </w:r>
      <w:r w:rsidRPr="001337A9">
        <w:rPr>
          <w:rFonts w:ascii="Angsana New" w:hAnsi="Angsana New" w:cs="Angsana New"/>
          <w:sz w:val="30"/>
          <w:szCs w:val="30"/>
          <w:cs/>
        </w:rPr>
        <w:t>บาท</w:t>
      </w:r>
      <w:r w:rsidRPr="001337A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337A9">
        <w:rPr>
          <w:rFonts w:ascii="Angsana New" w:hAnsi="Angsana New" w:cs="Angsana New"/>
          <w:sz w:val="30"/>
          <w:szCs w:val="30"/>
          <w:cs/>
        </w:rPr>
        <w:t>ในงบกำไรขาดทุนเบ็ดเสร็จ</w:t>
      </w:r>
    </w:p>
    <w:p w14:paraId="13BC2D0D" w14:textId="77777777" w:rsidR="005C359B" w:rsidRDefault="005C359B" w:rsidP="00E30646">
      <w:pPr>
        <w:pStyle w:val="ListParagraph"/>
        <w:tabs>
          <w:tab w:val="left" w:pos="2552"/>
          <w:tab w:val="left" w:pos="2694"/>
        </w:tabs>
        <w:spacing w:before="120" w:after="0" w:line="42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1337A9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1337A9">
        <w:rPr>
          <w:rFonts w:ascii="Angsana New" w:hAnsi="Angsana New" w:cs="Angsana New"/>
          <w:sz w:val="30"/>
          <w:szCs w:val="30"/>
        </w:rPr>
        <w:t xml:space="preserve">19 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มิถุนายน </w:t>
      </w:r>
      <w:r w:rsidRPr="001337A9">
        <w:rPr>
          <w:rFonts w:ascii="Angsana New" w:hAnsi="Angsana New" w:cs="Angsana New"/>
          <w:sz w:val="30"/>
          <w:szCs w:val="30"/>
        </w:rPr>
        <w:t xml:space="preserve">2566 </w:t>
      </w:r>
      <w:r w:rsidRPr="001337A9">
        <w:rPr>
          <w:rFonts w:ascii="Angsana New" w:hAnsi="Angsana New" w:cs="Angsana New"/>
          <w:sz w:val="30"/>
          <w:szCs w:val="30"/>
          <w:cs/>
        </w:rPr>
        <w:t>บริษัททำข้อตกลงขายเรือพร้อมอุปกรณ์และน้ำมันตกค้างให้กับบริษัทแห่งหนึ่ง ในราคา</w:t>
      </w:r>
      <w:r w:rsidRPr="001337A9">
        <w:rPr>
          <w:sz w:val="30"/>
          <w:szCs w:val="30"/>
        </w:rPr>
        <w:t xml:space="preserve"> </w:t>
      </w:r>
      <w:r>
        <w:rPr>
          <w:rFonts w:ascii="Angsana New" w:hAnsi="Angsana New" w:cs="Angsana New"/>
          <w:sz w:val="30"/>
          <w:szCs w:val="30"/>
        </w:rPr>
        <w:t>23.18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ล้านบาท และได้ส่งมอบเรือขนส่งดังกล่าวแล้ว เมื่อวันที่ </w:t>
      </w:r>
      <w:r>
        <w:rPr>
          <w:rFonts w:ascii="Angsana New" w:hAnsi="Angsana New" w:cs="Angsana New"/>
          <w:sz w:val="30"/>
          <w:szCs w:val="30"/>
        </w:rPr>
        <w:t>26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กรกฎาคม </w:t>
      </w:r>
      <w:r>
        <w:rPr>
          <w:rFonts w:ascii="Angsana New" w:hAnsi="Angsana New" w:cs="Angsana New"/>
          <w:sz w:val="30"/>
          <w:szCs w:val="30"/>
        </w:rPr>
        <w:t>2566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บริษัทบันทึกรับรู้กำไรจากการขายสินทรัพย์ไม่หมุนเวียนที่ถือไว้เพื่อขาย จำนวน </w:t>
      </w:r>
      <w:r>
        <w:rPr>
          <w:rFonts w:ascii="Angsana New" w:hAnsi="Angsana New" w:cs="Angsana New"/>
          <w:sz w:val="30"/>
          <w:szCs w:val="30"/>
        </w:rPr>
        <w:t>154,358.90</w:t>
      </w:r>
      <w:r w:rsidRPr="001337A9">
        <w:rPr>
          <w:rFonts w:ascii="Angsana New" w:hAnsi="Angsana New" w:cs="Angsana New"/>
          <w:sz w:val="30"/>
          <w:szCs w:val="30"/>
          <w:cs/>
        </w:rPr>
        <w:t xml:space="preserve"> บาท ในงบกำไรขาดทุนเบ็ดเสร็จ</w:t>
      </w:r>
    </w:p>
    <w:p w14:paraId="0FAE1A35" w14:textId="25301B61" w:rsidR="00E30646" w:rsidRDefault="00E30646" w:rsidP="00E30646">
      <w:pPr>
        <w:spacing w:line="42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28C12620" w14:textId="32DD055A" w:rsidR="00A27146" w:rsidRDefault="004E77A8" w:rsidP="00E30646">
      <w:pPr>
        <w:pStyle w:val="ListParagraph"/>
        <w:tabs>
          <w:tab w:val="left" w:pos="2552"/>
          <w:tab w:val="left" w:pos="2694"/>
        </w:tabs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E77A8">
        <w:rPr>
          <w:rFonts w:ascii="Angsana New" w:hAnsi="Angsana New" w:cs="Angsana New" w:hint="cs"/>
          <w:b/>
          <w:bCs/>
          <w:sz w:val="30"/>
          <w:szCs w:val="30"/>
        </w:rPr>
        <w:lastRenderedPageBreak/>
        <w:t>10</w:t>
      </w:r>
      <w:r w:rsidR="00A27146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A27146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A27146" w:rsidRPr="000F2D88">
        <w:rPr>
          <w:rFonts w:ascii="Angsana New" w:hAnsi="Angsana New" w:cs="Angsana New"/>
          <w:b/>
          <w:bCs/>
          <w:sz w:val="30"/>
          <w:szCs w:val="30"/>
          <w:cs/>
        </w:rPr>
        <w:t>เงินลงทุนในบริษัทย่อย</w:t>
      </w:r>
      <w:r w:rsidR="00272D51" w:rsidRPr="000F2D88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tbl>
      <w:tblPr>
        <w:tblStyle w:val="TableGrid"/>
        <w:tblW w:w="907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088"/>
        <w:gridCol w:w="9"/>
        <w:gridCol w:w="1029"/>
        <w:gridCol w:w="1276"/>
        <w:gridCol w:w="1276"/>
        <w:gridCol w:w="1276"/>
        <w:gridCol w:w="1278"/>
      </w:tblGrid>
      <w:tr w:rsidR="00165DB9" w:rsidRPr="00A61062" w14:paraId="7A1E9283" w14:textId="77777777" w:rsidTr="00A61062">
        <w:trPr>
          <w:trHeight w:val="285"/>
        </w:trPr>
        <w:tc>
          <w:tcPr>
            <w:tcW w:w="1842" w:type="dxa"/>
          </w:tcPr>
          <w:p w14:paraId="0CDF52B7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8" w:type="dxa"/>
          </w:tcPr>
          <w:p w14:paraId="6E74E921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144" w:type="dxa"/>
            <w:gridSpan w:val="6"/>
          </w:tcPr>
          <w:p w14:paraId="16208F1A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บาท</w:t>
            </w:r>
          </w:p>
        </w:tc>
      </w:tr>
      <w:tr w:rsidR="00165DB9" w:rsidRPr="00A61062" w14:paraId="1BDBA8CD" w14:textId="77777777" w:rsidTr="0092245F">
        <w:trPr>
          <w:trHeight w:val="85"/>
        </w:trPr>
        <w:tc>
          <w:tcPr>
            <w:tcW w:w="1842" w:type="dxa"/>
          </w:tcPr>
          <w:p w14:paraId="01E7A308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232" w:type="dxa"/>
            <w:gridSpan w:val="7"/>
          </w:tcPr>
          <w:p w14:paraId="2E660BB3" w14:textId="77777777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65DB9" w:rsidRPr="00A61062" w14:paraId="0356A8A6" w14:textId="77777777" w:rsidTr="0092245F">
        <w:trPr>
          <w:trHeight w:val="85"/>
        </w:trPr>
        <w:tc>
          <w:tcPr>
            <w:tcW w:w="1842" w:type="dxa"/>
          </w:tcPr>
          <w:p w14:paraId="54E771A0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26" w:type="dxa"/>
            <w:gridSpan w:val="3"/>
          </w:tcPr>
          <w:p w14:paraId="4DFEE6F5" w14:textId="77777777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ร้อยละของการถือหุ้น</w:t>
            </w:r>
          </w:p>
        </w:tc>
        <w:tc>
          <w:tcPr>
            <w:tcW w:w="2552" w:type="dxa"/>
            <w:gridSpan w:val="2"/>
          </w:tcPr>
          <w:p w14:paraId="46EF2B0E" w14:textId="77777777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554" w:type="dxa"/>
            <w:gridSpan w:val="2"/>
          </w:tcPr>
          <w:p w14:paraId="6053A10F" w14:textId="77777777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เงินปันผล</w:t>
            </w:r>
          </w:p>
        </w:tc>
      </w:tr>
      <w:tr w:rsidR="00165DB9" w:rsidRPr="00A61062" w14:paraId="23907CCD" w14:textId="77777777" w:rsidTr="00A61062">
        <w:trPr>
          <w:trHeight w:val="738"/>
        </w:trPr>
        <w:tc>
          <w:tcPr>
            <w:tcW w:w="1842" w:type="dxa"/>
          </w:tcPr>
          <w:p w14:paraId="2E90A6DF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contextualSpacing w:val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97" w:type="dxa"/>
            <w:gridSpan w:val="2"/>
          </w:tcPr>
          <w:p w14:paraId="7E5E862F" w14:textId="2EC119D4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029" w:type="dxa"/>
          </w:tcPr>
          <w:p w14:paraId="0B4EBCBA" w14:textId="04F4553A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276" w:type="dxa"/>
          </w:tcPr>
          <w:p w14:paraId="66AAE497" w14:textId="2C764A1E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276" w:type="dxa"/>
          </w:tcPr>
          <w:p w14:paraId="45105776" w14:textId="510635A4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1276" w:type="dxa"/>
          </w:tcPr>
          <w:p w14:paraId="1EF82535" w14:textId="7644BF20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1278" w:type="dxa"/>
          </w:tcPr>
          <w:p w14:paraId="30B825D7" w14:textId="466513B4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165DB9" w:rsidRPr="00A61062" w14:paraId="092FF61C" w14:textId="77777777" w:rsidTr="00A61062">
        <w:trPr>
          <w:trHeight w:val="420"/>
        </w:trPr>
        <w:tc>
          <w:tcPr>
            <w:tcW w:w="1842" w:type="dxa"/>
          </w:tcPr>
          <w:p w14:paraId="79109A30" w14:textId="77777777" w:rsidR="00165DB9" w:rsidRPr="00A61062" w:rsidRDefault="00165DB9" w:rsidP="00135188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บริษัท เวิลด์ไวด์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</w:p>
        </w:tc>
        <w:tc>
          <w:tcPr>
            <w:tcW w:w="1097" w:type="dxa"/>
            <w:gridSpan w:val="2"/>
          </w:tcPr>
          <w:p w14:paraId="0CF81BDA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29" w:type="dxa"/>
          </w:tcPr>
          <w:p w14:paraId="255129C7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5BC77E2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A4FE29C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05B5356B" w14:textId="77777777" w:rsidR="00165DB9" w:rsidRPr="00A61062" w:rsidRDefault="00165DB9" w:rsidP="00E30646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13CF0CEF" w14:textId="77777777" w:rsidR="00165DB9" w:rsidRPr="00A61062" w:rsidRDefault="00165DB9" w:rsidP="00E30646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165DB9" w:rsidRPr="00A61062" w14:paraId="19C60405" w14:textId="77777777" w:rsidTr="00A61062">
        <w:trPr>
          <w:trHeight w:val="433"/>
        </w:trPr>
        <w:tc>
          <w:tcPr>
            <w:tcW w:w="1842" w:type="dxa"/>
          </w:tcPr>
          <w:p w14:paraId="10013604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84" w:hanging="11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ทรานสปอร์ต จำกัด</w:t>
            </w:r>
          </w:p>
        </w:tc>
        <w:tc>
          <w:tcPr>
            <w:tcW w:w="1097" w:type="dxa"/>
            <w:gridSpan w:val="2"/>
            <w:shd w:val="clear" w:color="auto" w:fill="auto"/>
          </w:tcPr>
          <w:p w14:paraId="1981E084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  <w:tc>
          <w:tcPr>
            <w:tcW w:w="1029" w:type="dxa"/>
          </w:tcPr>
          <w:p w14:paraId="268EF01C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  <w:tc>
          <w:tcPr>
            <w:tcW w:w="1276" w:type="dxa"/>
          </w:tcPr>
          <w:p w14:paraId="549E38F0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499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793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14:paraId="54FB3610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499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793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14:paraId="4455ECB6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14,999,800.00</w:t>
            </w:r>
          </w:p>
        </w:tc>
        <w:tc>
          <w:tcPr>
            <w:tcW w:w="1278" w:type="dxa"/>
          </w:tcPr>
          <w:p w14:paraId="2F66E759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9,999,866.66</w:t>
            </w:r>
          </w:p>
        </w:tc>
      </w:tr>
      <w:tr w:rsidR="00165DB9" w:rsidRPr="00A61062" w14:paraId="1702E555" w14:textId="77777777" w:rsidTr="00A61062">
        <w:trPr>
          <w:trHeight w:val="433"/>
        </w:trPr>
        <w:tc>
          <w:tcPr>
            <w:tcW w:w="1842" w:type="dxa"/>
          </w:tcPr>
          <w:p w14:paraId="5C95009E" w14:textId="499C9975" w:rsidR="00165DB9" w:rsidRPr="00A61062" w:rsidRDefault="00165DB9" w:rsidP="00135188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 w:firstLine="1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บริษัท พีลาทัส</w:t>
            </w:r>
          </w:p>
        </w:tc>
        <w:tc>
          <w:tcPr>
            <w:tcW w:w="1097" w:type="dxa"/>
            <w:gridSpan w:val="2"/>
            <w:shd w:val="clear" w:color="auto" w:fill="auto"/>
          </w:tcPr>
          <w:p w14:paraId="5B458E34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29" w:type="dxa"/>
            <w:shd w:val="clear" w:color="auto" w:fill="auto"/>
          </w:tcPr>
          <w:p w14:paraId="166D54CF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B5B3C99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630AAA5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40F7FE4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1AA22B9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65DB9" w:rsidRPr="00A61062" w14:paraId="6EAF83DE" w14:textId="77777777" w:rsidTr="00A61062">
        <w:trPr>
          <w:trHeight w:val="433"/>
        </w:trPr>
        <w:tc>
          <w:tcPr>
            <w:tcW w:w="1842" w:type="dxa"/>
          </w:tcPr>
          <w:p w14:paraId="6524A45A" w14:textId="17B7F59F" w:rsidR="00165DB9" w:rsidRPr="00A61062" w:rsidRDefault="004F2AB0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84" w:hanging="11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แก๊ส</w:t>
            </w:r>
            <w:r w:rsidR="00165DB9" w:rsidRPr="00A61062">
              <w:rPr>
                <w:rFonts w:ascii="Angsana New" w:hAnsi="Angsana New" w:cs="Angsana New"/>
                <w:sz w:val="26"/>
                <w:szCs w:val="26"/>
                <w:cs/>
              </w:rPr>
              <w:t>อินดัสทรี จำกัด</w:t>
            </w:r>
          </w:p>
        </w:tc>
        <w:tc>
          <w:tcPr>
            <w:tcW w:w="1097" w:type="dxa"/>
            <w:gridSpan w:val="2"/>
            <w:shd w:val="clear" w:color="auto" w:fill="auto"/>
          </w:tcPr>
          <w:p w14:paraId="49C1EC8F" w14:textId="02A7AD0E" w:rsidR="00165DB9" w:rsidRPr="00A61062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="00165DB9"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  <w:tc>
          <w:tcPr>
            <w:tcW w:w="1029" w:type="dxa"/>
            <w:shd w:val="clear" w:color="auto" w:fill="auto"/>
          </w:tcPr>
          <w:p w14:paraId="2F9CF7F3" w14:textId="7E3EC274" w:rsidR="00165DB9" w:rsidRPr="00A61062" w:rsidRDefault="004E77A8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165DB9"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14:paraId="33E1027D" w14:textId="298D0A3D" w:rsidR="00165DB9" w:rsidRPr="00A61062" w:rsidRDefault="004E77A8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165DB9" w:rsidRPr="00A6106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999</w:t>
            </w:r>
            <w:r w:rsidR="00165DB9" w:rsidRPr="00A6106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800</w:t>
            </w:r>
            <w:r w:rsidR="00165DB9"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276" w:type="dxa"/>
          </w:tcPr>
          <w:p w14:paraId="5A294DC0" w14:textId="77777777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276" w:type="dxa"/>
          </w:tcPr>
          <w:p w14:paraId="7D989E81" w14:textId="77777777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305C04F" w14:textId="77777777" w:rsidR="00165DB9" w:rsidRPr="00A61062" w:rsidRDefault="00165DB9" w:rsidP="00E3064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165DB9" w:rsidRPr="00A61062" w14:paraId="74EE930D" w14:textId="77777777" w:rsidTr="00A61062">
        <w:trPr>
          <w:trHeight w:val="549"/>
        </w:trPr>
        <w:tc>
          <w:tcPr>
            <w:tcW w:w="1842" w:type="dxa"/>
          </w:tcPr>
          <w:p w14:paraId="5E62CE70" w14:textId="77777777" w:rsidR="00165DB9" w:rsidRPr="00A61062" w:rsidRDefault="00165DB9" w:rsidP="00135188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61062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97" w:type="dxa"/>
            <w:gridSpan w:val="2"/>
            <w:shd w:val="clear" w:color="auto" w:fill="auto"/>
          </w:tcPr>
          <w:p w14:paraId="0F968305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29" w:type="dxa"/>
          </w:tcPr>
          <w:p w14:paraId="1C2D129D" w14:textId="77777777" w:rsidR="00165DB9" w:rsidRPr="00A61062" w:rsidRDefault="00165DB9" w:rsidP="00E30646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82FC291" w14:textId="77777777" w:rsidR="00165DB9" w:rsidRPr="00A61062" w:rsidRDefault="00165DB9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21,499,593.33</w:t>
            </w:r>
          </w:p>
        </w:tc>
        <w:tc>
          <w:tcPr>
            <w:tcW w:w="1276" w:type="dxa"/>
          </w:tcPr>
          <w:p w14:paraId="2B47EAA0" w14:textId="77777777" w:rsidR="00165DB9" w:rsidRPr="00A61062" w:rsidRDefault="00165DB9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499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793</w:t>
            </w:r>
            <w:r w:rsidRPr="00A6106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A61062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14:paraId="0100CD94" w14:textId="77777777" w:rsidR="00165DB9" w:rsidRPr="00A61062" w:rsidRDefault="00165DB9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14,999,800.00</w:t>
            </w:r>
          </w:p>
        </w:tc>
        <w:tc>
          <w:tcPr>
            <w:tcW w:w="1278" w:type="dxa"/>
          </w:tcPr>
          <w:p w14:paraId="16DB44E4" w14:textId="77777777" w:rsidR="00165DB9" w:rsidRPr="00A61062" w:rsidRDefault="00165DB9" w:rsidP="00E3064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61062">
              <w:rPr>
                <w:rFonts w:ascii="Angsana New" w:hAnsi="Angsana New" w:cs="Angsana New"/>
                <w:sz w:val="26"/>
                <w:szCs w:val="26"/>
              </w:rPr>
              <w:t>9,999,866.66</w:t>
            </w:r>
          </w:p>
        </w:tc>
      </w:tr>
    </w:tbl>
    <w:p w14:paraId="7E7C30F0" w14:textId="36F51A87" w:rsidR="00165DB9" w:rsidRPr="001E2651" w:rsidRDefault="00165DB9" w:rsidP="00E30646">
      <w:pPr>
        <w:spacing w:before="120" w:after="0" w:line="440" w:lineRule="exact"/>
        <w:ind w:left="567" w:right="-164"/>
        <w:jc w:val="thaiDistribute"/>
        <w:rPr>
          <w:rFonts w:ascii="Angsana New" w:hAnsi="Angsana New" w:cs="Angsana New"/>
          <w:sz w:val="30"/>
          <w:szCs w:val="30"/>
          <w:cs/>
        </w:rPr>
      </w:pPr>
      <w:r w:rsidRPr="001E2651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1E2651">
        <w:rPr>
          <w:rFonts w:ascii="Angsana New" w:hAnsi="Angsana New" w:cs="Angsana New"/>
          <w:sz w:val="30"/>
          <w:szCs w:val="30"/>
        </w:rPr>
        <w:t>13</w:t>
      </w:r>
      <w:r w:rsidRPr="001E2651">
        <w:rPr>
          <w:rFonts w:ascii="Angsana New" w:hAnsi="Angsana New" w:cs="Angsana New"/>
          <w:sz w:val="30"/>
          <w:szCs w:val="30"/>
          <w:cs/>
        </w:rPr>
        <w:t xml:space="preserve"> พฤศจิกายน </w:t>
      </w:r>
      <w:r w:rsidRPr="001E2651">
        <w:rPr>
          <w:rFonts w:ascii="Angsana New" w:hAnsi="Angsana New" w:cs="Angsana New"/>
          <w:sz w:val="30"/>
          <w:szCs w:val="30"/>
        </w:rPr>
        <w:t>2566</w:t>
      </w:r>
      <w:r w:rsidRPr="001E2651">
        <w:rPr>
          <w:rFonts w:ascii="Angsana New" w:hAnsi="Angsana New" w:cs="Angsana New"/>
          <w:sz w:val="30"/>
          <w:szCs w:val="30"/>
          <w:cs/>
        </w:rPr>
        <w:t xml:space="preserve"> ที่ประชุมคณะกรรมการบริษัท มีมติอนุมัติให้จัดตั้งบริษัท พีลาทัส</w:t>
      </w:r>
      <w:r w:rsidR="005A051E">
        <w:rPr>
          <w:rFonts w:ascii="Angsana New" w:hAnsi="Angsana New" w:cs="Angsana New"/>
          <w:sz w:val="30"/>
          <w:szCs w:val="30"/>
          <w:cs/>
        </w:rPr>
        <w:br/>
      </w:r>
      <w:r w:rsidRPr="001E2651">
        <w:rPr>
          <w:rFonts w:ascii="Angsana New" w:hAnsi="Angsana New" w:cs="Angsana New"/>
          <w:sz w:val="30"/>
          <w:szCs w:val="30"/>
          <w:cs/>
        </w:rPr>
        <w:t>แก๊สอินดัสทรี จำกัด เพื่อประกอบกิจการ</w:t>
      </w:r>
      <w:r w:rsidR="001E2651" w:rsidRPr="001E2651">
        <w:rPr>
          <w:rFonts w:ascii="Angsana New" w:hAnsi="Angsana New" w:cs="Angsana New"/>
          <w:sz w:val="30"/>
          <w:szCs w:val="30"/>
          <w:cs/>
        </w:rPr>
        <w:t>ขายส่งเชื้อเพลิงก๊าซปิโตรเลียมเหลว สถานบริการก๊าซปิโตรเลียมเหลวและโรงงานบรรจุก๊าซปิโตรเลียมเหลว</w:t>
      </w:r>
      <w:r w:rsidRPr="001E2651">
        <w:rPr>
          <w:rFonts w:ascii="Angsana New" w:hAnsi="Angsana New" w:cs="Angsana New"/>
          <w:sz w:val="30"/>
          <w:szCs w:val="30"/>
          <w:cs/>
        </w:rPr>
        <w:t xml:space="preserve"> มีทุนจดทะเบียนจำนวน </w:t>
      </w:r>
      <w:r w:rsidRPr="001E2651">
        <w:rPr>
          <w:rFonts w:ascii="Angsana New" w:hAnsi="Angsana New" w:cs="Angsana New"/>
          <w:sz w:val="30"/>
          <w:szCs w:val="30"/>
        </w:rPr>
        <w:t xml:space="preserve">6 </w:t>
      </w:r>
      <w:r w:rsidRPr="001E2651">
        <w:rPr>
          <w:rFonts w:ascii="Angsana New" w:hAnsi="Angsana New" w:cs="Angsana New"/>
          <w:sz w:val="30"/>
          <w:szCs w:val="30"/>
          <w:cs/>
        </w:rPr>
        <w:t xml:space="preserve">ล้านบาท (หุ้นสามัญ </w:t>
      </w:r>
      <w:r w:rsidRPr="001E2651">
        <w:rPr>
          <w:rFonts w:ascii="Angsana New" w:hAnsi="Angsana New" w:cs="Angsana New"/>
          <w:sz w:val="30"/>
          <w:szCs w:val="30"/>
        </w:rPr>
        <w:t xml:space="preserve">60,000 </w:t>
      </w:r>
      <w:r w:rsidRPr="001E2651">
        <w:rPr>
          <w:rFonts w:ascii="Angsana New" w:hAnsi="Angsana New" w:cs="Angsana New"/>
          <w:sz w:val="30"/>
          <w:szCs w:val="30"/>
          <w:cs/>
        </w:rPr>
        <w:t xml:space="preserve">หุ้น หุ้นละ </w:t>
      </w:r>
      <w:r w:rsidRPr="001E2651">
        <w:rPr>
          <w:rFonts w:ascii="Angsana New" w:hAnsi="Angsana New" w:cs="Angsana New"/>
          <w:sz w:val="30"/>
          <w:szCs w:val="30"/>
        </w:rPr>
        <w:t>100</w:t>
      </w:r>
      <w:r w:rsidRPr="001E2651">
        <w:rPr>
          <w:rFonts w:ascii="Angsana New" w:hAnsi="Angsana New" w:cs="Angsana New"/>
          <w:sz w:val="30"/>
          <w:szCs w:val="30"/>
          <w:cs/>
        </w:rPr>
        <w:t xml:space="preserve"> บาท) </w:t>
      </w:r>
    </w:p>
    <w:p w14:paraId="00825B62" w14:textId="42A24F4E" w:rsidR="00165DB9" w:rsidRDefault="00165DB9" w:rsidP="00E30646">
      <w:pPr>
        <w:spacing w:line="440" w:lineRule="exact"/>
        <w:ind w:left="567" w:right="-164"/>
        <w:jc w:val="thaiDistribute"/>
        <w:rPr>
          <w:rFonts w:ascii="Angsana New" w:hAnsi="Angsana New" w:cs="Angsana New"/>
          <w:sz w:val="30"/>
          <w:szCs w:val="30"/>
        </w:rPr>
      </w:pPr>
      <w:r w:rsidRPr="00C57CF6">
        <w:rPr>
          <w:rFonts w:ascii="Angsana New" w:hAnsi="Angsana New" w:cs="Angsana New"/>
          <w:sz w:val="30"/>
          <w:szCs w:val="30"/>
          <w:cs/>
        </w:rPr>
        <w:t>บริษัท พีลาทัส</w:t>
      </w:r>
      <w:r w:rsidR="00DE650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57CF6">
        <w:rPr>
          <w:rFonts w:ascii="Angsana New" w:hAnsi="Angsana New" w:cs="Angsana New"/>
          <w:sz w:val="30"/>
          <w:szCs w:val="30"/>
          <w:cs/>
        </w:rPr>
        <w:t xml:space="preserve">แก๊สอินดัสทรี จำกัด ได้จดทะเบียนจัดตั้งบริษัทกับกระทรวงพาณิชย์ เมื่อวันที่ </w:t>
      </w:r>
      <w:r w:rsidRPr="00C57CF6">
        <w:rPr>
          <w:rFonts w:ascii="Angsana New" w:hAnsi="Angsana New" w:cs="Angsana New"/>
          <w:sz w:val="30"/>
          <w:szCs w:val="30"/>
        </w:rPr>
        <w:t>21</w:t>
      </w:r>
      <w:r w:rsidRPr="00C57CF6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57CF6">
        <w:rPr>
          <w:rFonts w:ascii="Angsana New" w:hAnsi="Angsana New" w:cs="Angsana New"/>
          <w:sz w:val="30"/>
          <w:szCs w:val="30"/>
          <w:cs/>
        </w:rPr>
        <w:t xml:space="preserve">พฤศจิกายน </w:t>
      </w:r>
      <w:r w:rsidRPr="00C57CF6">
        <w:rPr>
          <w:rFonts w:ascii="Angsana New" w:hAnsi="Angsana New" w:cs="Angsana New"/>
          <w:sz w:val="30"/>
          <w:szCs w:val="30"/>
        </w:rPr>
        <w:t>2566</w:t>
      </w:r>
      <w:r w:rsidRPr="00C57CF6">
        <w:rPr>
          <w:rFonts w:ascii="Angsana New" w:hAnsi="Angsana New" w:cs="Angsana New"/>
          <w:sz w:val="30"/>
          <w:szCs w:val="30"/>
          <w:cs/>
        </w:rPr>
        <w:t xml:space="preserve"> ทั้งนี้บริษัท พีลาทัส</w:t>
      </w:r>
      <w:r w:rsidR="00DE650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57CF6">
        <w:rPr>
          <w:rFonts w:ascii="Angsana New" w:hAnsi="Angsana New" w:cs="Angsana New"/>
          <w:sz w:val="30"/>
          <w:szCs w:val="30"/>
          <w:cs/>
        </w:rPr>
        <w:t>แก๊สอินดัสทรี จำกัด ได้เรียก</w:t>
      </w:r>
      <w:r w:rsidR="00304A36">
        <w:rPr>
          <w:rFonts w:ascii="Angsana New" w:hAnsi="Angsana New" w:cs="Angsana New" w:hint="cs"/>
          <w:sz w:val="30"/>
          <w:szCs w:val="30"/>
          <w:cs/>
        </w:rPr>
        <w:t>และรับ</w:t>
      </w:r>
      <w:r w:rsidRPr="00C57CF6">
        <w:rPr>
          <w:rFonts w:ascii="Angsana New" w:hAnsi="Angsana New" w:cs="Angsana New"/>
          <w:sz w:val="30"/>
          <w:szCs w:val="30"/>
          <w:cs/>
        </w:rPr>
        <w:t>ชำระค่าหุ้นเต็มจำนวน</w:t>
      </w:r>
      <w:r w:rsidR="00304A36">
        <w:rPr>
          <w:rFonts w:ascii="Angsana New" w:hAnsi="Angsana New" w:cs="Angsana New" w:hint="cs"/>
          <w:sz w:val="30"/>
          <w:szCs w:val="30"/>
          <w:cs/>
        </w:rPr>
        <w:t>แล้ว</w:t>
      </w:r>
      <w:r w:rsidRPr="00C57CF6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5A8A1E2C" w14:textId="77777777" w:rsidR="00135188" w:rsidRPr="00D51914" w:rsidRDefault="00135188" w:rsidP="00E30646">
      <w:pPr>
        <w:spacing w:line="440" w:lineRule="exact"/>
        <w:ind w:left="567" w:right="-164"/>
        <w:jc w:val="thaiDistribute"/>
        <w:rPr>
          <w:rFonts w:ascii="Angsana New" w:hAnsi="Angsana New" w:cs="Angsana New"/>
          <w:sz w:val="26"/>
          <w:szCs w:val="26"/>
          <w:cs/>
        </w:rPr>
      </w:pPr>
    </w:p>
    <w:p w14:paraId="1A2F3DCB" w14:textId="77777777" w:rsidR="00F43305" w:rsidRPr="00165DB9" w:rsidRDefault="00F43305" w:rsidP="00E30646">
      <w:pPr>
        <w:spacing w:after="0" w:line="440" w:lineRule="exact"/>
        <w:jc w:val="thaiDistribute"/>
        <w:rPr>
          <w:rFonts w:ascii="Angsana New" w:hAnsi="Angsana New" w:cs="Angsana New"/>
          <w:sz w:val="30"/>
          <w:szCs w:val="30"/>
        </w:rPr>
        <w:sectPr w:rsidR="00F43305" w:rsidRPr="00165DB9" w:rsidSect="00C71890">
          <w:headerReference w:type="default" r:id="rId8"/>
          <w:footerReference w:type="default" r:id="rId9"/>
          <w:footerReference w:type="first" r:id="rId10"/>
          <w:pgSz w:w="11906" w:h="16838"/>
          <w:pgMar w:top="993" w:right="1418" w:bottom="1191" w:left="1440" w:header="992" w:footer="714" w:gutter="0"/>
          <w:cols w:space="708"/>
          <w:titlePg/>
          <w:docGrid w:linePitch="360"/>
        </w:sectPr>
      </w:pPr>
    </w:p>
    <w:p w14:paraId="568CF56F" w14:textId="719AE801" w:rsidR="00F43305" w:rsidRPr="007A06A5" w:rsidRDefault="00F43305" w:rsidP="00F002EC">
      <w:pPr>
        <w:pStyle w:val="ListParagraph"/>
        <w:spacing w:after="0" w:line="34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221DAA">
        <w:rPr>
          <w:rFonts w:ascii="Angsana New" w:hAnsi="Angsana New" w:cs="Angsana New"/>
          <w:b/>
          <w:bCs/>
          <w:sz w:val="30"/>
          <w:szCs w:val="30"/>
        </w:rPr>
        <w:lastRenderedPageBreak/>
        <w:t>1</w:t>
      </w:r>
      <w:r w:rsidR="005C359B">
        <w:rPr>
          <w:rFonts w:ascii="Angsana New" w:hAnsi="Angsana New" w:cs="Angsana New"/>
          <w:b/>
          <w:bCs/>
          <w:sz w:val="30"/>
          <w:szCs w:val="30"/>
        </w:rPr>
        <w:t>1</w:t>
      </w:r>
      <w:r w:rsidRPr="00221DAA">
        <w:rPr>
          <w:rFonts w:ascii="Angsana New" w:hAnsi="Angsana New" w:cs="Angsana New"/>
          <w:b/>
          <w:bCs/>
          <w:sz w:val="30"/>
          <w:szCs w:val="30"/>
        </w:rPr>
        <w:t>.</w:t>
      </w:r>
      <w:r w:rsidRPr="00221DAA">
        <w:rPr>
          <w:rFonts w:ascii="Angsana New" w:hAnsi="Angsana New" w:cs="Angsana New"/>
          <w:b/>
          <w:bCs/>
          <w:sz w:val="30"/>
          <w:szCs w:val="30"/>
        </w:rPr>
        <w:tab/>
      </w:r>
      <w:r w:rsidRPr="005C359B">
        <w:rPr>
          <w:rFonts w:ascii="Angsana New" w:hAnsi="Angsana New" w:cs="Angsana New" w:hint="cs"/>
          <w:b/>
          <w:bCs/>
          <w:sz w:val="30"/>
          <w:szCs w:val="30"/>
          <w:cs/>
        </w:rPr>
        <w:t>อาคารและอุปกรณ์</w:t>
      </w:r>
    </w:p>
    <w:tbl>
      <w:tblPr>
        <w:tblW w:w="1479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030"/>
        <w:gridCol w:w="2229"/>
        <w:gridCol w:w="1419"/>
        <w:gridCol w:w="1417"/>
        <w:gridCol w:w="1252"/>
        <w:gridCol w:w="1161"/>
        <w:gridCol w:w="1233"/>
        <w:gridCol w:w="1233"/>
        <w:gridCol w:w="1191"/>
        <w:gridCol w:w="1301"/>
        <w:gridCol w:w="1305"/>
        <w:gridCol w:w="27"/>
      </w:tblGrid>
      <w:tr w:rsidR="006D3251" w:rsidRPr="008F21BE" w14:paraId="1787927B" w14:textId="77777777" w:rsidTr="005C66B5">
        <w:trPr>
          <w:gridAfter w:val="1"/>
          <w:wAfter w:w="27" w:type="dxa"/>
          <w:trHeight w:val="188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7B81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B0F9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512" w:type="dxa"/>
            <w:gridSpan w:val="9"/>
            <w:tcBorders>
              <w:left w:val="nil"/>
              <w:right w:val="nil"/>
            </w:tcBorders>
          </w:tcPr>
          <w:p w14:paraId="54D20145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หน่วย : บาท</w:t>
            </w:r>
          </w:p>
        </w:tc>
      </w:tr>
      <w:tr w:rsidR="006D3251" w:rsidRPr="008F21BE" w14:paraId="656AD29C" w14:textId="77777777" w:rsidTr="00F002EC">
        <w:trPr>
          <w:gridAfter w:val="1"/>
          <w:wAfter w:w="27" w:type="dxa"/>
          <w:trHeight w:val="8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B2710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67B5D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512" w:type="dxa"/>
            <w:gridSpan w:val="9"/>
            <w:tcBorders>
              <w:left w:val="nil"/>
              <w:right w:val="nil"/>
            </w:tcBorders>
          </w:tcPr>
          <w:p w14:paraId="52175D80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งบการเงินรวม</w:t>
            </w:r>
          </w:p>
        </w:tc>
      </w:tr>
      <w:tr w:rsidR="006D3251" w:rsidRPr="008F21BE" w14:paraId="7E45D17E" w14:textId="77777777" w:rsidTr="00F002EC">
        <w:trPr>
          <w:trHeight w:val="8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A614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2D54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9DC0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อาคารและ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84FF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เครื่องใช้และเครื่อง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17F5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เครื่องมือ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EC5F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ยานพาหนะ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AE3C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เรือ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16B4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ค่าใช้จ่ายในการ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C83D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งานระหว่างทำ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9A59F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งานระหว่าง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C051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รวม</w:t>
            </w:r>
          </w:p>
        </w:tc>
      </w:tr>
      <w:tr w:rsidR="006D3251" w:rsidRPr="008F21BE" w14:paraId="6A7BB5F5" w14:textId="77777777" w:rsidTr="005C66B5">
        <w:trPr>
          <w:trHeight w:val="273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C875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09BE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A4AC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ส่วนปรับปรุงอาคาร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54D7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ตกแต่งสำนักงาน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ADC6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 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และอุปกรณ์</w:t>
            </w: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A34D88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5AFB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43B2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ซ่อมเรือครั้งใหญ่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EED0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ค่าซ่อมแซมเรือ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vAlign w:val="bottom"/>
          </w:tcPr>
          <w:p w14:paraId="7D7471A8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ก่อสร้าง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40E6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 </w:t>
            </w:r>
          </w:p>
        </w:tc>
      </w:tr>
      <w:tr w:rsidR="006D3251" w:rsidRPr="008F21BE" w14:paraId="59D561C8" w14:textId="77777777" w:rsidTr="00F002EC">
        <w:trPr>
          <w:trHeight w:val="156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06254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b/>
                <w:bCs/>
                <w:szCs w:val="22"/>
                <w:cs/>
              </w:rPr>
              <w:t>สินทรัพย์ราคาทุน :-</w:t>
            </w: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C900B0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2C476A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BC816D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BE1D39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73D963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67A852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B12735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</w:tcPr>
          <w:p w14:paraId="4639F8CA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0A43BC" w14:textId="77777777" w:rsidR="006D3251" w:rsidRPr="008F21BE" w:rsidRDefault="006D3251" w:rsidP="00F002EC">
            <w:pPr>
              <w:spacing w:after="0" w:line="26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</w:tr>
      <w:tr w:rsidR="006D3251" w:rsidRPr="008F21BE" w14:paraId="287F841B" w14:textId="77777777" w:rsidTr="005C66B5">
        <w:trPr>
          <w:trHeight w:val="269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115E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2564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2993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21,792,670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D1D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4,204,567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2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962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13,966,437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34</w:t>
            </w:r>
          </w:p>
        </w:tc>
        <w:tc>
          <w:tcPr>
            <w:tcW w:w="11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16A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124,061,290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10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FA1C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952,371,376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80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E96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146,373,773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79</w:t>
            </w: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D71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4,428,963</w:t>
            </w:r>
            <w:r w:rsidRPr="005D01BA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5D01BA">
              <w:rPr>
                <w:rFonts w:ascii="Angsana New" w:eastAsia="Times New Roman" w:hAnsi="Angsana New" w:cs="Angsana New"/>
                <w:szCs w:val="22"/>
              </w:rPr>
              <w:t>51</w:t>
            </w:r>
          </w:p>
        </w:tc>
        <w:tc>
          <w:tcPr>
            <w:tcW w:w="1301" w:type="dxa"/>
            <w:tcBorders>
              <w:left w:val="nil"/>
              <w:right w:val="nil"/>
            </w:tcBorders>
            <w:shd w:val="clear" w:color="auto" w:fill="auto"/>
          </w:tcPr>
          <w:p w14:paraId="1636F39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888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1,267,199,078</w:t>
            </w:r>
            <w:r w:rsidRPr="005D01BA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5D01BA">
              <w:rPr>
                <w:rFonts w:ascii="Angsana New" w:eastAsia="Times New Roman" w:hAnsi="Angsana New" w:cs="Angsana New"/>
                <w:szCs w:val="22"/>
              </w:rPr>
              <w:t>61</w:t>
            </w:r>
          </w:p>
        </w:tc>
      </w:tr>
      <w:tr w:rsidR="006D3251" w:rsidRPr="008F21BE" w14:paraId="12DCA9BB" w14:textId="77777777" w:rsidTr="005C66B5">
        <w:trPr>
          <w:trHeight w:val="27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D574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ซื้อเพิ่ม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8E38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D455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407,185.05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A07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1,611,492.00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AC90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82,925.00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B8EC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43,953,194.00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20C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6E54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73,539,990.00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7124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256,800.00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701C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119,851,586.05</w:t>
            </w:r>
          </w:p>
        </w:tc>
      </w:tr>
      <w:tr w:rsidR="006D3251" w:rsidRPr="008F21BE" w14:paraId="3F1E5EE4" w14:textId="77777777" w:rsidTr="005C66B5">
        <w:trPr>
          <w:trHeight w:val="278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3051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จำหน่าย/ตัดจำหน่าย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74E8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CE30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(22,020.00)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BC1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(264,926.41)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729B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AED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(64,500,000.00)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B57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 (72,459,030.20)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6384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75B07007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BBC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(137,245,976.61)</w:t>
            </w:r>
          </w:p>
        </w:tc>
      </w:tr>
      <w:tr w:rsidR="006D3251" w:rsidRPr="008F21BE" w14:paraId="4323F96C" w14:textId="77777777" w:rsidTr="005C66B5">
        <w:trPr>
          <w:trHeight w:val="278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B2101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โอนเข้า/โอนออก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DE47B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2F03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73EC8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06AB3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A5262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74F18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74,708,418.68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22F38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(74,708,418.68)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121A7FF1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AF920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</w:tr>
      <w:tr w:rsidR="006D3251" w:rsidRPr="008F21BE" w14:paraId="539D8A6A" w14:textId="77777777" w:rsidTr="00F002EC">
        <w:trPr>
          <w:trHeight w:val="303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71EF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ไปเป็นสินทรัพย์ไม่หมุนเวียนที่ถือไว้เพื่อขาย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C586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8E82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C920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9770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(14,393,266.60)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49C1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2F13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46C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1C2FAB47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86AD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(14,393,266.60)</w:t>
            </w:r>
          </w:p>
        </w:tc>
      </w:tr>
      <w:tr w:rsidR="006D3251" w:rsidRPr="008F21BE" w14:paraId="0A2CB7CE" w14:textId="77777777" w:rsidTr="00F002EC">
        <w:trPr>
          <w:trHeight w:val="8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F02E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2565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B1EF3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21,792,670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47BC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4,589,732.05</w:t>
            </w:r>
          </w:p>
        </w:tc>
        <w:tc>
          <w:tcPr>
            <w:tcW w:w="12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AB99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15,313,002.93</w:t>
            </w:r>
          </w:p>
        </w:tc>
        <w:tc>
          <w:tcPr>
            <w:tcW w:w="11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DE2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109,750,948.50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5D21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931,824,570.80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B3B2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148,623,162.27</w:t>
            </w: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A568" w14:textId="77777777" w:rsidR="006D3251" w:rsidRPr="005D01BA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3,260,534.83</w:t>
            </w:r>
          </w:p>
        </w:tc>
        <w:tc>
          <w:tcPr>
            <w:tcW w:w="1301" w:type="dxa"/>
            <w:tcBorders>
              <w:left w:val="nil"/>
              <w:right w:val="nil"/>
            </w:tcBorders>
          </w:tcPr>
          <w:p w14:paraId="6E335647" w14:textId="77777777" w:rsidR="006D3251" w:rsidRPr="005D01BA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256,800.00</w:t>
            </w:r>
          </w:p>
        </w:tc>
        <w:tc>
          <w:tcPr>
            <w:tcW w:w="13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D748" w14:textId="77777777" w:rsidR="006D3251" w:rsidRPr="005D01BA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1,235,411,421.45</w:t>
            </w:r>
          </w:p>
        </w:tc>
      </w:tr>
      <w:tr w:rsidR="006D3251" w:rsidRPr="008F21BE" w14:paraId="7C7456D6" w14:textId="77777777" w:rsidTr="005C66B5">
        <w:trPr>
          <w:trHeight w:val="223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1AB9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ซื้อเพิ่ม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21095" w14:textId="4F0CD800" w:rsidR="006D3251" w:rsidRPr="008F21BE" w:rsidRDefault="00F84FF5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F84FF5">
              <w:rPr>
                <w:rFonts w:ascii="Angsana New" w:eastAsia="Times New Roman" w:hAnsi="Angsana New" w:cs="Angsana New"/>
                <w:szCs w:val="22"/>
              </w:rPr>
              <w:t>219,750.00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31B31" w14:textId="2C3F09EC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</w:t>
            </w:r>
            <w:r w:rsidR="006D3251" w:rsidRPr="00310EA1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122</w:t>
            </w:r>
            <w:r w:rsidR="006D3251" w:rsidRPr="00310EA1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521</w:t>
            </w:r>
            <w:r w:rsidR="006D3251" w:rsidRPr="00310EA1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09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6F267" w14:textId="0C178679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3</w:t>
            </w:r>
            <w:r w:rsidR="006D3251" w:rsidRPr="00310EA1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937</w:t>
            </w:r>
            <w:r w:rsidR="006D3251" w:rsidRPr="00310EA1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978</w:t>
            </w:r>
            <w:r w:rsidR="006D3251" w:rsidRPr="00310EA1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E3DD2" w14:textId="62828665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227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495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448</w:t>
            </w:r>
            <w:r w:rsidR="00F84FF5" w:rsidRPr="00F84FF5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68A6A" w14:textId="413320A9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357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335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135</w:t>
            </w:r>
            <w:r w:rsidR="006D3251"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8D85A" w14:textId="00C23EB9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0D85B" w14:textId="4E810E05" w:rsidR="006D3251" w:rsidRPr="005D01BA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81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553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682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92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8BE80" w14:textId="23635954" w:rsidR="006D3251" w:rsidRPr="005D01BA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0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10B1E" w14:textId="16D95471" w:rsidR="006D3251" w:rsidRPr="005D01BA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671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664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515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38</w:t>
            </w:r>
          </w:p>
        </w:tc>
      </w:tr>
      <w:tr w:rsidR="006D3251" w:rsidRPr="008F21BE" w14:paraId="2C30DBA9" w14:textId="77777777" w:rsidTr="00F002EC">
        <w:trPr>
          <w:trHeight w:val="8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40E3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จำหน่าย/ตัดจำหน่าย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A02B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7979A" w14:textId="539B6D7E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43</w:t>
            </w:r>
            <w:r w:rsidRPr="00310EA1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484</w:t>
            </w:r>
            <w:r w:rsidRPr="00310EA1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FB681" w14:textId="626AA2A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170</w:t>
            </w:r>
            <w:r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974</w:t>
            </w:r>
            <w:r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61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9383F" w14:textId="0E1B709B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FAA5F" w14:textId="7E4B6C71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7BE0D" w14:textId="611FC895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56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295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912</w:t>
            </w:r>
            <w:r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2D3C3" w14:textId="22A1EE5A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782ADEB" w14:textId="2F56B542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6CE30" w14:textId="2226470A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56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510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371</w:t>
            </w:r>
            <w:r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2DA3A4D2" w14:textId="77777777" w:rsidTr="00F002EC">
        <w:trPr>
          <w:trHeight w:val="8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79C29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โอนเข้า/โอนออก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ED2D2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A9AC7" w14:textId="794FE801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0B1FC" w14:textId="0E1D0E2E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90DC1" w14:textId="19707A0F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0</w:t>
            </w:r>
            <w:r w:rsidR="006D3251"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16C98" w14:textId="53399281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FE800" w14:textId="2698D73A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80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577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444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4073D" w14:textId="2F7A6D01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80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577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444</w:t>
            </w:r>
            <w:r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01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38A694B0" w14:textId="6E9C6E67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3027F" w14:textId="69D2A6B3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</w:tr>
      <w:tr w:rsidR="006D3251" w:rsidRPr="008F21BE" w14:paraId="79462DB7" w14:textId="77777777" w:rsidTr="00F002EC">
        <w:trPr>
          <w:trHeight w:val="8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6C83A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ไปเป็นสินทรัพย์ไม่หมุนเวียนที่ถือไว้เพื่อขาย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C6544" w14:textId="318769DE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58F7C" w14:textId="06BE0069" w:rsidR="006D3251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E6136" w14:textId="66255798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341</w:t>
            </w:r>
            <w:r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404</w:t>
            </w:r>
            <w:r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4344E" w14:textId="518E4D2A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74617" w14:textId="0331F74A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60</w:t>
            </w:r>
            <w:r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400</w:t>
            </w:r>
            <w:r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000</w:t>
            </w:r>
            <w:r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8AB36" w14:textId="79404816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CFBB4" w14:textId="66EB27C0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7740EDFF" w14:textId="7A11E35D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74607" w14:textId="5C99BFAA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60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741</w:t>
            </w:r>
            <w:r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404</w:t>
            </w:r>
            <w:r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2AE4DCC2" w14:textId="77777777" w:rsidTr="005C66B5">
        <w:trPr>
          <w:trHeight w:val="25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C802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</w:t>
            </w:r>
            <w:r>
              <w:rPr>
                <w:rFonts w:ascii="Angsana New" w:eastAsia="Times New Roman" w:hAnsi="Angsana New" w:cs="Angsana New"/>
                <w:szCs w:val="22"/>
              </w:rPr>
              <w:t>6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89B864" w14:textId="43E1569E" w:rsidR="006D3251" w:rsidRPr="008F21BE" w:rsidRDefault="00F84FF5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F84FF5">
              <w:rPr>
                <w:rFonts w:ascii="Angsana New" w:eastAsia="Times New Roman" w:hAnsi="Angsana New" w:cs="Angsana New"/>
                <w:szCs w:val="22"/>
              </w:rPr>
              <w:t>22,012,420.07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7388A1" w14:textId="326DA1A3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5</w:t>
            </w:r>
            <w:r w:rsidR="006D3251" w:rsidRPr="00310EA1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668</w:t>
            </w:r>
            <w:r w:rsidR="006D3251" w:rsidRPr="00310EA1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768</w:t>
            </w:r>
            <w:r w:rsidR="006D3251" w:rsidRPr="00310EA1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75</w:t>
            </w:r>
          </w:p>
        </w:tc>
        <w:tc>
          <w:tcPr>
            <w:tcW w:w="12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4D5A15" w14:textId="794AFEF7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18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738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602</w:t>
            </w:r>
            <w:r w:rsidR="006D3251"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66</w:t>
            </w:r>
          </w:p>
        </w:tc>
        <w:tc>
          <w:tcPr>
            <w:tcW w:w="11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85D06A" w14:textId="1BADCB83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337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246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396</w:t>
            </w:r>
            <w:r w:rsidR="006D3251"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53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9944DB" w14:textId="42F613E1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228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759</w:t>
            </w:r>
            <w:r w:rsidR="006D3251" w:rsidRPr="009D3644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705</w:t>
            </w:r>
            <w:r w:rsidR="006D3251" w:rsidRPr="009D3644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80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F350F0" w14:textId="2FF3EB75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172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904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693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89</w:t>
            </w: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74D6B0" w14:textId="450B428D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4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236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773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74</w:t>
            </w:r>
          </w:p>
        </w:tc>
        <w:tc>
          <w:tcPr>
            <w:tcW w:w="1301" w:type="dxa"/>
            <w:tcBorders>
              <w:left w:val="nil"/>
              <w:right w:val="nil"/>
            </w:tcBorders>
          </w:tcPr>
          <w:p w14:paraId="325CED10" w14:textId="1E5FD5F0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256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800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FF5176" w14:textId="051CFC64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789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824</w:t>
            </w:r>
            <w:r w:rsidR="006D3251" w:rsidRPr="001B701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161</w:t>
            </w:r>
            <w:r w:rsidR="006D3251" w:rsidRPr="001B701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44</w:t>
            </w:r>
          </w:p>
        </w:tc>
      </w:tr>
      <w:tr w:rsidR="006D3251" w:rsidRPr="008F21BE" w14:paraId="478C67DA" w14:textId="77777777" w:rsidTr="005C66B5">
        <w:trPr>
          <w:trHeight w:val="215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BD7E" w14:textId="77777777" w:rsidR="006D3251" w:rsidRPr="003C2D6D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b/>
                <w:bCs/>
                <w:szCs w:val="22"/>
              </w:rPr>
            </w:pPr>
            <w:r w:rsidRPr="003C2D6D">
              <w:rPr>
                <w:rFonts w:ascii="Angsana New" w:eastAsia="Times New Roman" w:hAnsi="Angsana New" w:cs="Angsana New"/>
                <w:b/>
                <w:bCs/>
                <w:szCs w:val="22"/>
                <w:cs/>
              </w:rPr>
              <w:t>ค่าเสื่อมราคาสะสม :-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5B65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1C9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94AB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319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8D61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9111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FB73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5A8B4AD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C85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</w:tr>
      <w:tr w:rsidR="006D3251" w:rsidRPr="008F21BE" w14:paraId="0A5E27A6" w14:textId="77777777" w:rsidTr="005C66B5">
        <w:trPr>
          <w:trHeight w:val="163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0383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31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 xml:space="preserve"> 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2564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B950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7,731,263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18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34A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1,613,694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97</w:t>
            </w:r>
          </w:p>
        </w:tc>
        <w:tc>
          <w:tcPr>
            <w:tcW w:w="12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2850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4,794,980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14</w:t>
            </w:r>
          </w:p>
        </w:tc>
        <w:tc>
          <w:tcPr>
            <w:tcW w:w="11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54A4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50,576,164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37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C74F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417,930,944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96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F039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72,488,941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97</w:t>
            </w: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A25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301" w:type="dxa"/>
            <w:tcBorders>
              <w:left w:val="nil"/>
              <w:right w:val="nil"/>
            </w:tcBorders>
          </w:tcPr>
          <w:p w14:paraId="3BAB78BC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A6A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555,135,989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59</w:t>
            </w:r>
          </w:p>
        </w:tc>
      </w:tr>
      <w:tr w:rsidR="006D3251" w:rsidRPr="008F21BE" w14:paraId="19572ADB" w14:textId="77777777" w:rsidTr="005C66B5">
        <w:trPr>
          <w:trHeight w:val="253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B4E4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ค่าเสื่อมราคาสำหรับ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ปี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616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826,810.02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6657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794,166.62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DAB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2,623,294.24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7B45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9,576,837.52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F49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68,878,637.55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F542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69,198,084.25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CBDA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56C532C" w14:textId="77777777" w:rsidR="006D3251" w:rsidRPr="008F21BE" w:rsidRDefault="006D3251" w:rsidP="00F002EC">
            <w:pPr>
              <w:spacing w:after="0" w:line="260" w:lineRule="exact"/>
              <w:ind w:left="-101" w:firstLine="101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84D1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151,897,830.20</w:t>
            </w:r>
          </w:p>
        </w:tc>
      </w:tr>
      <w:tr w:rsidR="006D3251" w:rsidRPr="008F21BE" w14:paraId="0BE4A957" w14:textId="77777777" w:rsidTr="005C66B5">
        <w:trPr>
          <w:trHeight w:val="253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3E0BC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ค่าเสื่อมราคาส่วนที่จำหน่าย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16995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5870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(21,497.32)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99C53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(131,270.76)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EFB9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77965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(57,388,069.94)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8FCD7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 (72,459,030.20)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8CC8D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5E9C0E38" w14:textId="77777777" w:rsidR="006D3251" w:rsidRPr="008F21BE" w:rsidRDefault="006D3251" w:rsidP="00F002EC">
            <w:pPr>
              <w:spacing w:after="0" w:line="260" w:lineRule="exact"/>
              <w:ind w:left="-101" w:firstLine="101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A61BF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(129,999,868.22)</w:t>
            </w:r>
          </w:p>
        </w:tc>
      </w:tr>
      <w:tr w:rsidR="006D3251" w:rsidRPr="008F21BE" w14:paraId="736E0BE6" w14:textId="77777777" w:rsidTr="005C66B5">
        <w:trPr>
          <w:trHeight w:val="329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36FC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โอนไปเป็นสินทรัพย์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ไม่หมุนเวียนที่ถือไว้เพื่อขาย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4D39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37DB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B695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4CDE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6,744,460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31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B936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4148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39E0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14:paraId="21EF3499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  <w:p w14:paraId="70C18C79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F551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6,744,460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31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6128AEEC" w14:textId="77777777" w:rsidTr="005C66B5">
        <w:trPr>
          <w:trHeight w:val="246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70D6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31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 xml:space="preserve"> 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2565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B4AC5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8,558,073.20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57D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2,386,364.27</w:t>
            </w:r>
          </w:p>
        </w:tc>
        <w:tc>
          <w:tcPr>
            <w:tcW w:w="12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5D5F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7,287,003.62</w:t>
            </w:r>
          </w:p>
        </w:tc>
        <w:tc>
          <w:tcPr>
            <w:tcW w:w="11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DAEF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53,408,541.58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B900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429,421,512.57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F4F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69,227,996.02</w:t>
            </w: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6C65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01" w:type="dxa"/>
            <w:tcBorders>
              <w:left w:val="nil"/>
              <w:right w:val="nil"/>
            </w:tcBorders>
          </w:tcPr>
          <w:p w14:paraId="1BFB3A68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3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67D9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570,289,491.26</w:t>
            </w:r>
          </w:p>
        </w:tc>
      </w:tr>
      <w:tr w:rsidR="006D3251" w:rsidRPr="008F21BE" w14:paraId="48A5A726" w14:textId="77777777" w:rsidTr="005C66B5">
        <w:trPr>
          <w:trHeight w:val="207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6B53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ค่าเสื่อมราคาสำหรับ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ปี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135F4" w14:textId="3DB10DA5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767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803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FB392" w14:textId="07D9E9B4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881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066</w:t>
            </w:r>
            <w:r w:rsidR="00F84FF5" w:rsidRPr="00F84FF5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8D163" w14:textId="3F72F55A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642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816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46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5ABA5" w14:textId="59D31AD5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12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111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502</w:t>
            </w:r>
            <w:r w:rsidR="00F84FF5" w:rsidRPr="00F84FF5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682E6" w14:textId="7C41B3AE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65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975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680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8A6F8" w14:textId="47CA5A50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62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834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445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A43D8" w14:textId="61A6353D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9A7D0" w14:textId="44025BB5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79114" w14:textId="61677711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145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213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314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89</w:t>
            </w:r>
          </w:p>
        </w:tc>
      </w:tr>
      <w:tr w:rsidR="006D3251" w:rsidRPr="008F21BE" w14:paraId="6DBB2B5E" w14:textId="77777777" w:rsidTr="005C66B5">
        <w:trPr>
          <w:trHeight w:val="207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A3273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ค่าเสื่อมราคาส่วนที่จำหน่าย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E30DC" w14:textId="6D0C4659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51B8D" w14:textId="5FAA1F12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34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406</w:t>
            </w:r>
            <w:r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29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EA978" w14:textId="05B490B5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105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483</w:t>
            </w:r>
            <w:r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31BD" w14:textId="40F7EF0D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914FF" w14:textId="68F5C364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765B6" w14:textId="6C71E759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56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295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912</w:t>
            </w:r>
            <w:r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5C053" w14:textId="31AE31EB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FF564" w14:textId="15A5C3C7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5AA83" w14:textId="135C1AF2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56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435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802</w:t>
            </w:r>
            <w:r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18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1920D7B2" w14:textId="77777777" w:rsidTr="00F002EC">
        <w:trPr>
          <w:trHeight w:val="8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BB5CD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โอนไปเป็นสินทรัพย์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ไม่หมุนเวียนที่ถือไว้เพื่อขาย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A4EAA" w14:textId="0479C97E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8BDC0" w14:textId="490B9FA5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46176" w14:textId="36844B0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229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239</w:t>
            </w:r>
            <w:r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53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BEFAA" w14:textId="359D03D2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63A14" w14:textId="6EE002E2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37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554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691</w:t>
            </w:r>
            <w:r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15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EEBB5" w14:textId="0E16D5F0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53B73" w14:textId="473B4D14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66333" w14:textId="7E492879" w:rsidR="006D3251" w:rsidRPr="008F21BE" w:rsidRDefault="004E77A8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86CC0" w14:textId="58DCCEA4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37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783</w:t>
            </w:r>
            <w:r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930</w:t>
            </w:r>
            <w:r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/>
                <w:szCs w:val="22"/>
              </w:rPr>
              <w:t>68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7FC9D0C0" w14:textId="77777777" w:rsidTr="005C66B5">
        <w:trPr>
          <w:trHeight w:val="28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8841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31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 xml:space="preserve"> 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</w:t>
            </w:r>
            <w:r>
              <w:rPr>
                <w:rFonts w:ascii="Angsana New" w:eastAsia="Times New Roman" w:hAnsi="Angsana New" w:cs="Angsana New"/>
                <w:szCs w:val="22"/>
              </w:rPr>
              <w:t>6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1AEF1E" w14:textId="056AA29A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9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325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876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543301" w14:textId="23E9A4F8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3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233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024</w:t>
            </w:r>
            <w:r w:rsidR="00F84FF5" w:rsidRPr="00F84FF5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73</w:t>
            </w:r>
          </w:p>
        </w:tc>
        <w:tc>
          <w:tcPr>
            <w:tcW w:w="12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3596C9" w14:textId="372DED45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9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595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097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05</w:t>
            </w:r>
          </w:p>
        </w:tc>
        <w:tc>
          <w:tcPr>
            <w:tcW w:w="11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E68CAA" w14:textId="606709CC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65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520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044</w:t>
            </w:r>
            <w:r w:rsidR="00F84FF5" w:rsidRPr="00F84FF5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45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AF21F6" w14:textId="71FAB87E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457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842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501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93</w:t>
            </w: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B6A9CA" w14:textId="1094C0EF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75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766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528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90</w:t>
            </w: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9C98E7" w14:textId="218B052E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01" w:type="dxa"/>
            <w:tcBorders>
              <w:left w:val="nil"/>
              <w:right w:val="nil"/>
            </w:tcBorders>
            <w:vAlign w:val="bottom"/>
          </w:tcPr>
          <w:p w14:paraId="6CA2ACAF" w14:textId="00C83290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C79C74" w14:textId="45A4721A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621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283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073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29</w:t>
            </w:r>
          </w:p>
        </w:tc>
      </w:tr>
      <w:tr w:rsidR="006D3251" w:rsidRPr="008F21BE" w14:paraId="2485ECBA" w14:textId="77777777" w:rsidTr="005C66B5">
        <w:trPr>
          <w:trHeight w:val="19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A41F1" w14:textId="77777777" w:rsidR="006D3251" w:rsidRPr="003C2D6D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b/>
                <w:bCs/>
                <w:szCs w:val="22"/>
                <w:cs/>
              </w:rPr>
            </w:pPr>
            <w:r w:rsidRPr="003C2D6D">
              <w:rPr>
                <w:rFonts w:ascii="Angsana New" w:eastAsia="Times New Roman" w:hAnsi="Angsana New" w:cs="Angsana New"/>
                <w:b/>
                <w:bCs/>
                <w:szCs w:val="22"/>
                <w:cs/>
              </w:rPr>
              <w:t>มูลค่าสินทรัพย์สุทธิตามบัญชี :-</w:t>
            </w:r>
          </w:p>
        </w:tc>
        <w:tc>
          <w:tcPr>
            <w:tcW w:w="14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A0C5D8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D2BCB9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5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9EC319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AF7146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994014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3C1B33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EC6EDB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301" w:type="dxa"/>
            <w:tcBorders>
              <w:left w:val="nil"/>
              <w:right w:val="nil"/>
            </w:tcBorders>
          </w:tcPr>
          <w:p w14:paraId="5B65C729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3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96569E" w14:textId="77777777" w:rsidR="006D3251" w:rsidRPr="008F21BE" w:rsidRDefault="006D3251" w:rsidP="00F002EC">
            <w:pP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</w:tr>
      <w:tr w:rsidR="006D3251" w:rsidRPr="008F21BE" w14:paraId="6F442163" w14:textId="77777777" w:rsidTr="005C66B5">
        <w:trPr>
          <w:trHeight w:val="183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62AD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2565</w:t>
            </w: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6F26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13,234,596.87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D8A6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2,203,367.78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3BF5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8,025,999.31</w:t>
            </w: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162D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56,342,406.92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6C9A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502,403,058.23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28E4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79,395,166.25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62B5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3,260,534.83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</w:tcPr>
          <w:p w14:paraId="401C9637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256,800.00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9B5E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665,121,930.19</w:t>
            </w:r>
          </w:p>
        </w:tc>
      </w:tr>
      <w:tr w:rsidR="006D3251" w:rsidRPr="008F21BE" w14:paraId="5B94197A" w14:textId="77777777" w:rsidTr="005C66B5">
        <w:trPr>
          <w:trHeight w:val="80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D4AB" w14:textId="77777777" w:rsidR="006D3251" w:rsidRPr="008F21BE" w:rsidRDefault="006D3251" w:rsidP="00F002EC">
            <w:pPr>
              <w:spacing w:after="0" w:line="26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</w:t>
            </w:r>
            <w:r>
              <w:rPr>
                <w:rFonts w:ascii="Angsana New" w:eastAsia="Times New Roman" w:hAnsi="Angsana New" w:cs="Angsana New"/>
                <w:szCs w:val="22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0867C8" w14:textId="2B734ACD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12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686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543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823E53" w14:textId="1974E984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435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744</w:t>
            </w:r>
            <w:r w:rsidR="00F84FF5" w:rsidRPr="00F84FF5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02</w:t>
            </w: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9DA163" w14:textId="10F9C541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9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143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505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61</w:t>
            </w: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452563" w14:textId="62B47340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271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726</w:t>
            </w:r>
            <w:r w:rsidR="00F84FF5" w:rsidRPr="00F84FF5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352</w:t>
            </w:r>
            <w:r w:rsidR="00F84FF5" w:rsidRPr="00F84FF5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08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B8194F" w14:textId="7EB4C510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770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917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203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87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AFDD72" w14:textId="49D9CF64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97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138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164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99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CF07B3" w14:textId="03629FB8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4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236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773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74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</w:tcPr>
          <w:p w14:paraId="46673B17" w14:textId="1C7D6BBC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256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800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52ABC3" w14:textId="105EDF83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6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1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168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541</w:t>
            </w:r>
            <w:r w:rsidR="006D3251" w:rsidRPr="00F87CBE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088</w:t>
            </w:r>
            <w:r w:rsidR="006D3251" w:rsidRPr="00F87C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15</w:t>
            </w:r>
          </w:p>
        </w:tc>
      </w:tr>
    </w:tbl>
    <w:p w14:paraId="0770454A" w14:textId="77777777" w:rsidR="00012102" w:rsidRDefault="00012102" w:rsidP="00012102">
      <w:pPr>
        <w:pStyle w:val="ListParagraph"/>
        <w:spacing w:after="0" w:line="300" w:lineRule="exact"/>
        <w:ind w:left="567" w:hanging="567"/>
        <w:contextualSpacing w:val="0"/>
        <w:jc w:val="thaiDistribute"/>
        <w:rPr>
          <w:rFonts w:ascii="Angsana New" w:hAnsi="Angsana New" w:cs="Angsana New"/>
          <w:sz w:val="24"/>
          <w:szCs w:val="24"/>
        </w:rPr>
      </w:pPr>
    </w:p>
    <w:tbl>
      <w:tblPr>
        <w:tblW w:w="14697" w:type="dxa"/>
        <w:tblInd w:w="284" w:type="dxa"/>
        <w:tblLook w:val="04A0" w:firstRow="1" w:lastRow="0" w:firstColumn="1" w:lastColumn="0" w:noHBand="0" w:noVBand="1"/>
      </w:tblPr>
      <w:tblGrid>
        <w:gridCol w:w="1080"/>
        <w:gridCol w:w="2180"/>
        <w:gridCol w:w="1418"/>
        <w:gridCol w:w="1417"/>
        <w:gridCol w:w="1134"/>
        <w:gridCol w:w="1254"/>
        <w:gridCol w:w="1275"/>
        <w:gridCol w:w="1298"/>
        <w:gridCol w:w="1148"/>
        <w:gridCol w:w="1221"/>
        <w:gridCol w:w="1272"/>
      </w:tblGrid>
      <w:tr w:rsidR="006D3251" w:rsidRPr="008F21BE" w14:paraId="0BC66788" w14:textId="77777777" w:rsidTr="008D5A9B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6895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EE7A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437" w:type="dxa"/>
            <w:gridSpan w:val="9"/>
            <w:tcBorders>
              <w:left w:val="nil"/>
              <w:right w:val="nil"/>
            </w:tcBorders>
          </w:tcPr>
          <w:p w14:paraId="7D0389B2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หน่วย : บาท</w:t>
            </w:r>
          </w:p>
        </w:tc>
      </w:tr>
      <w:tr w:rsidR="006D3251" w:rsidRPr="008F21BE" w14:paraId="007FCE4D" w14:textId="77777777" w:rsidTr="008D5A9B">
        <w:trPr>
          <w:trHeight w:val="263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E753E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4A523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437" w:type="dxa"/>
            <w:gridSpan w:val="9"/>
            <w:tcBorders>
              <w:left w:val="nil"/>
              <w:right w:val="nil"/>
            </w:tcBorders>
          </w:tcPr>
          <w:p w14:paraId="032012D9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งบการเงิน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เฉพาะกิจการ</w:t>
            </w:r>
          </w:p>
        </w:tc>
      </w:tr>
      <w:tr w:rsidR="006D3251" w:rsidRPr="008F21BE" w14:paraId="770DE101" w14:textId="77777777" w:rsidTr="00F002EC">
        <w:trPr>
          <w:trHeight w:val="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0DAE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B567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1E6A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อาคารและ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94DD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เครื่องใช้และเครื่อง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9949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เครื่องมือ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456E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ยานพาหนะ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8AD8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เรือ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39F1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ค่าใช้จ่ายในการ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923E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งานระหว่างทำ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B22A4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งานระหว่าง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9BB3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รวม</w:t>
            </w:r>
          </w:p>
        </w:tc>
      </w:tr>
      <w:tr w:rsidR="006D3251" w:rsidRPr="008F21BE" w14:paraId="5344E465" w14:textId="77777777" w:rsidTr="008D5A9B">
        <w:trPr>
          <w:trHeight w:val="273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DAAF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62C8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927B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ส่วนปรับปรุงอาคาร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7463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ตกแต่งสำนักงาน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F5F9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 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และอุปกรณ์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BF1C9C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6DA2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94FA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ซ่อมเรือครั้งใหญ่</w:t>
            </w:r>
          </w:p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0C57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ค่าซ่อมแซมเรือ</w:t>
            </w: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  <w:vAlign w:val="bottom"/>
          </w:tcPr>
          <w:p w14:paraId="3A2D576C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ก่อสร้าง</w:t>
            </w: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A0B3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 </w:t>
            </w:r>
          </w:p>
        </w:tc>
      </w:tr>
      <w:tr w:rsidR="006D3251" w:rsidRPr="008F21BE" w14:paraId="1F8CBBE2" w14:textId="77777777" w:rsidTr="00F002EC">
        <w:trPr>
          <w:trHeight w:val="80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AC9CA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b/>
                <w:bCs/>
                <w:szCs w:val="22"/>
                <w:cs/>
              </w:rPr>
              <w:t>สินทรัพย์ราคาทุน :-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1C0EB7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6D757E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415C15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766E76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78A718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AF11DE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4D5CCC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</w:tcPr>
          <w:p w14:paraId="51EDCE35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0CA7C3" w14:textId="77777777" w:rsidR="006D3251" w:rsidRPr="008F21BE" w:rsidRDefault="006D3251" w:rsidP="00F002EC">
            <w:pPr>
              <w:spacing w:after="0" w:line="240" w:lineRule="exact"/>
              <w:jc w:val="center"/>
              <w:rPr>
                <w:rFonts w:ascii="Angsana New" w:eastAsia="Times New Roman" w:hAnsi="Angsana New" w:cs="Angsana New"/>
                <w:szCs w:val="22"/>
              </w:rPr>
            </w:pPr>
          </w:p>
        </w:tc>
      </w:tr>
      <w:tr w:rsidR="006D3251" w:rsidRPr="008F21BE" w14:paraId="4F9E8DD5" w14:textId="77777777" w:rsidTr="008D5A9B">
        <w:trPr>
          <w:trHeight w:val="269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90FC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97031E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21,792,670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5F5B36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4,134,587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3ADAC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13,735,479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40</w:t>
            </w:r>
          </w:p>
        </w:tc>
        <w:tc>
          <w:tcPr>
            <w:tcW w:w="1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E77B3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118,401,290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10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6F3AB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952,371,376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80</w:t>
            </w:r>
          </w:p>
        </w:tc>
        <w:tc>
          <w:tcPr>
            <w:tcW w:w="1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2D0FE6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146,373,773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79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C7969E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4,428,963</w:t>
            </w:r>
            <w:r w:rsidRPr="005D01BA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5D01BA">
              <w:rPr>
                <w:rFonts w:ascii="Angsana New" w:eastAsia="Times New Roman" w:hAnsi="Angsana New" w:cs="Angsana New"/>
                <w:szCs w:val="22"/>
              </w:rPr>
              <w:t>51</w:t>
            </w: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6BE9D761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F895F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1,261,238,140</w:t>
            </w:r>
            <w:r w:rsidRPr="005D01BA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5D01BA">
              <w:rPr>
                <w:rFonts w:ascii="Angsana New" w:eastAsia="Times New Roman" w:hAnsi="Angsana New" w:cs="Angsana New"/>
                <w:szCs w:val="22"/>
              </w:rPr>
              <w:t>67</w:t>
            </w:r>
          </w:p>
        </w:tc>
      </w:tr>
      <w:tr w:rsidR="006D3251" w:rsidRPr="008F21BE" w14:paraId="139FDC09" w14:textId="77777777" w:rsidTr="008D5A9B">
        <w:trPr>
          <w:trHeight w:val="274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0171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ซื้อเพิ่ม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81674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2482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407,185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66B69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1,611,492.00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38F4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82,925.00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CABF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43,953,194.00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E622B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90F5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73,539,990.00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03AE8966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256,800.00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9CD2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5D01BA">
              <w:rPr>
                <w:rFonts w:ascii="Angsana New" w:eastAsia="Times New Roman" w:hAnsi="Angsana New" w:cs="Angsana New"/>
                <w:szCs w:val="22"/>
              </w:rPr>
              <w:t>119,851,586.05</w:t>
            </w:r>
          </w:p>
        </w:tc>
      </w:tr>
      <w:tr w:rsidR="006D3251" w:rsidRPr="008F21BE" w14:paraId="2CF2FA3E" w14:textId="77777777" w:rsidTr="008D5A9B">
        <w:trPr>
          <w:trHeight w:val="278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05B4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จำหน่าย/ตัดจำหน่าย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CD2B0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B6CFF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22,020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16247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(264,926.41)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4305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008D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(64,500,000.00)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034FD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(72,459,030.20)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DA4C1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4196479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576FF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(137,245,976.61)</w:t>
            </w:r>
          </w:p>
        </w:tc>
      </w:tr>
      <w:tr w:rsidR="006D3251" w:rsidRPr="008F21BE" w14:paraId="2A968AF4" w14:textId="77777777" w:rsidTr="008D5A9B">
        <w:trPr>
          <w:trHeight w:val="278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6DBB1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โอนเข้า/โอนออก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6CD7F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663D1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036D9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4E837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D6776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6FFC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74,708,418.68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F039B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(74,708,418.68)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76CA1F61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2D6C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</w:tr>
      <w:tr w:rsidR="006D3251" w:rsidRPr="008F21BE" w14:paraId="3D8E1707" w14:textId="77777777" w:rsidTr="008D5A9B">
        <w:trPr>
          <w:trHeight w:val="213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7360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ไปเป็นสินทรัพย์ไม่หมุนเวียนที่ถือไว้เพื่อขาย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027AE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F1726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7FDF2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61164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(14,393,266.60)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6196B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A13E2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9A22A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58AEEFA9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D0E65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(14,393,266.60)</w:t>
            </w:r>
          </w:p>
        </w:tc>
      </w:tr>
      <w:tr w:rsidR="006D3251" w:rsidRPr="008F21BE" w14:paraId="2FCCCB83" w14:textId="77777777" w:rsidTr="008D5A9B">
        <w:trPr>
          <w:trHeight w:val="289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3552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08531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21,792,670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68A46B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4,519,752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8A1DE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15,082,044.99</w:t>
            </w:r>
          </w:p>
        </w:tc>
        <w:tc>
          <w:tcPr>
            <w:tcW w:w="1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E6AB5F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104,090,948.50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4940BD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931,824,570.80</w:t>
            </w:r>
          </w:p>
        </w:tc>
        <w:tc>
          <w:tcPr>
            <w:tcW w:w="1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457BB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148,623,162.27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A7C212" w14:textId="77777777" w:rsidR="006D3251" w:rsidRPr="005D01BA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3,260,534.83</w:t>
            </w: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02CCF4ED" w14:textId="77777777" w:rsidR="006D3251" w:rsidRPr="005D01BA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256,800.00</w:t>
            </w: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DCC70C" w14:textId="77777777" w:rsidR="006D3251" w:rsidRPr="005D01BA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1,229,450,483.51</w:t>
            </w:r>
          </w:p>
        </w:tc>
      </w:tr>
      <w:tr w:rsidR="006D3251" w:rsidRPr="008F21BE" w14:paraId="41C54BC5" w14:textId="77777777" w:rsidTr="008D5A9B">
        <w:trPr>
          <w:trHeight w:val="223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3B3E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ซื้อเพิ่ม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5A23C" w14:textId="532BECE0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219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750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DBEC0" w14:textId="2EC86C6E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122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521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B9567" w14:textId="7B6E66A1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937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978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F7F76" w14:textId="7CD0AB88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227</w:t>
            </w:r>
            <w:r w:rsidR="00162420" w:rsidRPr="00162420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495</w:t>
            </w:r>
            <w:r w:rsidR="00162420" w:rsidRPr="00162420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448</w:t>
            </w:r>
            <w:r w:rsidR="00162420" w:rsidRPr="00162420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9B30D" w14:textId="2DCE298B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357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335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135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6C3D4" w14:textId="7CE6A854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36824" w14:textId="0BCE68DF" w:rsidR="006D3251" w:rsidRPr="005D01BA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81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553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682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2D3F1BE6" w14:textId="460B0AF3" w:rsidR="006D3251" w:rsidRPr="005D01BA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E12D4" w14:textId="3CE8894A" w:rsidR="006D3251" w:rsidRPr="005D01BA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671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664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515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38</w:t>
            </w:r>
          </w:p>
        </w:tc>
      </w:tr>
      <w:tr w:rsidR="006D3251" w:rsidRPr="008F21BE" w14:paraId="060CD1DB" w14:textId="77777777" w:rsidTr="00F002EC">
        <w:trPr>
          <w:trHeight w:val="80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AEF7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จำหน่าย/ตัดจำหน่าย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D10E0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D1E5F" w14:textId="12D01F39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43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484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2D071" w14:textId="28BD5D8E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170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974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61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36627" w14:textId="3A6BA3DC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2BD9D" w14:textId="5A391690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0E28A" w14:textId="60C38892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56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295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912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F8BF2" w14:textId="078F9D31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4A688526" w14:textId="7A09AFCC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8F286" w14:textId="6EEADA2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56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510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371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47550835" w14:textId="77777777" w:rsidTr="00F002EC">
        <w:trPr>
          <w:trHeight w:val="146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B6380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โอนเข้า/โอนออก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4EE07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C7C28" w14:textId="5360B6EE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3B671" w14:textId="067BA244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AD176" w14:textId="1D5CB0F4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26F7C" w14:textId="3FB6FF1A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BDD29" w14:textId="3BE80A93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80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577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444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0440F" w14:textId="70FF071C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80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577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444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01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19FFEF4F" w14:textId="23301845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C66EB" w14:textId="5B9F6347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</w:tr>
      <w:tr w:rsidR="006D3251" w:rsidRPr="008F21BE" w14:paraId="2B4903F5" w14:textId="77777777" w:rsidTr="00F002EC">
        <w:trPr>
          <w:trHeight w:val="80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8B3FE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โอน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ไปเป็นสินทรัพย์ไม่หมุนเวียนที่ถือไว้เพื่อขาย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DEFD7" w14:textId="588F6730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6D969" w14:textId="3AEEE048" w:rsidR="006D3251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F3D81" w14:textId="013FCE18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341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404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745B9" w14:textId="085E5C41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A8519" w14:textId="1E8286BA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60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000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10772" w14:textId="14A06FB3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76187" w14:textId="28BA2123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52754BF6" w14:textId="01081E00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006FD" w14:textId="22590015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60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741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404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73225321" w14:textId="77777777" w:rsidTr="00F002EC">
        <w:trPr>
          <w:trHeight w:val="154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A526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</w:t>
            </w:r>
            <w:r>
              <w:rPr>
                <w:rFonts w:ascii="Angsana New" w:eastAsia="Times New Roman" w:hAnsi="Angsana New" w:cs="Angsana New"/>
                <w:szCs w:val="22"/>
              </w:rPr>
              <w:t>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B15FCB" w14:textId="7BD4B9D5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22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012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420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B4E967" w14:textId="5ABFA2AD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598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788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6AFB98" w14:textId="2D753F40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18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507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644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72</w:t>
            </w:r>
          </w:p>
        </w:tc>
        <w:tc>
          <w:tcPr>
            <w:tcW w:w="1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42D4A1" w14:textId="54B3DA76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331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586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396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53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E3F93C" w14:textId="6B35F355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228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759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705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80</w:t>
            </w:r>
          </w:p>
        </w:tc>
        <w:tc>
          <w:tcPr>
            <w:tcW w:w="1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DD36FB" w14:textId="22E9D253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172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904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693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89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932043" w14:textId="0C930A82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236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773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74</w:t>
            </w: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16498575" w14:textId="01E964BC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256</w:t>
            </w:r>
            <w:r w:rsidR="006D3251" w:rsidRPr="00B65C1A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800</w:t>
            </w:r>
            <w:r w:rsidR="006D3251" w:rsidRPr="00B65C1A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918830" w14:textId="0C6B8786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783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863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223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50</w:t>
            </w:r>
          </w:p>
        </w:tc>
      </w:tr>
      <w:tr w:rsidR="006D3251" w:rsidRPr="008F21BE" w14:paraId="502BB30B" w14:textId="77777777" w:rsidTr="008D5A9B">
        <w:trPr>
          <w:trHeight w:val="215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13F3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b/>
                <w:bCs/>
                <w:szCs w:val="22"/>
                <w:cs/>
              </w:rPr>
              <w:t>ค่าเสื่อมราคาสะสม :-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6079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E6CDF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37D42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90313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7CF4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81D20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color w:val="FF0000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24D43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04DAC7E7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color w:val="FF0000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3A41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color w:val="FF0000"/>
                <w:szCs w:val="22"/>
              </w:rPr>
            </w:pPr>
          </w:p>
        </w:tc>
      </w:tr>
      <w:tr w:rsidR="006D3251" w:rsidRPr="008F21BE" w14:paraId="373602BE" w14:textId="77777777" w:rsidTr="008D5A9B">
        <w:trPr>
          <w:trHeight w:val="163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83EA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51767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7,731,263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18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A4729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1,572,648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C8D5DE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4,564,024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20</w:t>
            </w:r>
          </w:p>
        </w:tc>
        <w:tc>
          <w:tcPr>
            <w:tcW w:w="1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C1AE04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50,083,871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98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3DBFC6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417,930,944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96</w:t>
            </w:r>
          </w:p>
        </w:tc>
        <w:tc>
          <w:tcPr>
            <w:tcW w:w="1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F2CD32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72,488,941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97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B6CED4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00</w:t>
            </w: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4A2988C9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7164D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554,371,694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42</w:t>
            </w:r>
          </w:p>
        </w:tc>
      </w:tr>
      <w:tr w:rsidR="006D3251" w:rsidRPr="008F21BE" w14:paraId="6052D1B2" w14:textId="77777777" w:rsidTr="008D5A9B">
        <w:trPr>
          <w:trHeight w:val="253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F1D1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ค่าเสื่อมราคาสำหรับ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09AA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826,810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97CDD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781,970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80AB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2,623,294.24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005EB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9,188,656.95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FD062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68,878,637.55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9E212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69,198,084.25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2954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34565D67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9F542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151,497,453.83</w:t>
            </w:r>
          </w:p>
        </w:tc>
      </w:tr>
      <w:tr w:rsidR="006D3251" w:rsidRPr="008F21BE" w14:paraId="374C22D4" w14:textId="77777777" w:rsidTr="008D5A9B">
        <w:trPr>
          <w:trHeight w:val="253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38915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ค่าเสื่อมราคาส่วนที่จำหน่าย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EC84B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69AA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(21,497.32)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87F83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(131,270.76)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0CC49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9E48F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(57,388,069.94)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22C34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(72,459,030.20)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669E2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1898D646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106B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(129,999,868.22)</w:t>
            </w:r>
          </w:p>
        </w:tc>
      </w:tr>
      <w:tr w:rsidR="006D3251" w:rsidRPr="008F21BE" w14:paraId="01EAAC57" w14:textId="77777777" w:rsidTr="008D5A9B">
        <w:trPr>
          <w:trHeight w:val="329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F242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โอนไปเป็นสินทรัพย์</w:t>
            </w: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ไม่หมุนเวียนที่ถือไว้เพื่อขาย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AC69D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23999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85DC6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261CD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6,744,460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31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ECC63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3E6C7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94106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2AE07021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  <w:p w14:paraId="7F3A59A8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E80A8" w14:textId="77777777" w:rsidR="006D3251" w:rsidRPr="008F21BE" w:rsidRDefault="006D3251" w:rsidP="00F002EC">
            <w:pPr>
              <w:pBdr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6,744,460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31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665DAE27" w14:textId="77777777" w:rsidTr="008D5A9B">
        <w:trPr>
          <w:trHeight w:val="246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2A19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75C62B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8,558,073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403C3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2,333,121.63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5390C1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7,056,047.68</w:t>
            </w:r>
          </w:p>
        </w:tc>
        <w:tc>
          <w:tcPr>
            <w:tcW w:w="1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5167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52,528,068.62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9C2268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429,421,512.57</w:t>
            </w:r>
          </w:p>
        </w:tc>
        <w:tc>
          <w:tcPr>
            <w:tcW w:w="1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E0D2B1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69,227,996.02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FF7AC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33164A7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344C3D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569,124,819.72</w:t>
            </w:r>
          </w:p>
        </w:tc>
      </w:tr>
      <w:tr w:rsidR="006D3251" w:rsidRPr="008F21BE" w14:paraId="0E5F53A7" w14:textId="77777777" w:rsidTr="008D5A9B">
        <w:trPr>
          <w:trHeight w:val="207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00E2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ค่าเสื่อมราคาสำหรับ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ปี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1BB77" w14:textId="31D73F47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767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803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18425" w14:textId="49F92ABA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873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655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756F6" w14:textId="6440CE76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642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816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FD4D7" w14:textId="62D53063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723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322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4FBCC" w14:textId="67FE554D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65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975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680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C83BA" w14:textId="7DAF2407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62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834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445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27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6160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09386291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A071A" w14:textId="5A547177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144</w:t>
            </w:r>
            <w:r w:rsidR="006D3251" w:rsidRPr="0041280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817</w:t>
            </w:r>
            <w:r w:rsidR="006D3251" w:rsidRPr="0041280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723</w:t>
            </w:r>
            <w:r w:rsidR="006D3251" w:rsidRPr="0041280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45</w:t>
            </w:r>
          </w:p>
        </w:tc>
      </w:tr>
      <w:tr w:rsidR="006D3251" w:rsidRPr="008F21BE" w14:paraId="535ADECF" w14:textId="77777777" w:rsidTr="008D5A9B">
        <w:trPr>
          <w:trHeight w:val="207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8F406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ค่าเสื่อมราคาส่วนที่จำหน่าย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67986" w14:textId="545BBACB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0E085" w14:textId="6CF9F9E1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34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406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29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23C2A" w14:textId="160E2E88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105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483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AD5AC" w14:textId="5BDEA071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40D16" w14:textId="35674823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6EA84" w14:textId="623EF513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56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295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912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FCEDF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68204A34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B9D35" w14:textId="651DFFBA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56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435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802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18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048BEF31" w14:textId="77777777" w:rsidTr="008D5A9B">
        <w:trPr>
          <w:trHeight w:val="207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27BE5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ค่าเสื่อมราคาส่วนที่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โอนไปเป็นสินทรัพย์</w:t>
            </w:r>
            <w:r>
              <w:rPr>
                <w:rFonts w:ascii="Angsana New" w:eastAsia="Times New Roman" w:hAnsi="Angsana New" w:cs="Angsana New"/>
                <w:szCs w:val="22"/>
                <w:cs/>
              </w:rPr>
              <w:br/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ไม่หมุนเวียนที่ถือไว้เพื่อขาย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7F216" w14:textId="4450C097" w:rsidR="006D3251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EED11" w14:textId="3B6EA9DF" w:rsidR="006D3251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96C0F" w14:textId="04E7BDBE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229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239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53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34ED8" w14:textId="6B669835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494AE" w14:textId="0B6C6668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37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554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691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15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89362" w14:textId="22E6B1C3" w:rsidR="006D3251" w:rsidRPr="008F21BE" w:rsidRDefault="004E77A8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AC49C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14A54194" w14:textId="77777777" w:rsidR="006D3251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  <w:p w14:paraId="5E355C60" w14:textId="77777777" w:rsidR="00F002EC" w:rsidRPr="008F21BE" w:rsidRDefault="00F002EC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5C88F" w14:textId="3F304113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>
              <w:rPr>
                <w:rFonts w:ascii="Angsana New" w:eastAsia="Times New Roman" w:hAnsi="Angsana New" w:cs="Angsana New" w:hint="cs"/>
                <w:szCs w:val="22"/>
                <w:cs/>
              </w:rPr>
              <w:t>(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37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783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930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="004E77A8" w:rsidRPr="004E77A8">
              <w:rPr>
                <w:rFonts w:ascii="Angsana New" w:eastAsia="Times New Roman" w:hAnsi="Angsana New" w:cs="Angsana New" w:hint="cs"/>
                <w:szCs w:val="22"/>
              </w:rPr>
              <w:t>68</w:t>
            </w:r>
            <w:r>
              <w:rPr>
                <w:rFonts w:ascii="Angsana New" w:eastAsia="Times New Roman" w:hAnsi="Angsana New" w:cs="Angsana New" w:hint="cs"/>
                <w:szCs w:val="22"/>
                <w:cs/>
              </w:rPr>
              <w:t>)</w:t>
            </w:r>
          </w:p>
        </w:tc>
      </w:tr>
      <w:tr w:rsidR="006D3251" w:rsidRPr="008F21BE" w14:paraId="1B110ED4" w14:textId="77777777" w:rsidTr="008D5A9B">
        <w:trPr>
          <w:trHeight w:val="284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EB18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</w:t>
            </w:r>
            <w:r>
              <w:rPr>
                <w:rFonts w:ascii="Angsana New" w:eastAsia="Times New Roman" w:hAnsi="Angsana New" w:cs="Angsana New"/>
                <w:szCs w:val="22"/>
              </w:rPr>
              <w:t>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3EA55A" w14:textId="7E09B622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9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325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876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5A38EC" w14:textId="36EB7D32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172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371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469DA9" w14:textId="0CEF03FE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9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364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141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11</w:t>
            </w:r>
          </w:p>
        </w:tc>
        <w:tc>
          <w:tcPr>
            <w:tcW w:w="1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1B33C2" w14:textId="5A00AF86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64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251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390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93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9D91BE" w14:textId="18CB1E99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457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842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501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93</w:t>
            </w:r>
          </w:p>
        </w:tc>
        <w:tc>
          <w:tcPr>
            <w:tcW w:w="1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ECC797" w14:textId="13CE4ADA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75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766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528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90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B1D414" w14:textId="77777777" w:rsidR="006D3251" w:rsidRPr="008F21BE" w:rsidRDefault="006D3251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7D21F680" w14:textId="77777777" w:rsidR="006D3251" w:rsidRPr="008F21BE" w:rsidRDefault="006D3251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0.00</w:t>
            </w: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FA9ACB" w14:textId="4688F426" w:rsidR="006D3251" w:rsidRPr="008F21BE" w:rsidRDefault="004E77A8" w:rsidP="00F002EC">
            <w:pPr>
              <w:pBdr>
                <w:top w:val="single" w:sz="4" w:space="1" w:color="auto"/>
                <w:bottom w:val="sing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619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722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810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31</w:t>
            </w:r>
          </w:p>
        </w:tc>
      </w:tr>
      <w:tr w:rsidR="006D3251" w:rsidRPr="008F21BE" w14:paraId="4875971B" w14:textId="77777777" w:rsidTr="008D5A9B">
        <w:trPr>
          <w:trHeight w:val="190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28D84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8F21BE">
              <w:rPr>
                <w:rFonts w:ascii="Angsana New" w:eastAsia="Times New Roman" w:hAnsi="Angsana New" w:cs="Angsana New"/>
                <w:b/>
                <w:bCs/>
                <w:szCs w:val="22"/>
                <w:cs/>
              </w:rPr>
              <w:t>มูลค่าสินทรัพย์สุทธิตามบัญชี :-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ABEB20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68134D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B9414B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5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0ACFAA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CD5213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9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D267E9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color w:val="FF0000"/>
                <w:szCs w:val="22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E93AA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</w:p>
        </w:tc>
        <w:tc>
          <w:tcPr>
            <w:tcW w:w="1221" w:type="dxa"/>
            <w:tcBorders>
              <w:left w:val="nil"/>
              <w:right w:val="nil"/>
            </w:tcBorders>
          </w:tcPr>
          <w:p w14:paraId="607BC673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color w:val="FF0000"/>
                <w:szCs w:val="22"/>
              </w:rPr>
            </w:pP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790305" w14:textId="77777777" w:rsidR="006D3251" w:rsidRPr="008F21BE" w:rsidRDefault="006D3251" w:rsidP="00F002EC">
            <w:pPr>
              <w:spacing w:after="0" w:line="240" w:lineRule="exact"/>
              <w:jc w:val="right"/>
              <w:rPr>
                <w:rFonts w:ascii="Angsana New" w:eastAsia="Times New Roman" w:hAnsi="Angsana New" w:cs="Angsana New"/>
                <w:color w:val="FF0000"/>
                <w:szCs w:val="22"/>
              </w:rPr>
            </w:pPr>
          </w:p>
        </w:tc>
      </w:tr>
      <w:tr w:rsidR="006D3251" w:rsidRPr="008F21BE" w14:paraId="33A3055A" w14:textId="77777777" w:rsidTr="008D5A9B">
        <w:trPr>
          <w:trHeight w:val="183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BACD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353C10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13,234,596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4E19BD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2,186,630.42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E3F06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8,025,997.31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04C171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51,562,879.88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7DD40F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502,403,058.23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3D0C47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79,395,166.25</w:t>
            </w:r>
          </w:p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0CEEEA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3,260,534.83</w:t>
            </w: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</w:tcPr>
          <w:p w14:paraId="2D3648CC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256,800.00</w:t>
            </w: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938005" w14:textId="77777777" w:rsidR="006D3251" w:rsidRPr="008F21BE" w:rsidRDefault="006D3251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</w:rPr>
              <w:t>660,325,663.79</w:t>
            </w:r>
          </w:p>
        </w:tc>
      </w:tr>
      <w:tr w:rsidR="006D3251" w:rsidRPr="008F21BE" w14:paraId="22AD5894" w14:textId="77777777" w:rsidTr="008D5A9B">
        <w:trPr>
          <w:trHeight w:val="183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16C1" w14:textId="77777777" w:rsidR="006D3251" w:rsidRPr="008F21BE" w:rsidRDefault="006D3251" w:rsidP="00F002EC">
            <w:pPr>
              <w:spacing w:after="0" w:line="240" w:lineRule="exact"/>
              <w:rPr>
                <w:rFonts w:ascii="Angsana New" w:eastAsia="Times New Roman" w:hAnsi="Angsana New" w:cs="Angsana New"/>
                <w:szCs w:val="22"/>
              </w:rPr>
            </w:pP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ณ วันที่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 xml:space="preserve">31 </w:t>
            </w:r>
            <w:r w:rsidRPr="008F21BE">
              <w:rPr>
                <w:rFonts w:ascii="Angsana New" w:eastAsia="Times New Roman" w:hAnsi="Angsana New" w:cs="Angsana New" w:hint="cs"/>
                <w:szCs w:val="22"/>
                <w:cs/>
              </w:rPr>
              <w:t>ธันวาคม</w:t>
            </w:r>
            <w:r w:rsidRPr="008F21BE">
              <w:rPr>
                <w:rFonts w:ascii="Angsana New" w:eastAsia="Times New Roman" w:hAnsi="Angsana New" w:cs="Angsana New"/>
                <w:szCs w:val="22"/>
                <w:cs/>
              </w:rPr>
              <w:t xml:space="preserve"> </w:t>
            </w:r>
            <w:r w:rsidRPr="008F21BE">
              <w:rPr>
                <w:rFonts w:ascii="Angsana New" w:eastAsia="Times New Roman" w:hAnsi="Angsana New" w:cs="Angsana New"/>
                <w:szCs w:val="22"/>
              </w:rPr>
              <w:t>256</w:t>
            </w:r>
            <w:r>
              <w:rPr>
                <w:rFonts w:ascii="Angsana New" w:eastAsia="Times New Roman" w:hAnsi="Angsana New" w:cs="Angsana New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A2A168" w14:textId="29A40308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686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543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1714EE" w14:textId="15F7F885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2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426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417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8ADBEF" w14:textId="393B751E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9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143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503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61</w:t>
            </w:r>
          </w:p>
        </w:tc>
        <w:tc>
          <w:tcPr>
            <w:tcW w:w="12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2421C2" w14:textId="29815DBA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  <w:cs/>
              </w:rPr>
            </w:pPr>
            <w:r w:rsidRPr="004E77A8">
              <w:rPr>
                <w:rFonts w:ascii="Angsana New" w:eastAsia="Times New Roman" w:hAnsi="Angsana New" w:cs="Angsana New"/>
                <w:szCs w:val="22"/>
              </w:rPr>
              <w:t>267</w:t>
            </w:r>
            <w:r w:rsidR="00A01313" w:rsidRPr="00A01313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335</w:t>
            </w:r>
            <w:r w:rsidR="00A01313" w:rsidRPr="00A01313">
              <w:rPr>
                <w:rFonts w:ascii="Angsana New" w:eastAsia="Times New Roman" w:hAnsi="Angsana New" w:cs="Angsana New"/>
                <w:szCs w:val="22"/>
              </w:rPr>
              <w:t>,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005</w:t>
            </w:r>
            <w:r w:rsidR="00A01313" w:rsidRPr="00A01313">
              <w:rPr>
                <w:rFonts w:ascii="Angsana New" w:eastAsia="Times New Roman" w:hAnsi="Angsana New" w:cs="Angsana New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/>
                <w:szCs w:val="22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3009B0" w14:textId="21BE8E8B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770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917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203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87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F0623B" w14:textId="50509585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97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138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164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99</w:t>
            </w:r>
          </w:p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F53B3E" w14:textId="3AAB7C10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236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773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74</w:t>
            </w: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</w:tcPr>
          <w:p w14:paraId="4EEE69C7" w14:textId="77651D3A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256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800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5CD03C" w14:textId="0DC8DFFF" w:rsidR="006D3251" w:rsidRPr="008F21BE" w:rsidRDefault="004E77A8" w:rsidP="00F002EC">
            <w:pPr>
              <w:pBdr>
                <w:bottom w:val="double" w:sz="4" w:space="1" w:color="auto"/>
              </w:pBdr>
              <w:spacing w:after="0" w:line="240" w:lineRule="exact"/>
              <w:jc w:val="right"/>
              <w:rPr>
                <w:rFonts w:ascii="Angsana New" w:eastAsia="Times New Roman" w:hAnsi="Angsana New" w:cs="Angsana New"/>
                <w:szCs w:val="22"/>
              </w:rPr>
            </w:pPr>
            <w:r w:rsidRPr="004E77A8">
              <w:rPr>
                <w:rFonts w:ascii="Angsana New" w:eastAsia="Times New Roman" w:hAnsi="Angsana New" w:cs="Angsana New" w:hint="cs"/>
                <w:szCs w:val="22"/>
              </w:rPr>
              <w:t>1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164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140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,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413</w:t>
            </w:r>
            <w:r w:rsidR="006D3251">
              <w:rPr>
                <w:rFonts w:ascii="Angsana New" w:eastAsia="Times New Roman" w:hAnsi="Angsana New" w:cs="Angsana New" w:hint="cs"/>
                <w:szCs w:val="22"/>
                <w:cs/>
              </w:rPr>
              <w:t>.</w:t>
            </w:r>
            <w:r w:rsidRPr="004E77A8">
              <w:rPr>
                <w:rFonts w:ascii="Angsana New" w:eastAsia="Times New Roman" w:hAnsi="Angsana New" w:cs="Angsana New" w:hint="cs"/>
                <w:szCs w:val="22"/>
              </w:rPr>
              <w:t>19</w:t>
            </w:r>
          </w:p>
        </w:tc>
      </w:tr>
    </w:tbl>
    <w:p w14:paraId="038402BA" w14:textId="77777777" w:rsidR="006D3251" w:rsidRPr="00F002EC" w:rsidRDefault="006D3251" w:rsidP="00F002EC">
      <w:pPr>
        <w:spacing w:after="0" w:line="300" w:lineRule="exact"/>
        <w:jc w:val="thaiDistribute"/>
        <w:rPr>
          <w:rFonts w:ascii="Angsana New" w:hAnsi="Angsana New" w:cs="Angsana New"/>
          <w:sz w:val="24"/>
          <w:szCs w:val="24"/>
        </w:rPr>
      </w:pPr>
    </w:p>
    <w:p w14:paraId="1B6DA400" w14:textId="77777777" w:rsidR="005C359B" w:rsidRPr="000F2D88" w:rsidRDefault="005C359B" w:rsidP="00012102">
      <w:pPr>
        <w:pStyle w:val="ListParagraph"/>
        <w:spacing w:after="0" w:line="300" w:lineRule="exact"/>
        <w:ind w:left="567" w:hanging="567"/>
        <w:contextualSpacing w:val="0"/>
        <w:jc w:val="thaiDistribute"/>
        <w:rPr>
          <w:rFonts w:ascii="Angsana New" w:hAnsi="Angsana New" w:cs="Angsana New"/>
          <w:sz w:val="24"/>
          <w:szCs w:val="24"/>
        </w:rPr>
        <w:sectPr w:rsidR="005C359B" w:rsidRPr="000F2D88" w:rsidSect="002D4F9B">
          <w:footerReference w:type="default" r:id="rId11"/>
          <w:pgSz w:w="16838" w:h="11906" w:orient="landscape"/>
          <w:pgMar w:top="567" w:right="1191" w:bottom="1021" w:left="1191" w:header="680" w:footer="714" w:gutter="0"/>
          <w:cols w:space="708"/>
          <w:docGrid w:linePitch="360"/>
        </w:sectPr>
      </w:pPr>
    </w:p>
    <w:p w14:paraId="7AE7FDE4" w14:textId="6D642C66" w:rsidR="006D3251" w:rsidRDefault="006D3251" w:rsidP="00F57B74">
      <w:pPr>
        <w:pStyle w:val="ListParagraph"/>
        <w:spacing w:before="240"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 w:hint="cs"/>
          <w:sz w:val="30"/>
          <w:szCs w:val="30"/>
          <w:cs/>
        </w:rPr>
        <w:lastRenderedPageBreak/>
        <w:t>กลุ่มบริษัทได้เปลี่ยนประมาณการมูลค่าซากยานพาหนะ</w:t>
      </w:r>
      <w:r w:rsidR="00337A59">
        <w:rPr>
          <w:rFonts w:ascii="Angsana New" w:hAnsi="Angsana New" w:cs="Angsana New" w:hint="cs"/>
          <w:sz w:val="30"/>
          <w:szCs w:val="30"/>
          <w:cs/>
        </w:rPr>
        <w:t xml:space="preserve"> (สำหรับปี </w:t>
      </w:r>
      <w:r w:rsidR="007919E9">
        <w:rPr>
          <w:rFonts w:ascii="Angsana New" w:hAnsi="Angsana New" w:cs="Angsana New"/>
          <w:sz w:val="30"/>
          <w:szCs w:val="30"/>
        </w:rPr>
        <w:t>2566</w:t>
      </w:r>
      <w:r w:rsidR="00337A59">
        <w:rPr>
          <w:rFonts w:ascii="Angsana New" w:hAnsi="Angsana New" w:cs="Angsana New" w:hint="cs"/>
          <w:sz w:val="30"/>
          <w:szCs w:val="30"/>
          <w:cs/>
        </w:rPr>
        <w:t xml:space="preserve">)  และมูลค่าซากเรือ (สำหรับปี </w:t>
      </w:r>
      <w:r w:rsidR="007919E9">
        <w:rPr>
          <w:rFonts w:ascii="Angsana New" w:hAnsi="Angsana New" w:cs="Angsana New"/>
          <w:sz w:val="30"/>
          <w:szCs w:val="30"/>
        </w:rPr>
        <w:t>2565</w:t>
      </w:r>
      <w:r w:rsidR="00337A59">
        <w:rPr>
          <w:rFonts w:ascii="Angsana New" w:hAnsi="Angsana New" w:cs="Angsana New" w:hint="cs"/>
          <w:sz w:val="30"/>
          <w:szCs w:val="30"/>
          <w:cs/>
        </w:rPr>
        <w:t xml:space="preserve">) </w:t>
      </w:r>
      <w:r>
        <w:rPr>
          <w:rFonts w:ascii="Angsana New" w:hAnsi="Angsana New" w:cs="Angsana New" w:hint="cs"/>
          <w:sz w:val="30"/>
          <w:szCs w:val="30"/>
          <w:cs/>
        </w:rPr>
        <w:t xml:space="preserve">เพื่อให้มูลค่าซากเป็นไปตามราคาตลาด ผลกระทบจากการเปลี่ยนประมาณการข้างต้นทำให้กำไรสุทธิสำหรับปี สิ้นสุดวันที่ </w:t>
      </w:r>
      <w:r w:rsidRPr="001269E6">
        <w:rPr>
          <w:rFonts w:ascii="Angsana New" w:hAnsi="Angsana New" w:cs="Angsana New" w:hint="cs"/>
          <w:sz w:val="30"/>
          <w:szCs w:val="30"/>
        </w:rPr>
        <w:t>31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B5951">
        <w:rPr>
          <w:rFonts w:ascii="Angsana New" w:hAnsi="Angsana New" w:cs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 w:cs="Angsana New"/>
          <w:sz w:val="30"/>
          <w:szCs w:val="30"/>
        </w:rPr>
        <w:t>2566</w:t>
      </w:r>
      <w:r w:rsidRPr="008B5951">
        <w:rPr>
          <w:rFonts w:ascii="Angsana New" w:hAnsi="Angsana New" w:cs="Angsana New" w:hint="cs"/>
          <w:sz w:val="30"/>
          <w:szCs w:val="30"/>
          <w:cs/>
        </w:rPr>
        <w:t xml:space="preserve"> ลดลง </w:t>
      </w:r>
      <w:r w:rsidRPr="008B5951">
        <w:rPr>
          <w:rFonts w:ascii="Angsana New" w:hAnsi="Angsana New" w:cs="Angsana New"/>
          <w:sz w:val="30"/>
          <w:szCs w:val="30"/>
        </w:rPr>
        <w:t>0.19</w:t>
      </w:r>
      <w:r w:rsidRPr="008B5951">
        <w:rPr>
          <w:rFonts w:ascii="Angsana New" w:hAnsi="Angsana New" w:cs="Angsana New" w:hint="cs"/>
          <w:sz w:val="30"/>
          <w:szCs w:val="30"/>
          <w:cs/>
        </w:rPr>
        <w:t xml:space="preserve"> ล้านบาท ใน</w:t>
      </w:r>
      <w:r>
        <w:rPr>
          <w:rFonts w:ascii="Angsana New" w:hAnsi="Angsana New" w:cs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="00337A59">
        <w:rPr>
          <w:rFonts w:ascii="Angsana New" w:hAnsi="Angsana New" w:cs="Angsana New"/>
          <w:sz w:val="30"/>
          <w:szCs w:val="30"/>
        </w:rPr>
        <w:t xml:space="preserve"> </w:t>
      </w:r>
      <w:r w:rsidR="00337A59">
        <w:rPr>
          <w:rFonts w:ascii="Angsana New" w:hAnsi="Angsana New" w:cs="Angsana New" w:hint="cs"/>
          <w:sz w:val="30"/>
          <w:szCs w:val="30"/>
          <w:cs/>
        </w:rPr>
        <w:t>และ</w:t>
      </w:r>
      <w:r w:rsidR="00337A59" w:rsidRPr="00337A59">
        <w:rPr>
          <w:rFonts w:ascii="Angsana New" w:hAnsi="Angsana New" w:cs="Angsana New"/>
          <w:sz w:val="30"/>
          <w:szCs w:val="30"/>
          <w:cs/>
        </w:rPr>
        <w:t xml:space="preserve">กำไรสุทธิสำหรับปี สิ้นสุดวันที่ </w:t>
      </w:r>
      <w:r w:rsidR="007919E9">
        <w:rPr>
          <w:rFonts w:ascii="Angsana New" w:hAnsi="Angsana New" w:cs="Angsana New"/>
          <w:sz w:val="30"/>
          <w:szCs w:val="30"/>
        </w:rPr>
        <w:t>31</w:t>
      </w:r>
      <w:r w:rsidR="00337A59" w:rsidRPr="00337A59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7919E9">
        <w:rPr>
          <w:rFonts w:ascii="Angsana New" w:hAnsi="Angsana New" w:cs="Angsana New"/>
          <w:sz w:val="30"/>
          <w:szCs w:val="30"/>
        </w:rPr>
        <w:t>2565</w:t>
      </w:r>
      <w:r w:rsidR="00337A59" w:rsidRPr="00337A59">
        <w:rPr>
          <w:rFonts w:ascii="Angsana New" w:hAnsi="Angsana New" w:cs="Angsana New"/>
          <w:sz w:val="30"/>
          <w:szCs w:val="30"/>
          <w:cs/>
        </w:rPr>
        <w:t xml:space="preserve"> </w:t>
      </w:r>
      <w:r w:rsidR="003B69AE">
        <w:rPr>
          <w:rFonts w:ascii="Angsana New" w:hAnsi="Angsana New" w:cs="Angsana New" w:hint="cs"/>
          <w:sz w:val="30"/>
          <w:szCs w:val="30"/>
          <w:cs/>
        </w:rPr>
        <w:t>เพิ่มขึ้น</w:t>
      </w:r>
      <w:r w:rsidR="00337A59" w:rsidRPr="00337A59">
        <w:rPr>
          <w:rFonts w:ascii="Angsana New" w:hAnsi="Angsana New" w:cs="Angsana New"/>
          <w:sz w:val="30"/>
          <w:szCs w:val="30"/>
          <w:cs/>
        </w:rPr>
        <w:t xml:space="preserve"> </w:t>
      </w:r>
      <w:r w:rsidR="007919E9">
        <w:rPr>
          <w:rFonts w:ascii="Angsana New" w:hAnsi="Angsana New" w:cs="Angsana New"/>
          <w:sz w:val="30"/>
          <w:szCs w:val="30"/>
        </w:rPr>
        <w:t>5.82</w:t>
      </w:r>
      <w:r w:rsidR="00337A59" w:rsidRPr="00337A59">
        <w:rPr>
          <w:rFonts w:ascii="Angsana New" w:hAnsi="Angsana New" w:cs="Angsana New"/>
          <w:sz w:val="30"/>
          <w:szCs w:val="30"/>
          <w:cs/>
        </w:rPr>
        <w:t xml:space="preserve"> ล้านบาท ในงบการเงินรวมและงบการเงินเฉพาะกิจการ</w:t>
      </w:r>
    </w:p>
    <w:p w14:paraId="0125CF40" w14:textId="1EA1099E" w:rsidR="006D3251" w:rsidRDefault="006D3251" w:rsidP="00F57B74">
      <w:pPr>
        <w:pStyle w:val="ListParagraph"/>
        <w:spacing w:before="240"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82334">
        <w:rPr>
          <w:rFonts w:ascii="Angsana New" w:hAnsi="Angsana New" w:cs="Angsana New"/>
          <w:sz w:val="30"/>
          <w:szCs w:val="30"/>
          <w:cs/>
        </w:rPr>
        <w:t xml:space="preserve">ณ </w:t>
      </w:r>
      <w:r w:rsidRPr="00281F70"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>
        <w:rPr>
          <w:rFonts w:ascii="Angsana New" w:hAnsi="Angsana New" w:cs="Angsana New"/>
          <w:sz w:val="30"/>
          <w:szCs w:val="30"/>
        </w:rPr>
        <w:t>31</w:t>
      </w:r>
      <w:r>
        <w:rPr>
          <w:rFonts w:ascii="Angsana New" w:hAnsi="Angsana New" w:cs="Angsana New" w:hint="cs"/>
          <w:sz w:val="30"/>
          <w:szCs w:val="30"/>
          <w:cs/>
        </w:rPr>
        <w:t xml:space="preserve"> ธันวาคม</w:t>
      </w:r>
      <w:r w:rsidRPr="00281F70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2566</w:t>
      </w:r>
      <w:r w:rsidRPr="00281F70">
        <w:rPr>
          <w:rFonts w:ascii="Angsana New" w:hAnsi="Angsana New" w:cs="Angsana New"/>
          <w:sz w:val="30"/>
          <w:szCs w:val="30"/>
        </w:rPr>
        <w:t xml:space="preserve"> </w:t>
      </w:r>
      <w:r w:rsidRPr="00281F70">
        <w:rPr>
          <w:rFonts w:ascii="Angsana New" w:hAnsi="Angsana New" w:cs="Angsana New"/>
          <w:sz w:val="30"/>
          <w:szCs w:val="30"/>
          <w:cs/>
        </w:rPr>
        <w:t xml:space="preserve">และ </w:t>
      </w:r>
      <w:r>
        <w:rPr>
          <w:rFonts w:ascii="Angsana New" w:hAnsi="Angsana New" w:cs="Angsana New"/>
          <w:sz w:val="30"/>
          <w:szCs w:val="30"/>
        </w:rPr>
        <w:t>2565</w:t>
      </w:r>
      <w:r w:rsidRPr="00281F70">
        <w:rPr>
          <w:rFonts w:ascii="Angsana New" w:hAnsi="Angsana New" w:cs="Angsana New"/>
          <w:sz w:val="30"/>
          <w:szCs w:val="30"/>
        </w:rPr>
        <w:t xml:space="preserve"> </w:t>
      </w:r>
      <w:r w:rsidRPr="00281F70">
        <w:rPr>
          <w:rFonts w:ascii="Angsana New" w:hAnsi="Angsana New" w:cs="Angsana New"/>
          <w:sz w:val="30"/>
          <w:szCs w:val="30"/>
          <w:cs/>
        </w:rPr>
        <w:t>อาคารและส่วนปรับปรุงอาคาร ยานพาหนะและเรือ ราคาทุนจำนวน</w:t>
      </w:r>
      <w:r w:rsidRPr="00285A3C">
        <w:rPr>
          <w:rFonts w:ascii="Angsana New" w:hAnsi="Angsana New" w:cs="Angsana New"/>
          <w:sz w:val="30"/>
          <w:szCs w:val="30"/>
          <w:cs/>
        </w:rPr>
        <w:t xml:space="preserve">เงิน </w:t>
      </w:r>
      <w:r>
        <w:rPr>
          <w:rFonts w:ascii="Angsana New" w:hAnsi="Angsana New" w:cs="Angsana New"/>
          <w:sz w:val="30"/>
          <w:szCs w:val="30"/>
        </w:rPr>
        <w:t>807.41</w:t>
      </w:r>
      <w:r w:rsidRPr="00285A3C">
        <w:rPr>
          <w:rFonts w:ascii="Angsana New" w:hAnsi="Angsana New" w:cs="Angsana New"/>
          <w:sz w:val="30"/>
          <w:szCs w:val="30"/>
        </w:rPr>
        <w:t xml:space="preserve"> </w:t>
      </w:r>
      <w:r w:rsidRPr="001D5747">
        <w:rPr>
          <w:rFonts w:ascii="Angsana New" w:hAnsi="Angsana New" w:cs="Angsana New"/>
          <w:sz w:val="30"/>
          <w:szCs w:val="30"/>
          <w:cs/>
        </w:rPr>
        <w:t>ล้าน</w:t>
      </w:r>
      <w:r w:rsidRPr="00281F70">
        <w:rPr>
          <w:rFonts w:ascii="Angsana New" w:hAnsi="Angsana New" w:cs="Angsana New"/>
          <w:sz w:val="30"/>
          <w:szCs w:val="30"/>
          <w:cs/>
        </w:rPr>
        <w:t>บาท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>
        <w:rPr>
          <w:rFonts w:ascii="Angsana New" w:hAnsi="Angsana New" w:cs="Angsana New"/>
          <w:sz w:val="30"/>
          <w:szCs w:val="30"/>
        </w:rPr>
        <w:t>510.47</w:t>
      </w:r>
      <w:r>
        <w:rPr>
          <w:rFonts w:ascii="Angsana New" w:hAnsi="Angsana New" w:cs="Angsana New" w:hint="cs"/>
          <w:sz w:val="30"/>
          <w:szCs w:val="30"/>
          <w:cs/>
        </w:rPr>
        <w:t xml:space="preserve"> ล้านบาท ตามลำดับ </w:t>
      </w:r>
      <w:r w:rsidRPr="00281F70">
        <w:rPr>
          <w:rFonts w:ascii="Angsana New" w:hAnsi="Angsana New" w:cs="Angsana New"/>
          <w:sz w:val="30"/>
          <w:szCs w:val="30"/>
          <w:cs/>
        </w:rPr>
        <w:t>ติดภาระค้ำประกันเงินเบิกเกินบัญชีและเงินกู้ยืมระยะสั้นจากสถาบันการเงิน</w:t>
      </w:r>
      <w:r w:rsidRPr="00914EA9">
        <w:rPr>
          <w:rFonts w:ascii="Angsana New" w:hAnsi="Angsana New" w:cs="Angsana New"/>
          <w:sz w:val="30"/>
          <w:szCs w:val="30"/>
        </w:rPr>
        <w:t xml:space="preserve"> </w:t>
      </w:r>
      <w:r w:rsidRPr="00914EA9">
        <w:rPr>
          <w:rFonts w:ascii="Angsana New" w:hAnsi="Angsana New" w:cs="Angsana New"/>
          <w:sz w:val="30"/>
          <w:szCs w:val="30"/>
          <w:cs/>
        </w:rPr>
        <w:t xml:space="preserve">และเงินกู้ยืมระยะยาว (หมายเหตุ </w:t>
      </w:r>
      <w:r w:rsidRPr="00914EA9">
        <w:rPr>
          <w:rFonts w:ascii="Angsana New" w:hAnsi="Angsana New" w:cs="Angsana New"/>
          <w:sz w:val="30"/>
          <w:szCs w:val="30"/>
        </w:rPr>
        <w:t>1</w:t>
      </w:r>
      <w:r w:rsidR="00F257A7">
        <w:rPr>
          <w:rFonts w:ascii="Angsana New" w:hAnsi="Angsana New" w:cs="Angsana New"/>
          <w:sz w:val="30"/>
          <w:szCs w:val="30"/>
        </w:rPr>
        <w:t>6</w:t>
      </w:r>
      <w:r w:rsidRPr="00914EA9">
        <w:rPr>
          <w:rFonts w:ascii="Angsana New" w:hAnsi="Angsana New" w:cs="Angsana New"/>
          <w:sz w:val="30"/>
          <w:szCs w:val="30"/>
        </w:rPr>
        <w:t>)</w:t>
      </w:r>
    </w:p>
    <w:p w14:paraId="228C81D9" w14:textId="0C904C71" w:rsidR="006D3251" w:rsidRDefault="006D3251" w:rsidP="00F57B74">
      <w:pPr>
        <w:pStyle w:val="ListParagraph"/>
        <w:spacing w:before="240"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53C81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 xml:space="preserve">31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53C81">
        <w:rPr>
          <w:rFonts w:ascii="Angsana New" w:hAnsi="Angsana New" w:cs="Angsana New"/>
          <w:sz w:val="30"/>
          <w:szCs w:val="30"/>
          <w:cs/>
        </w:rPr>
        <w:t xml:space="preserve"> </w:t>
      </w:r>
      <w:r w:rsidRPr="00053C81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6</w:t>
      </w:r>
      <w:r w:rsidRPr="00053C81">
        <w:rPr>
          <w:rFonts w:ascii="Angsana New" w:hAnsi="Angsana New" w:cs="Angsana New"/>
          <w:sz w:val="30"/>
          <w:szCs w:val="30"/>
        </w:rPr>
        <w:t xml:space="preserve"> </w:t>
      </w:r>
      <w:r w:rsidRPr="00053C81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4D1D65">
        <w:rPr>
          <w:rFonts w:ascii="Angsana New" w:hAnsi="Angsana New" w:cs="Angsana New"/>
          <w:sz w:val="30"/>
          <w:szCs w:val="30"/>
        </w:rPr>
        <w:t xml:space="preserve">2565 </w:t>
      </w:r>
      <w:r w:rsidRPr="004D1D65">
        <w:rPr>
          <w:rFonts w:ascii="Angsana New" w:hAnsi="Angsana New" w:cs="Angsana New"/>
          <w:sz w:val="30"/>
          <w:szCs w:val="30"/>
          <w:cs/>
        </w:rPr>
        <w:t>กลุ่มบริษัทมีเรือ ยานพาหนะและอุปกรณ์สำนักงาน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4D1D65">
        <w:rPr>
          <w:rFonts w:ascii="Angsana New" w:hAnsi="Angsana New" w:cs="Angsana New"/>
          <w:sz w:val="30"/>
          <w:szCs w:val="30"/>
          <w:cs/>
        </w:rPr>
        <w:t>ซึ่งได้มาภายใต้สัญญาเช่า โดยมีมูลค่าสุทธิตามบัญชี</w:t>
      </w:r>
      <w:r w:rsidRPr="001D5747">
        <w:rPr>
          <w:rFonts w:ascii="Angsana New" w:hAnsi="Angsana New" w:cs="Angsana New"/>
          <w:sz w:val="30"/>
          <w:szCs w:val="30"/>
          <w:cs/>
        </w:rPr>
        <w:t>จำนวนเงิน</w:t>
      </w:r>
      <w:r w:rsidRPr="001D5747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391.29</w:t>
      </w:r>
      <w:r w:rsidRPr="004D1D65">
        <w:rPr>
          <w:rFonts w:ascii="Angsana New" w:hAnsi="Angsana New" w:cs="Angsana New"/>
          <w:sz w:val="30"/>
          <w:szCs w:val="30"/>
        </w:rPr>
        <w:t xml:space="preserve"> </w:t>
      </w:r>
      <w:r w:rsidRPr="001D5747">
        <w:rPr>
          <w:rFonts w:ascii="Angsana New" w:hAnsi="Angsana New" w:cs="Angsana New"/>
          <w:sz w:val="30"/>
          <w:szCs w:val="30"/>
          <w:cs/>
        </w:rPr>
        <w:t xml:space="preserve">ล้านบาท และ </w:t>
      </w:r>
      <w:r w:rsidRPr="001D5747">
        <w:rPr>
          <w:rFonts w:ascii="Angsana New" w:hAnsi="Angsana New" w:cs="Angsana New"/>
          <w:sz w:val="30"/>
          <w:szCs w:val="30"/>
        </w:rPr>
        <w:t xml:space="preserve">284.09 </w:t>
      </w:r>
      <w:r w:rsidRPr="001D5747">
        <w:rPr>
          <w:rFonts w:ascii="Angsana New" w:hAnsi="Angsana New" w:cs="Angsana New"/>
          <w:sz w:val="30"/>
          <w:szCs w:val="30"/>
          <w:cs/>
        </w:rPr>
        <w:t>ล้านบาท</w:t>
      </w:r>
      <w:r w:rsidR="00BE4C7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D5747">
        <w:rPr>
          <w:rFonts w:ascii="Angsana New" w:hAnsi="Angsana New" w:cs="Angsana New"/>
          <w:sz w:val="30"/>
          <w:szCs w:val="30"/>
          <w:cs/>
        </w:rPr>
        <w:t xml:space="preserve">ตามลำดับ </w:t>
      </w:r>
      <w:r w:rsidR="008F739A">
        <w:rPr>
          <w:rFonts w:ascii="Angsana New" w:hAnsi="Angsana New" w:cs="Angsana New"/>
          <w:sz w:val="30"/>
          <w:szCs w:val="30"/>
        </w:rPr>
        <w:br/>
      </w:r>
      <w:r w:rsidRPr="001D5747">
        <w:rPr>
          <w:rFonts w:ascii="Angsana New" w:hAnsi="Angsana New" w:cs="Angsana New"/>
          <w:sz w:val="30"/>
          <w:szCs w:val="30"/>
          <w:cs/>
        </w:rPr>
        <w:t>(งบการเงินเฉพาะกิจการ จำนวน</w:t>
      </w:r>
      <w:r w:rsidRPr="004D1D65">
        <w:rPr>
          <w:rFonts w:ascii="Angsana New" w:hAnsi="Angsana New" w:cs="Angsana New" w:hint="cs"/>
          <w:sz w:val="30"/>
          <w:szCs w:val="30"/>
          <w:cs/>
        </w:rPr>
        <w:t xml:space="preserve">เงิน </w:t>
      </w:r>
      <w:r>
        <w:rPr>
          <w:rFonts w:ascii="Angsana New" w:hAnsi="Angsana New" w:cs="Angsana New"/>
          <w:sz w:val="30"/>
          <w:szCs w:val="30"/>
        </w:rPr>
        <w:t>386.90</w:t>
      </w:r>
      <w:r w:rsidRPr="004D1D65">
        <w:rPr>
          <w:rFonts w:ascii="Angsana New" w:hAnsi="Angsana New" w:cs="Angsana New"/>
          <w:sz w:val="30"/>
          <w:szCs w:val="30"/>
        </w:rPr>
        <w:t xml:space="preserve"> </w:t>
      </w:r>
      <w:r w:rsidRPr="004D1D65">
        <w:rPr>
          <w:rFonts w:ascii="Angsana New" w:hAnsi="Angsana New" w:cs="Angsana New"/>
          <w:sz w:val="30"/>
          <w:szCs w:val="30"/>
          <w:cs/>
        </w:rPr>
        <w:t>ล้าน</w:t>
      </w:r>
      <w:r w:rsidRPr="001D5747">
        <w:rPr>
          <w:rFonts w:ascii="Angsana New" w:hAnsi="Angsana New" w:cs="Angsana New"/>
          <w:sz w:val="30"/>
          <w:szCs w:val="30"/>
          <w:cs/>
        </w:rPr>
        <w:t xml:space="preserve">บาท และ  </w:t>
      </w:r>
      <w:r w:rsidRPr="004D1D65">
        <w:rPr>
          <w:rFonts w:ascii="Angsana New" w:hAnsi="Angsana New" w:cs="Angsana New"/>
          <w:sz w:val="30"/>
          <w:szCs w:val="30"/>
        </w:rPr>
        <w:t xml:space="preserve">279.31 </w:t>
      </w:r>
      <w:r w:rsidRPr="004D1D65">
        <w:rPr>
          <w:rFonts w:ascii="Angsana New" w:hAnsi="Angsana New" w:cs="Angsana New"/>
          <w:sz w:val="30"/>
          <w:szCs w:val="30"/>
          <w:cs/>
        </w:rPr>
        <w:t>ล้านบาท ตามลำดับ)</w:t>
      </w:r>
    </w:p>
    <w:p w14:paraId="48C2DC90" w14:textId="2A7A403D" w:rsidR="00012102" w:rsidRDefault="009D1BE5" w:rsidP="00F57B74">
      <w:pPr>
        <w:pStyle w:val="ListParagraph"/>
        <w:spacing w:before="240" w:after="0" w:line="38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1</w:t>
      </w:r>
      <w:r w:rsidR="006D3251">
        <w:rPr>
          <w:rFonts w:ascii="Angsana New" w:hAnsi="Angsana New" w:cs="Angsana New"/>
          <w:b/>
          <w:bCs/>
          <w:sz w:val="30"/>
          <w:szCs w:val="30"/>
        </w:rPr>
        <w:t>2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274A34" w:rsidRPr="00FB11F0">
        <w:rPr>
          <w:rFonts w:ascii="Angsana New" w:hAnsi="Angsana New" w:cs="Angsana New" w:hint="cs"/>
          <w:b/>
          <w:bCs/>
          <w:sz w:val="30"/>
          <w:szCs w:val="30"/>
          <w:cs/>
        </w:rPr>
        <w:t>สินทรัพย์สิทธิการใช้</w:t>
      </w:r>
    </w:p>
    <w:tbl>
      <w:tblPr>
        <w:tblStyle w:val="TableGrid"/>
        <w:tblW w:w="878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418"/>
      </w:tblGrid>
      <w:tr w:rsidR="00F64EBE" w:rsidRPr="00427115" w14:paraId="34CDAF75" w14:textId="77777777" w:rsidTr="00135188">
        <w:trPr>
          <w:trHeight w:val="380"/>
        </w:trPr>
        <w:tc>
          <w:tcPr>
            <w:tcW w:w="4253" w:type="dxa"/>
            <w:vAlign w:val="bottom"/>
          </w:tcPr>
          <w:p w14:paraId="4DA6A3A1" w14:textId="77777777" w:rsidR="00F64EBE" w:rsidRPr="00427115" w:rsidRDefault="00F64EBE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CE0420A" w14:textId="63993EAB" w:rsidR="00F64EBE" w:rsidRPr="00427115" w:rsidRDefault="00F64EBE" w:rsidP="00F57B74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1252385A" w14:textId="77777777" w:rsidR="00F64EBE" w:rsidRPr="00427115" w:rsidRDefault="00F64EBE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8" w:type="dxa"/>
          </w:tcPr>
          <w:p w14:paraId="77488971" w14:textId="77777777" w:rsidR="00F64EBE" w:rsidRPr="00427115" w:rsidRDefault="00F64EBE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427115">
              <w:rPr>
                <w:rFonts w:ascii="Angsana New" w:hAnsi="Angsana New" w:cs="Angsana New"/>
                <w:sz w:val="28"/>
                <w:cs/>
              </w:rPr>
              <w:t xml:space="preserve">หน่วย </w:t>
            </w:r>
            <w:r w:rsidRPr="00427115">
              <w:rPr>
                <w:rFonts w:ascii="Angsana New" w:hAnsi="Angsana New" w:cs="Angsana New"/>
                <w:sz w:val="28"/>
              </w:rPr>
              <w:t xml:space="preserve">: </w:t>
            </w:r>
            <w:r w:rsidRPr="00427115">
              <w:rPr>
                <w:rFonts w:ascii="Angsana New" w:hAnsi="Angsana New" w:cs="Angsana New"/>
                <w:sz w:val="28"/>
                <w:cs/>
              </w:rPr>
              <w:t>บาท</w:t>
            </w:r>
          </w:p>
        </w:tc>
      </w:tr>
      <w:tr w:rsidR="00F64EBE" w:rsidRPr="00427115" w14:paraId="4BC9E5C8" w14:textId="77777777" w:rsidTr="00F57B74">
        <w:trPr>
          <w:trHeight w:val="85"/>
        </w:trPr>
        <w:tc>
          <w:tcPr>
            <w:tcW w:w="4253" w:type="dxa"/>
            <w:vAlign w:val="bottom"/>
          </w:tcPr>
          <w:p w14:paraId="086CB6EE" w14:textId="77777777" w:rsidR="00F64EBE" w:rsidRPr="00427115" w:rsidRDefault="00F64EBE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536" w:type="dxa"/>
            <w:gridSpan w:val="3"/>
          </w:tcPr>
          <w:p w14:paraId="595277C7" w14:textId="77777777" w:rsidR="00F64EBE" w:rsidRPr="00427115" w:rsidRDefault="00F64EBE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427115">
              <w:rPr>
                <w:rFonts w:ascii="Angsana New" w:hAnsi="Angsana New" w:cs="Angsana New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F64EBE" w:rsidRPr="00427115" w14:paraId="70EF333D" w14:textId="77777777" w:rsidTr="00135188">
        <w:trPr>
          <w:trHeight w:val="85"/>
        </w:trPr>
        <w:tc>
          <w:tcPr>
            <w:tcW w:w="4253" w:type="dxa"/>
          </w:tcPr>
          <w:p w14:paraId="1B81175B" w14:textId="77777777" w:rsidR="00F64EBE" w:rsidRPr="00427115" w:rsidRDefault="00F64EBE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269AE8A" w14:textId="79FD6EB8" w:rsidR="00F64EBE" w:rsidRPr="00427115" w:rsidRDefault="00F64EBE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427115">
              <w:rPr>
                <w:rFonts w:ascii="Angsana New" w:hAnsi="Angsana New" w:cs="Angsana New"/>
                <w:sz w:val="27"/>
                <w:szCs w:val="27"/>
                <w:cs/>
              </w:rPr>
              <w:t>ที่ดิน</w:t>
            </w:r>
          </w:p>
        </w:tc>
        <w:tc>
          <w:tcPr>
            <w:tcW w:w="1559" w:type="dxa"/>
            <w:vAlign w:val="bottom"/>
          </w:tcPr>
          <w:p w14:paraId="7FC8D50C" w14:textId="77777777" w:rsidR="00F64EBE" w:rsidRDefault="00F64EBE" w:rsidP="00F57B7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427115">
              <w:rPr>
                <w:rFonts w:ascii="Angsana New" w:hAnsi="Angsana New" w:cs="Angsana New"/>
                <w:sz w:val="27"/>
                <w:szCs w:val="27"/>
                <w:cs/>
              </w:rPr>
              <w:t>สิทธิการเช่า</w:t>
            </w:r>
          </w:p>
          <w:p w14:paraId="6B59AB9D" w14:textId="464F5AD2" w:rsidR="00F64EBE" w:rsidRPr="00427115" w:rsidRDefault="00F64EBE" w:rsidP="00F57B74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427115">
              <w:rPr>
                <w:rFonts w:ascii="Angsana New" w:hAnsi="Angsana New" w:cs="Angsana New"/>
                <w:sz w:val="27"/>
                <w:szCs w:val="27"/>
                <w:cs/>
              </w:rPr>
              <w:t>ที่ราชพัสดุ</w:t>
            </w:r>
          </w:p>
        </w:tc>
        <w:tc>
          <w:tcPr>
            <w:tcW w:w="1418" w:type="dxa"/>
            <w:vAlign w:val="bottom"/>
          </w:tcPr>
          <w:p w14:paraId="6A198AD0" w14:textId="190C8164" w:rsidR="00F64EBE" w:rsidRPr="00427115" w:rsidRDefault="00F64EBE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-6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</w:rPr>
              <w:t>รวม</w:t>
            </w:r>
          </w:p>
        </w:tc>
      </w:tr>
      <w:tr w:rsidR="00B00E87" w:rsidRPr="00427115" w14:paraId="635E63B2" w14:textId="77777777" w:rsidTr="00F57B74">
        <w:trPr>
          <w:trHeight w:val="85"/>
        </w:trPr>
        <w:tc>
          <w:tcPr>
            <w:tcW w:w="4253" w:type="dxa"/>
          </w:tcPr>
          <w:p w14:paraId="65CFA868" w14:textId="3E52F85A" w:rsidR="00B00E87" w:rsidRPr="00B00E87" w:rsidRDefault="00B00E8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  <w:r w:rsidRPr="00B00E87">
              <w:rPr>
                <w:rFonts w:ascii="Angsana New" w:hAnsi="Angsana New" w:cs="Angsana New"/>
                <w:b/>
                <w:bCs/>
                <w:sz w:val="28"/>
                <w:cs/>
              </w:rPr>
              <w:t>สินทรัพย์ - ราคาทุน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7C8D0C" w14:textId="77777777" w:rsidR="00B00E87" w:rsidRPr="00427115" w:rsidRDefault="00B00E8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59" w:type="dxa"/>
            <w:vAlign w:val="bottom"/>
          </w:tcPr>
          <w:p w14:paraId="473BFB72" w14:textId="77777777" w:rsidR="00B00E87" w:rsidRPr="00427115" w:rsidRDefault="00B00E87" w:rsidP="00F57B7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418" w:type="dxa"/>
            <w:vAlign w:val="bottom"/>
          </w:tcPr>
          <w:p w14:paraId="632A2871" w14:textId="77777777" w:rsidR="00B00E87" w:rsidRDefault="00B00E8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-6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</w:tr>
      <w:tr w:rsidR="00E504D7" w:rsidRPr="00427115" w14:paraId="187619B5" w14:textId="77777777" w:rsidTr="00F57B74">
        <w:trPr>
          <w:trHeight w:val="85"/>
        </w:trPr>
        <w:tc>
          <w:tcPr>
            <w:tcW w:w="4253" w:type="dxa"/>
          </w:tcPr>
          <w:p w14:paraId="62EFE944" w14:textId="3A65AA13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="004E77A8" w:rsidRPr="004E77A8">
              <w:rPr>
                <w:rFonts w:ascii="Angsana New" w:hAnsi="Angsana New" w:cs="Angsana New"/>
                <w:sz w:val="28"/>
              </w:rPr>
              <w:t>31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="004E77A8" w:rsidRPr="004E77A8">
              <w:rPr>
                <w:rFonts w:ascii="Angsana New" w:hAnsi="Angsana New" w:cs="Angsana New"/>
                <w:sz w:val="28"/>
              </w:rPr>
              <w:t>2564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D4CA4B" w14:textId="52DB5890" w:rsidR="00E504D7" w:rsidRPr="00427115" w:rsidRDefault="00E504D7" w:rsidP="00F57B74">
            <w:pPr>
              <w:pStyle w:val="ListParagraph"/>
              <w:pBdr>
                <w:bottom w:val="single" w:sz="4" w:space="0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616B01" w14:textId="43E1645A" w:rsidR="00E504D7" w:rsidRPr="00427115" w:rsidRDefault="00E504D7" w:rsidP="00F57B74">
            <w:pPr>
              <w:pStyle w:val="ListParagraph"/>
              <w:pBdr>
                <w:bottom w:val="single" w:sz="4" w:space="0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7,332,593.88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52AAFA" w14:textId="38D3BAF2" w:rsidR="00E504D7" w:rsidRDefault="00E504D7" w:rsidP="00F57B74">
            <w:pPr>
              <w:pStyle w:val="ListParagraph"/>
              <w:pBdr>
                <w:bottom w:val="single" w:sz="4" w:space="0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-6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7,332,593.88</w:t>
            </w:r>
          </w:p>
        </w:tc>
      </w:tr>
      <w:tr w:rsidR="00E504D7" w:rsidRPr="00427115" w14:paraId="40803A5B" w14:textId="77777777" w:rsidTr="00F57B74">
        <w:trPr>
          <w:trHeight w:val="85"/>
        </w:trPr>
        <w:tc>
          <w:tcPr>
            <w:tcW w:w="4253" w:type="dxa"/>
          </w:tcPr>
          <w:p w14:paraId="0B870DCB" w14:textId="2AD91262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jc w:val="thaiDistribute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B00E87">
              <w:rPr>
                <w:rFonts w:ascii="Angsana New" w:hAnsi="Angsana New" w:cs="Angsana New"/>
                <w:sz w:val="28"/>
              </w:rPr>
              <w:t xml:space="preserve">31 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B00E87">
              <w:rPr>
                <w:rFonts w:ascii="Angsana New" w:hAnsi="Angsana New" w:cs="Angsana New"/>
                <w:sz w:val="28"/>
              </w:rPr>
              <w:t>2565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EF00" w14:textId="1FCE042C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5AD10" w14:textId="3D82BE56" w:rsidR="00E504D7" w:rsidRPr="00427115" w:rsidRDefault="00E504D7" w:rsidP="00F57B74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7,332,593.88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D2564" w14:textId="41BCBD28" w:rsidR="00E504D7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-6"/>
              <w:jc w:val="right"/>
              <w:rPr>
                <w:rFonts w:ascii="Angsana New" w:hAnsi="Angsana New" w:cs="Angsana New"/>
                <w:sz w:val="27"/>
                <w:szCs w:val="27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7,332,593.88</w:t>
            </w:r>
          </w:p>
        </w:tc>
      </w:tr>
      <w:tr w:rsidR="00E504D7" w:rsidRPr="00427115" w14:paraId="29D25E94" w14:textId="77777777" w:rsidTr="00F57B74">
        <w:trPr>
          <w:trHeight w:val="85"/>
        </w:trPr>
        <w:tc>
          <w:tcPr>
            <w:tcW w:w="4253" w:type="dxa"/>
            <w:vAlign w:val="bottom"/>
          </w:tcPr>
          <w:p w14:paraId="238D97A9" w14:textId="703EF749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>เพิ่มขึ้น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FFE279" w14:textId="162F79EF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3,528,938.17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9FF8A6" w14:textId="2FACE08E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12D716" w14:textId="6214598F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3,528,938.17</w:t>
            </w:r>
          </w:p>
        </w:tc>
      </w:tr>
      <w:tr w:rsidR="00E504D7" w:rsidRPr="00427115" w14:paraId="68FD07FF" w14:textId="77777777" w:rsidTr="00F57B74">
        <w:trPr>
          <w:trHeight w:val="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329B6" w14:textId="778195D9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B00E87">
              <w:rPr>
                <w:rFonts w:ascii="Angsana New" w:hAnsi="Angsana New" w:cs="Angsana New"/>
                <w:sz w:val="28"/>
              </w:rPr>
              <w:t xml:space="preserve">31 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B00E87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E3EBB4" w14:textId="36659134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3,528,938.17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D64841" w14:textId="1CBC5F5C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7,332,593.88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EED29" w14:textId="2BC93C20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10,861,532.05</w:t>
            </w:r>
          </w:p>
        </w:tc>
      </w:tr>
      <w:tr w:rsidR="00E504D7" w:rsidRPr="00427115" w14:paraId="66FE1BB2" w14:textId="77777777" w:rsidTr="00F57B74">
        <w:trPr>
          <w:trHeight w:val="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8B420" w14:textId="46E8A514" w:rsidR="00E504D7" w:rsidRPr="00B00E87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b/>
                <w:bCs/>
                <w:sz w:val="28"/>
              </w:rPr>
            </w:pPr>
            <w:r w:rsidRPr="00B00E87">
              <w:rPr>
                <w:rFonts w:ascii="Angsana New" w:hAnsi="Angsana New" w:cs="Angsana New"/>
                <w:b/>
                <w:bCs/>
                <w:sz w:val="28"/>
                <w:cs/>
              </w:rPr>
              <w:t>ค่าตัดจำหน่ายสะสม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931E73" w14:textId="33D0393D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03C7B1" w14:textId="5F1E9893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10A7B2" w14:textId="2DB04A49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E504D7" w:rsidRPr="00427115" w14:paraId="7D7D5786" w14:textId="77777777" w:rsidTr="00F57B74">
        <w:trPr>
          <w:trHeight w:val="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9792B" w14:textId="22B144B9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B00E87">
              <w:rPr>
                <w:rFonts w:ascii="Angsana New" w:hAnsi="Angsana New" w:cs="Angsana New"/>
                <w:sz w:val="28"/>
              </w:rPr>
              <w:t xml:space="preserve">31 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B00E87">
              <w:rPr>
                <w:rFonts w:ascii="Angsana New" w:hAnsi="Angsana New" w:cs="Angsana New"/>
                <w:sz w:val="28"/>
              </w:rPr>
              <w:t>2564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2A49F9" w14:textId="71804763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64D01E" w14:textId="206A3F69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2,596,239.75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90CFB5" w14:textId="59E470D3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2,596,239.75</w:t>
            </w:r>
          </w:p>
        </w:tc>
      </w:tr>
      <w:tr w:rsidR="00E504D7" w:rsidRPr="00427115" w14:paraId="6E7DEF50" w14:textId="77777777" w:rsidTr="00F57B74">
        <w:trPr>
          <w:trHeight w:val="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3AAC9" w14:textId="26822487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  <w:cs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>ค่าตัดจำหน่ายสำหรับปี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0BCBA4" w14:textId="613F9673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903EA0" w14:textId="270F7072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789,032.04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BF571E" w14:textId="1EEF3582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789,032.04</w:t>
            </w:r>
          </w:p>
        </w:tc>
      </w:tr>
      <w:tr w:rsidR="00E504D7" w:rsidRPr="00427115" w14:paraId="106CB598" w14:textId="77777777" w:rsidTr="00135188">
        <w:trPr>
          <w:trHeight w:val="45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2D2F6" w14:textId="042CFCB9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="004E77A8" w:rsidRPr="004E77A8">
              <w:rPr>
                <w:rFonts w:ascii="Angsana New" w:hAnsi="Angsana New" w:cs="Angsana New"/>
                <w:sz w:val="28"/>
              </w:rPr>
              <w:t>31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="004E77A8" w:rsidRPr="004E77A8">
              <w:rPr>
                <w:rFonts w:ascii="Angsana New" w:hAnsi="Angsana New" w:cs="Angsana New"/>
                <w:sz w:val="28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740DCC" w14:textId="5F7BB2C9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420A46" w14:textId="16597BF7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3,385,271.79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90FDFC" w14:textId="577E2F73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3,385,271.79</w:t>
            </w:r>
          </w:p>
        </w:tc>
      </w:tr>
      <w:tr w:rsidR="00E504D7" w:rsidRPr="00427115" w14:paraId="711B70F4" w14:textId="77777777" w:rsidTr="00F57B74">
        <w:trPr>
          <w:trHeight w:val="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F443D" w14:textId="13C7C046" w:rsidR="00E504D7" w:rsidRPr="00427115" w:rsidRDefault="00E504D7" w:rsidP="00F57B74">
            <w:pPr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>ค่าตัดจำหน่ายสำหรับป</w:t>
            </w:r>
            <w:r>
              <w:rPr>
                <w:rFonts w:ascii="Angsana New" w:hAnsi="Angsana New" w:cs="Angsana New" w:hint="cs"/>
                <w:sz w:val="28"/>
                <w:cs/>
              </w:rPr>
              <w:t>ี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699E97" w14:textId="2786B046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128,045.01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F5FD2A" w14:textId="01F56F34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789,032.04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FE2D44" w14:textId="775A1FAD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917,077.05</w:t>
            </w:r>
          </w:p>
        </w:tc>
      </w:tr>
      <w:tr w:rsidR="00E504D7" w:rsidRPr="00427115" w14:paraId="335FA051" w14:textId="77777777" w:rsidTr="00F57B74">
        <w:trPr>
          <w:trHeight w:val="85"/>
        </w:trPr>
        <w:tc>
          <w:tcPr>
            <w:tcW w:w="4253" w:type="dxa"/>
            <w:vAlign w:val="bottom"/>
          </w:tcPr>
          <w:p w14:paraId="56093FC8" w14:textId="1CDFE50D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="004E77A8" w:rsidRPr="004E77A8">
              <w:rPr>
                <w:rFonts w:ascii="Angsana New" w:hAnsi="Angsana New" w:cs="Angsana New"/>
                <w:sz w:val="28"/>
              </w:rPr>
              <w:t>31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="004E77A8" w:rsidRPr="004E77A8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E0BBDD" w14:textId="75252C71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128,045.01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93EFD1" w14:textId="3FB7C168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4,174,303.83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63F94C" w14:textId="3B9C5448" w:rsidR="00E504D7" w:rsidRPr="00427115" w:rsidRDefault="00E504D7" w:rsidP="00F57B74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4,302,348.84</w:t>
            </w:r>
          </w:p>
        </w:tc>
      </w:tr>
      <w:tr w:rsidR="00E504D7" w:rsidRPr="00427115" w14:paraId="612A9A7B" w14:textId="77777777" w:rsidTr="00F57B74">
        <w:trPr>
          <w:trHeight w:val="85"/>
        </w:trPr>
        <w:tc>
          <w:tcPr>
            <w:tcW w:w="4253" w:type="dxa"/>
            <w:vAlign w:val="bottom"/>
          </w:tcPr>
          <w:p w14:paraId="416C5DE0" w14:textId="3347FFB2" w:rsidR="00E504D7" w:rsidRPr="00B00E87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b/>
                <w:bCs/>
                <w:sz w:val="28"/>
              </w:rPr>
            </w:pPr>
            <w:r w:rsidRPr="00B00E87">
              <w:rPr>
                <w:rFonts w:ascii="Angsana New" w:hAnsi="Angsana New" w:cs="Angsana New"/>
                <w:b/>
                <w:bCs/>
                <w:sz w:val="28"/>
                <w:cs/>
              </w:rPr>
              <w:t>มูลค่าสินทรัพย์สุทธิ - ตามบัญชี</w:t>
            </w:r>
          </w:p>
        </w:tc>
        <w:tc>
          <w:tcPr>
            <w:tcW w:w="1559" w:type="dxa"/>
            <w:vAlign w:val="bottom"/>
          </w:tcPr>
          <w:p w14:paraId="755A40CD" w14:textId="77777777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  <w:vAlign w:val="bottom"/>
          </w:tcPr>
          <w:p w14:paraId="2274DDED" w14:textId="77777777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7872A4D6" w14:textId="77777777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E504D7" w:rsidRPr="00427115" w14:paraId="58A9189C" w14:textId="77777777" w:rsidTr="00F57B74">
        <w:trPr>
          <w:trHeight w:val="85"/>
        </w:trPr>
        <w:tc>
          <w:tcPr>
            <w:tcW w:w="4253" w:type="dxa"/>
            <w:vAlign w:val="bottom"/>
          </w:tcPr>
          <w:p w14:paraId="139924F0" w14:textId="70D4FAF4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="004E77A8" w:rsidRPr="004E77A8">
              <w:rPr>
                <w:rFonts w:ascii="Angsana New" w:hAnsi="Angsana New" w:cs="Angsana New"/>
                <w:sz w:val="28"/>
              </w:rPr>
              <w:t>31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="004E77A8" w:rsidRPr="004E77A8">
              <w:rPr>
                <w:rFonts w:ascii="Angsana New" w:hAnsi="Angsana New" w:cs="Angsana New"/>
                <w:sz w:val="28"/>
              </w:rPr>
              <w:t>2565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2AB43F" w14:textId="2E26E20A" w:rsidR="00E504D7" w:rsidRPr="00427115" w:rsidRDefault="00E504D7" w:rsidP="00F57B7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51C369" w14:textId="0783905F" w:rsidR="00E504D7" w:rsidRPr="00427115" w:rsidRDefault="00E504D7" w:rsidP="00F57B7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3,947,322.09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C243A0" w14:textId="0000D948" w:rsidR="00E504D7" w:rsidRPr="00427115" w:rsidRDefault="00E504D7" w:rsidP="00F57B7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3,947,322.09</w:t>
            </w:r>
          </w:p>
        </w:tc>
      </w:tr>
      <w:tr w:rsidR="00E504D7" w:rsidRPr="00427115" w14:paraId="4480AF55" w14:textId="77777777" w:rsidTr="00135188">
        <w:trPr>
          <w:trHeight w:val="519"/>
        </w:trPr>
        <w:tc>
          <w:tcPr>
            <w:tcW w:w="4253" w:type="dxa"/>
            <w:vAlign w:val="center"/>
          </w:tcPr>
          <w:p w14:paraId="7A4FE199" w14:textId="40730A7D" w:rsidR="00E504D7" w:rsidRPr="00427115" w:rsidRDefault="00E504D7" w:rsidP="00F57B74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27"/>
              <w:rPr>
                <w:rFonts w:ascii="Angsana New" w:hAnsi="Angsana New" w:cs="Angsana New"/>
                <w:sz w:val="28"/>
              </w:rPr>
            </w:pPr>
            <w:r w:rsidRPr="00B00E87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B00E87">
              <w:rPr>
                <w:rFonts w:ascii="Angsana New" w:hAnsi="Angsana New" w:cs="Angsana New"/>
                <w:sz w:val="28"/>
              </w:rPr>
              <w:t xml:space="preserve">31 </w:t>
            </w:r>
            <w:r w:rsidRPr="00B00E87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B00E87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8E9547" w14:textId="24BA5E32" w:rsidR="00E504D7" w:rsidRPr="00427115" w:rsidRDefault="00E504D7" w:rsidP="00F57B7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3,400,893.16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01B7CF" w14:textId="5D4651F8" w:rsidR="00E504D7" w:rsidRPr="00427115" w:rsidRDefault="00E504D7" w:rsidP="00F57B7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3,158,290.05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F55312" w14:textId="6DC37F8B" w:rsidR="00E504D7" w:rsidRPr="00427115" w:rsidRDefault="00E504D7" w:rsidP="00F57B74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6,559,183.21</w:t>
            </w:r>
          </w:p>
        </w:tc>
      </w:tr>
    </w:tbl>
    <w:p w14:paraId="386F863B" w14:textId="77777777" w:rsidR="002A5BE5" w:rsidRPr="000F2D88" w:rsidRDefault="002A5BE5" w:rsidP="00F57B74">
      <w:pPr>
        <w:pStyle w:val="ListParagraph"/>
        <w:spacing w:after="0" w:line="380" w:lineRule="exact"/>
        <w:ind w:left="567" w:hanging="567"/>
        <w:contextualSpacing w:val="0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</w:rPr>
        <w:br w:type="page"/>
      </w:r>
    </w:p>
    <w:p w14:paraId="004B144B" w14:textId="33576290" w:rsidR="006D3251" w:rsidRPr="006D3251" w:rsidRDefault="004E77A8" w:rsidP="006D3251">
      <w:pPr>
        <w:pStyle w:val="ListParagraph"/>
        <w:spacing w:after="0" w:line="42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E77A8">
        <w:rPr>
          <w:rFonts w:ascii="Angsana New" w:hAnsi="Angsana New" w:cs="Angsana New" w:hint="cs"/>
          <w:b/>
          <w:bCs/>
          <w:sz w:val="30"/>
          <w:szCs w:val="30"/>
        </w:rPr>
        <w:lastRenderedPageBreak/>
        <w:t>13</w:t>
      </w:r>
      <w:r w:rsidR="006D3251" w:rsidRPr="006D3251">
        <w:rPr>
          <w:rFonts w:ascii="Angsana New" w:hAnsi="Angsana New" w:cs="Angsana New" w:hint="cs"/>
          <w:b/>
          <w:bCs/>
          <w:sz w:val="30"/>
          <w:szCs w:val="30"/>
          <w:cs/>
        </w:rPr>
        <w:t>.</w:t>
      </w:r>
      <w:r w:rsidR="006D3251" w:rsidRPr="006D3251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6D3251" w:rsidRPr="006D3251">
        <w:rPr>
          <w:rFonts w:ascii="Angsana New" w:hAnsi="Angsana New" w:cs="Angsana New" w:hint="cs"/>
          <w:b/>
          <w:bCs/>
          <w:sz w:val="30"/>
          <w:szCs w:val="30"/>
          <w:cs/>
        </w:rPr>
        <w:t>สินทรัพย์ไม่มีตัวตน</w:t>
      </w:r>
    </w:p>
    <w:tbl>
      <w:tblPr>
        <w:tblStyle w:val="TableGrid"/>
        <w:tblW w:w="878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1559"/>
      </w:tblGrid>
      <w:tr w:rsidR="008A74EB" w:rsidRPr="00F57B74" w14:paraId="1074A9FB" w14:textId="77777777" w:rsidTr="00F57B74">
        <w:trPr>
          <w:trHeight w:val="380"/>
        </w:trPr>
        <w:tc>
          <w:tcPr>
            <w:tcW w:w="3969" w:type="dxa"/>
            <w:vAlign w:val="bottom"/>
          </w:tcPr>
          <w:p w14:paraId="6090F5EF" w14:textId="77777777" w:rsidR="008A74EB" w:rsidRPr="00F57B74" w:rsidRDefault="008A74EB" w:rsidP="00775ADE">
            <w:pPr>
              <w:pStyle w:val="ListParagraph"/>
              <w:tabs>
                <w:tab w:val="left" w:pos="2552"/>
                <w:tab w:val="left" w:pos="2694"/>
              </w:tabs>
              <w:ind w:left="0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700" w:type="dxa"/>
            <w:shd w:val="clear" w:color="auto" w:fill="auto"/>
          </w:tcPr>
          <w:p w14:paraId="3437AD2A" w14:textId="77777777" w:rsidR="008A74EB" w:rsidRPr="00F57B74" w:rsidRDefault="008A74EB" w:rsidP="00775ADE">
            <w:pPr>
              <w:pStyle w:val="ListParagraph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56FAE7D8" w14:textId="77777777" w:rsidR="008A74EB" w:rsidRPr="00F57B74" w:rsidRDefault="008A74EB" w:rsidP="00775ADE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729D1D29" w14:textId="77777777" w:rsidR="008A74EB" w:rsidRPr="00F57B74" w:rsidRDefault="008A74EB" w:rsidP="00775ADE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หน่วย </w:t>
            </w:r>
            <w:r w:rsidRPr="00F57B74">
              <w:rPr>
                <w:rFonts w:ascii="Angsana New" w:hAnsi="Angsana New" w:cs="Angsana New"/>
                <w:sz w:val="28"/>
              </w:rPr>
              <w:t xml:space="preserve">: </w:t>
            </w:r>
            <w:r w:rsidRPr="00F57B74">
              <w:rPr>
                <w:rFonts w:ascii="Angsana New" w:hAnsi="Angsana New" w:cs="Angsana New"/>
                <w:sz w:val="28"/>
                <w:cs/>
              </w:rPr>
              <w:t>บาท</w:t>
            </w:r>
          </w:p>
        </w:tc>
      </w:tr>
      <w:tr w:rsidR="008A74EB" w:rsidRPr="00F57B74" w14:paraId="45ADEEF0" w14:textId="77777777" w:rsidTr="00F57B74">
        <w:trPr>
          <w:trHeight w:val="85"/>
        </w:trPr>
        <w:tc>
          <w:tcPr>
            <w:tcW w:w="3969" w:type="dxa"/>
            <w:vAlign w:val="bottom"/>
          </w:tcPr>
          <w:p w14:paraId="66A9ADDD" w14:textId="77777777" w:rsidR="008A74EB" w:rsidRPr="00F57B74" w:rsidRDefault="008A74EB" w:rsidP="00775ADE">
            <w:pPr>
              <w:pStyle w:val="ListParagraph"/>
              <w:tabs>
                <w:tab w:val="left" w:pos="2552"/>
                <w:tab w:val="left" w:pos="2694"/>
              </w:tabs>
              <w:ind w:left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818" w:type="dxa"/>
            <w:gridSpan w:val="3"/>
          </w:tcPr>
          <w:p w14:paraId="167FF385" w14:textId="77777777" w:rsidR="008A74EB" w:rsidRPr="00F57B74" w:rsidRDefault="008A74EB" w:rsidP="00775AD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8A74EB" w:rsidRPr="00F57B74" w14:paraId="691057BC" w14:textId="77777777" w:rsidTr="00F57B74">
        <w:trPr>
          <w:trHeight w:val="451"/>
        </w:trPr>
        <w:tc>
          <w:tcPr>
            <w:tcW w:w="3969" w:type="dxa"/>
          </w:tcPr>
          <w:p w14:paraId="3CB43AD0" w14:textId="77777777" w:rsidR="008A74EB" w:rsidRPr="00F57B74" w:rsidRDefault="008A74EB" w:rsidP="00775ADE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14:paraId="69411E4B" w14:textId="00BD8B78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โปรแกรมคอมพิวเตอร์และลิขสิทธิ์ซอฟต์แวร์</w:t>
            </w:r>
          </w:p>
        </w:tc>
        <w:tc>
          <w:tcPr>
            <w:tcW w:w="1559" w:type="dxa"/>
            <w:vAlign w:val="bottom"/>
          </w:tcPr>
          <w:p w14:paraId="225E05B0" w14:textId="0D1A735E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โปรแกรมคอมพิวเตอร์ระหว่างพัฒนา</w:t>
            </w:r>
          </w:p>
        </w:tc>
        <w:tc>
          <w:tcPr>
            <w:tcW w:w="1559" w:type="dxa"/>
            <w:vAlign w:val="bottom"/>
          </w:tcPr>
          <w:p w14:paraId="0C0CFB46" w14:textId="77777777" w:rsidR="008A74EB" w:rsidRPr="00F57B74" w:rsidRDefault="008A74EB" w:rsidP="00775AD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 w:right="-6"/>
              <w:jc w:val="center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รวม</w:t>
            </w:r>
          </w:p>
        </w:tc>
      </w:tr>
      <w:tr w:rsidR="008A74EB" w:rsidRPr="00F57B74" w14:paraId="6C18A1FB" w14:textId="77777777" w:rsidTr="00F57B74">
        <w:trPr>
          <w:trHeight w:val="85"/>
        </w:trPr>
        <w:tc>
          <w:tcPr>
            <w:tcW w:w="3969" w:type="dxa"/>
          </w:tcPr>
          <w:p w14:paraId="3302C70D" w14:textId="77777777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  <w:r w:rsidRPr="00F57B74">
              <w:rPr>
                <w:rFonts w:ascii="Angsana New" w:hAnsi="Angsana New" w:cs="Angsana New"/>
                <w:b/>
                <w:bCs/>
                <w:sz w:val="28"/>
                <w:cs/>
              </w:rPr>
              <w:t>สินทรัพย์ - ราคาทุน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0C9B0BF4" w14:textId="77777777" w:rsidR="008A74EB" w:rsidRPr="00F57B74" w:rsidRDefault="008A74EB" w:rsidP="00775ADE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33263508" w14:textId="77777777" w:rsidR="008A74EB" w:rsidRPr="00F57B74" w:rsidRDefault="008A74EB" w:rsidP="00775ADE">
            <w:pPr>
              <w:pStyle w:val="ListParagraph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BCD3FE2" w14:textId="77777777" w:rsidR="008A74EB" w:rsidRPr="00F57B74" w:rsidRDefault="008A74EB" w:rsidP="00775ADE">
            <w:pPr>
              <w:pStyle w:val="ListParagraph"/>
              <w:tabs>
                <w:tab w:val="left" w:pos="2552"/>
                <w:tab w:val="left" w:pos="2694"/>
              </w:tabs>
              <w:ind w:left="0" w:right="-6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8A74EB" w:rsidRPr="00F57B74" w14:paraId="154FFCEB" w14:textId="77777777" w:rsidTr="00F57B74">
        <w:trPr>
          <w:trHeight w:val="85"/>
        </w:trPr>
        <w:tc>
          <w:tcPr>
            <w:tcW w:w="3969" w:type="dxa"/>
          </w:tcPr>
          <w:p w14:paraId="74F1884C" w14:textId="77777777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jc w:val="thaiDistribute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F57B74">
              <w:rPr>
                <w:rFonts w:ascii="Angsana New" w:hAnsi="Angsana New" w:cs="Angsana New"/>
                <w:sz w:val="28"/>
              </w:rPr>
              <w:t xml:space="preserve">31 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F57B74">
              <w:rPr>
                <w:rFonts w:ascii="Angsana New" w:hAnsi="Angsana New" w:cs="Angsana New"/>
                <w:sz w:val="28"/>
              </w:rPr>
              <w:t>2565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6C0F2" w14:textId="27DCD0E1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F57B74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4EF23" w14:textId="5D461450" w:rsidR="008A74EB" w:rsidRPr="00F57B74" w:rsidRDefault="008A74EB" w:rsidP="008A74EB">
            <w:pPr>
              <w:pStyle w:val="ListParagraph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F57B74"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6E8DB" w14:textId="64863354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 w:right="-6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F57B74"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8A74EB" w:rsidRPr="00F57B74" w14:paraId="0F2E638E" w14:textId="77777777" w:rsidTr="00F57B74">
        <w:trPr>
          <w:trHeight w:val="85"/>
        </w:trPr>
        <w:tc>
          <w:tcPr>
            <w:tcW w:w="3969" w:type="dxa"/>
            <w:vAlign w:val="bottom"/>
          </w:tcPr>
          <w:p w14:paraId="38A6714E" w14:textId="77777777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เพิ่มขึ้น</w:t>
            </w: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557E12" w14:textId="75BD762B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3,617,121.22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D27658" w14:textId="006B49C2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6,370,407.00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12E6D6" w14:textId="2EF94DF3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9,987,528.22 </w:t>
            </w:r>
          </w:p>
        </w:tc>
      </w:tr>
      <w:tr w:rsidR="008A74EB" w:rsidRPr="00F57B74" w14:paraId="62F335BC" w14:textId="77777777" w:rsidTr="00F57B74">
        <w:trPr>
          <w:trHeight w:val="8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E00D4" w14:textId="77777777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F57B74">
              <w:rPr>
                <w:rFonts w:ascii="Angsana New" w:hAnsi="Angsana New" w:cs="Angsana New"/>
                <w:sz w:val="28"/>
              </w:rPr>
              <w:t xml:space="preserve">31 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F57B74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7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626803" w14:textId="1F13CBFE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3,617,121.22 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3CE7E6" w14:textId="55858A2B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6,370,407.00 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9944DB" w14:textId="7F12649D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9,987,528.22 </w:t>
            </w:r>
          </w:p>
        </w:tc>
      </w:tr>
      <w:tr w:rsidR="008A74EB" w:rsidRPr="00F57B74" w14:paraId="31F4DE74" w14:textId="77777777" w:rsidTr="00F57B74">
        <w:trPr>
          <w:trHeight w:val="8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65A2" w14:textId="77777777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b/>
                <w:bCs/>
                <w:sz w:val="28"/>
              </w:rPr>
            </w:pPr>
            <w:r w:rsidRPr="00F57B74">
              <w:rPr>
                <w:rFonts w:ascii="Angsana New" w:hAnsi="Angsana New" w:cs="Angsana New"/>
                <w:b/>
                <w:bCs/>
                <w:sz w:val="28"/>
                <w:cs/>
              </w:rPr>
              <w:t>ค่าตัดจำหน่ายสะสม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5E84C6C0" w14:textId="77777777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C997DB" w14:textId="77777777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D379D0" w14:textId="77777777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8A74EB" w:rsidRPr="00F57B74" w14:paraId="610DEE42" w14:textId="77777777" w:rsidTr="00F57B74">
        <w:trPr>
          <w:trHeight w:val="8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6E355" w14:textId="51CE16F3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F57B74">
              <w:rPr>
                <w:rFonts w:ascii="Angsana New" w:hAnsi="Angsana New" w:cs="Angsana New"/>
                <w:sz w:val="28"/>
              </w:rPr>
              <w:t xml:space="preserve">31 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F57B74">
              <w:rPr>
                <w:rFonts w:ascii="Angsana New" w:hAnsi="Angsana New" w:cs="Angsana New"/>
                <w:sz w:val="28"/>
              </w:rPr>
              <w:t>256</w:t>
            </w:r>
            <w:r w:rsidR="00FF50AE" w:rsidRPr="00F57B74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BE988" w14:textId="3E660D71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ABBFC" w14:textId="6C1E6F15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A6126" w14:textId="669859F5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</w:tr>
      <w:tr w:rsidR="008A74EB" w:rsidRPr="00F57B74" w14:paraId="1AC5EC2A" w14:textId="77777777" w:rsidTr="00F57B74">
        <w:trPr>
          <w:trHeight w:val="8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A32C4" w14:textId="77777777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  <w:cs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ค่าตัดจำหน่ายสำหรับปี</w:t>
            </w: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FA6C68" w14:textId="7DC00A68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770,328.93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1DBE82" w14:textId="4B5C2207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 w:right="36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2223D8" w14:textId="28925643" w:rsidR="008A74EB" w:rsidRPr="00F57B74" w:rsidRDefault="008A74EB" w:rsidP="008A74E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 w:right="37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770,328.93 </w:t>
            </w:r>
          </w:p>
        </w:tc>
      </w:tr>
      <w:tr w:rsidR="00FF50AE" w:rsidRPr="00F57B74" w14:paraId="2A828FF4" w14:textId="77777777" w:rsidTr="00F57B74">
        <w:trPr>
          <w:trHeight w:val="85"/>
        </w:trPr>
        <w:tc>
          <w:tcPr>
            <w:tcW w:w="3969" w:type="dxa"/>
            <w:vAlign w:val="bottom"/>
          </w:tcPr>
          <w:p w14:paraId="26B489A9" w14:textId="5D8C0104" w:rsidR="00FF50AE" w:rsidRPr="00F57B74" w:rsidRDefault="00FF50AE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="004E77A8" w:rsidRPr="00F57B74">
              <w:rPr>
                <w:rFonts w:ascii="Angsana New" w:hAnsi="Angsana New" w:cs="Angsana New"/>
                <w:sz w:val="28"/>
              </w:rPr>
              <w:t>31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="004E77A8" w:rsidRPr="00F57B74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7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11D828" w14:textId="43A4615F" w:rsidR="00FF50AE" w:rsidRPr="00F57B74" w:rsidRDefault="00FF50AE" w:rsidP="00FF50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770,328.93 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9E667A" w14:textId="14384531" w:rsidR="00FF50AE" w:rsidRPr="00F57B74" w:rsidRDefault="00FF50AE" w:rsidP="00FF50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CE182F" w14:textId="4DC32DCF" w:rsidR="00FF50AE" w:rsidRPr="00F57B74" w:rsidRDefault="00FF50AE" w:rsidP="00FF50A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770,328.93 </w:t>
            </w:r>
          </w:p>
        </w:tc>
      </w:tr>
      <w:tr w:rsidR="008A74EB" w:rsidRPr="00F57B74" w14:paraId="289C8AFF" w14:textId="77777777" w:rsidTr="00F57B74">
        <w:trPr>
          <w:trHeight w:val="85"/>
        </w:trPr>
        <w:tc>
          <w:tcPr>
            <w:tcW w:w="3969" w:type="dxa"/>
            <w:vAlign w:val="bottom"/>
          </w:tcPr>
          <w:p w14:paraId="6DD95C0E" w14:textId="77777777" w:rsidR="008A74EB" w:rsidRPr="00F57B74" w:rsidRDefault="008A74EB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b/>
                <w:bCs/>
                <w:sz w:val="28"/>
              </w:rPr>
            </w:pPr>
            <w:r w:rsidRPr="00F57B74">
              <w:rPr>
                <w:rFonts w:ascii="Angsana New" w:hAnsi="Angsana New" w:cs="Angsana New"/>
                <w:b/>
                <w:bCs/>
                <w:sz w:val="28"/>
                <w:cs/>
              </w:rPr>
              <w:t>มูลค่าสินทรัพย์สุทธิ - ตามบัญชี</w:t>
            </w:r>
          </w:p>
        </w:tc>
        <w:tc>
          <w:tcPr>
            <w:tcW w:w="1700" w:type="dxa"/>
            <w:vAlign w:val="bottom"/>
          </w:tcPr>
          <w:p w14:paraId="46AD6BD0" w14:textId="77777777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  <w:vAlign w:val="bottom"/>
          </w:tcPr>
          <w:p w14:paraId="060DE59B" w14:textId="77777777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  <w:vAlign w:val="bottom"/>
          </w:tcPr>
          <w:p w14:paraId="5E2E1305" w14:textId="77777777" w:rsidR="008A74EB" w:rsidRPr="00F57B74" w:rsidRDefault="008A74EB" w:rsidP="008A74EB">
            <w:pPr>
              <w:pStyle w:val="ListParagraph"/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FF50AE" w:rsidRPr="00F57B74" w14:paraId="0610415F" w14:textId="77777777" w:rsidTr="00F57B74">
        <w:trPr>
          <w:trHeight w:val="439"/>
        </w:trPr>
        <w:tc>
          <w:tcPr>
            <w:tcW w:w="3969" w:type="dxa"/>
            <w:vAlign w:val="bottom"/>
          </w:tcPr>
          <w:p w14:paraId="188D2CDC" w14:textId="001D97BD" w:rsidR="00FF50AE" w:rsidRPr="00F57B74" w:rsidRDefault="00FF50AE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="004E77A8" w:rsidRPr="00F57B74">
              <w:rPr>
                <w:rFonts w:ascii="Angsana New" w:hAnsi="Angsana New" w:cs="Angsana New"/>
                <w:sz w:val="28"/>
              </w:rPr>
              <w:t>31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="004E77A8" w:rsidRPr="00F57B74">
              <w:rPr>
                <w:rFonts w:ascii="Angsana New" w:hAnsi="Angsana New" w:cs="Angsana New"/>
                <w:sz w:val="28"/>
              </w:rPr>
              <w:t>2565</w:t>
            </w: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FEADB0" w14:textId="26CDF458" w:rsidR="00FF50AE" w:rsidRPr="00F57B74" w:rsidRDefault="00FF50AE" w:rsidP="00FF50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5A3ADE" w14:textId="46239515" w:rsidR="00FF50AE" w:rsidRPr="00F57B74" w:rsidRDefault="00FF50AE" w:rsidP="00FF50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9108EC" w14:textId="5E1B1A8C" w:rsidR="00FF50AE" w:rsidRPr="00F57B74" w:rsidRDefault="00FF50AE" w:rsidP="00FF50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0.00 </w:t>
            </w:r>
          </w:p>
        </w:tc>
      </w:tr>
      <w:tr w:rsidR="00FF50AE" w:rsidRPr="00F57B74" w14:paraId="33CCB1A3" w14:textId="77777777" w:rsidTr="00F57B74">
        <w:trPr>
          <w:trHeight w:val="587"/>
        </w:trPr>
        <w:tc>
          <w:tcPr>
            <w:tcW w:w="3969" w:type="dxa"/>
            <w:vAlign w:val="center"/>
          </w:tcPr>
          <w:p w14:paraId="38A881E6" w14:textId="77777777" w:rsidR="00FF50AE" w:rsidRPr="00F57B74" w:rsidRDefault="00FF50AE" w:rsidP="00F57B74">
            <w:pPr>
              <w:pStyle w:val="ListParagraph"/>
              <w:tabs>
                <w:tab w:val="left" w:pos="2552"/>
                <w:tab w:val="left" w:pos="2694"/>
              </w:tabs>
              <w:ind w:left="27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ณ วันที่ </w:t>
            </w:r>
            <w:r w:rsidRPr="00F57B74">
              <w:rPr>
                <w:rFonts w:ascii="Angsana New" w:hAnsi="Angsana New" w:cs="Angsana New"/>
                <w:sz w:val="28"/>
              </w:rPr>
              <w:t xml:space="preserve">31 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F57B74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8C2AB9" w14:textId="50D6577B" w:rsidR="00FF50AE" w:rsidRPr="00F57B74" w:rsidRDefault="00FF50AE" w:rsidP="00FF50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2,846,792.29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4FD0B4" w14:textId="49E6F5BB" w:rsidR="00FF50AE" w:rsidRPr="00F57B74" w:rsidRDefault="00FF50AE" w:rsidP="00FF50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6,370,407.00 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064688" w14:textId="3C6DDDED" w:rsidR="00FF50AE" w:rsidRPr="00F57B74" w:rsidRDefault="00FF50AE" w:rsidP="00FF50AE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 xml:space="preserve">9,217,199.29 </w:t>
            </w:r>
          </w:p>
        </w:tc>
      </w:tr>
    </w:tbl>
    <w:p w14:paraId="6BF425F0" w14:textId="15773B74" w:rsidR="009D1BE5" w:rsidRPr="000F2D88" w:rsidRDefault="006D3251" w:rsidP="006D3251">
      <w:pPr>
        <w:pStyle w:val="ListParagraph"/>
        <w:spacing w:before="240" w:after="0" w:line="42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t>14</w:t>
      </w:r>
      <w:r w:rsidR="002A5BE5"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="002A5BE5"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2A5BE5" w:rsidRPr="000F2D88">
        <w:rPr>
          <w:rFonts w:ascii="Angsana New" w:hAnsi="Angsana New" w:cs="Angsana New"/>
          <w:b/>
          <w:bCs/>
          <w:sz w:val="30"/>
          <w:szCs w:val="30"/>
          <w:cs/>
        </w:rPr>
        <w:t>ภาษีเงินได้</w:t>
      </w:r>
    </w:p>
    <w:p w14:paraId="10606ACA" w14:textId="7C24A99D" w:rsidR="002A5BE5" w:rsidRPr="000F2D88" w:rsidRDefault="002A5BE5" w:rsidP="00CD3065">
      <w:pPr>
        <w:pStyle w:val="ListParagraph"/>
        <w:spacing w:after="0" w:line="42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สินทรัพย์และหนี้สินภาษีเงินได้รอการตัดบัญชีภายหลังจากการนำมาหักกลบกันตามความเหมาะสม ได้แสดงรวมไว้ในงบแสดงฐานะการเงิน ณ วันที่ </w:t>
      </w:r>
      <w:r w:rsidRPr="000F2D88">
        <w:rPr>
          <w:rFonts w:ascii="Angsana New" w:hAnsi="Angsana New" w:cs="Angsana New"/>
          <w:sz w:val="30"/>
          <w:szCs w:val="30"/>
        </w:rPr>
        <w:t>3</w:t>
      </w:r>
      <w:r w:rsidR="00B850C3">
        <w:rPr>
          <w:rFonts w:ascii="Angsana New" w:hAnsi="Angsana New" w:cs="Angsana New"/>
          <w:sz w:val="30"/>
          <w:szCs w:val="30"/>
        </w:rPr>
        <w:t>1</w:t>
      </w:r>
      <w:r w:rsidR="00B850C3">
        <w:rPr>
          <w:rFonts w:ascii="Angsana New" w:hAnsi="Angsana New" w:cs="Angsana New" w:hint="cs"/>
          <w:sz w:val="30"/>
          <w:szCs w:val="30"/>
          <w:cs/>
        </w:rPr>
        <w:t xml:space="preserve"> ธันวาคม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FD6AE4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A331EF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A331EF">
        <w:rPr>
          <w:rFonts w:ascii="Angsana New" w:hAnsi="Angsana New" w:cs="Angsana New"/>
          <w:sz w:val="30"/>
          <w:szCs w:val="30"/>
        </w:rPr>
        <w:t>256</w:t>
      </w:r>
      <w:r w:rsidR="00FD6AE4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โดยมีรายละเอียดดังนี้</w:t>
      </w:r>
    </w:p>
    <w:tbl>
      <w:tblPr>
        <w:tblStyle w:val="TableGrid"/>
        <w:tblW w:w="878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  <w:gridCol w:w="885"/>
        <w:gridCol w:w="1809"/>
        <w:gridCol w:w="1701"/>
      </w:tblGrid>
      <w:tr w:rsidR="00E90DA2" w:rsidRPr="00F57B74" w14:paraId="59CBF4F9" w14:textId="77777777" w:rsidTr="00F57B74">
        <w:tc>
          <w:tcPr>
            <w:tcW w:w="4393" w:type="dxa"/>
          </w:tcPr>
          <w:p w14:paraId="4B82DD9B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885" w:type="dxa"/>
            <w:shd w:val="clear" w:color="auto" w:fill="auto"/>
          </w:tcPr>
          <w:p w14:paraId="767C5A26" w14:textId="77777777" w:rsidR="00E90DA2" w:rsidRPr="00F57B74" w:rsidRDefault="00E90DA2" w:rsidP="003E7A4B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9" w:type="dxa"/>
          </w:tcPr>
          <w:p w14:paraId="1B9B51A7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3098323C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 xml:space="preserve">หน่วย </w:t>
            </w:r>
            <w:r w:rsidRPr="00F57B74">
              <w:rPr>
                <w:rFonts w:ascii="Angsana New" w:hAnsi="Angsana New" w:cs="Angsana New"/>
                <w:sz w:val="28"/>
              </w:rPr>
              <w:t xml:space="preserve">: </w:t>
            </w:r>
            <w:r w:rsidRPr="00F57B74">
              <w:rPr>
                <w:rFonts w:ascii="Angsana New" w:hAnsi="Angsana New" w:cs="Angsana New"/>
                <w:sz w:val="28"/>
                <w:cs/>
              </w:rPr>
              <w:t>บาท</w:t>
            </w:r>
          </w:p>
        </w:tc>
      </w:tr>
      <w:tr w:rsidR="00E90DA2" w:rsidRPr="00F57B74" w14:paraId="4868A984" w14:textId="77777777" w:rsidTr="00F57B74">
        <w:tc>
          <w:tcPr>
            <w:tcW w:w="5278" w:type="dxa"/>
            <w:gridSpan w:val="2"/>
          </w:tcPr>
          <w:p w14:paraId="0081D1BF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507" w:type="dxa"/>
            <w:gridSpan w:val="2"/>
          </w:tcPr>
          <w:p w14:paraId="0F584556" w14:textId="77777777" w:rsidR="00E90DA2" w:rsidRPr="00F57B74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E90DA2" w:rsidRPr="00F57B74" w14:paraId="79DB9B24" w14:textId="77777777" w:rsidTr="00F57B74">
        <w:tc>
          <w:tcPr>
            <w:tcW w:w="4393" w:type="dxa"/>
          </w:tcPr>
          <w:p w14:paraId="723C17E9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85" w:type="dxa"/>
            <w:shd w:val="clear" w:color="auto" w:fill="auto"/>
          </w:tcPr>
          <w:p w14:paraId="066E3DD5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9" w:type="dxa"/>
          </w:tcPr>
          <w:p w14:paraId="4E46D557" w14:textId="77777777" w:rsidR="00E90DA2" w:rsidRPr="00F57B74" w:rsidRDefault="00E90DA2" w:rsidP="003E7A4B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31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F57B74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701" w:type="dxa"/>
          </w:tcPr>
          <w:p w14:paraId="0E7356F5" w14:textId="77777777" w:rsidR="00E90DA2" w:rsidRPr="00F57B74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31</w:t>
            </w:r>
            <w:r w:rsidRPr="00F57B74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F57B74">
              <w:rPr>
                <w:rFonts w:ascii="Angsana New" w:hAnsi="Angsana New" w:cs="Angsana New"/>
                <w:sz w:val="28"/>
              </w:rPr>
              <w:t>2565</w:t>
            </w:r>
          </w:p>
        </w:tc>
      </w:tr>
      <w:tr w:rsidR="00E90DA2" w:rsidRPr="00F57B74" w14:paraId="5337276B" w14:textId="77777777" w:rsidTr="00F57B74">
        <w:tc>
          <w:tcPr>
            <w:tcW w:w="4393" w:type="dxa"/>
            <w:vAlign w:val="bottom"/>
          </w:tcPr>
          <w:p w14:paraId="78DB9F5F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b/>
                <w:bCs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885" w:type="dxa"/>
            <w:shd w:val="clear" w:color="auto" w:fill="auto"/>
          </w:tcPr>
          <w:p w14:paraId="1C7E03EA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9" w:type="dxa"/>
          </w:tcPr>
          <w:p w14:paraId="2968D9FD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367F784E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E90DA2" w:rsidRPr="00F57B74" w14:paraId="580BF01D" w14:textId="77777777" w:rsidTr="00F57B74">
        <w:tc>
          <w:tcPr>
            <w:tcW w:w="4393" w:type="dxa"/>
            <w:vAlign w:val="bottom"/>
          </w:tcPr>
          <w:p w14:paraId="05F020F8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ประมาณการค่าเคลมประกัน</w:t>
            </w:r>
          </w:p>
        </w:tc>
        <w:tc>
          <w:tcPr>
            <w:tcW w:w="885" w:type="dxa"/>
            <w:shd w:val="clear" w:color="auto" w:fill="auto"/>
          </w:tcPr>
          <w:p w14:paraId="682D8F8D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9" w:type="dxa"/>
          </w:tcPr>
          <w:p w14:paraId="36E8FCAC" w14:textId="2FDDBA44" w:rsidR="00E90DA2" w:rsidRPr="00F57B74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8</w:t>
            </w:r>
            <w:r w:rsidR="00E90DA2" w:rsidRPr="00F57B74">
              <w:rPr>
                <w:rFonts w:ascii="Angsana New" w:hAnsi="Angsana New" w:cs="Angsana New"/>
                <w:sz w:val="28"/>
              </w:rPr>
              <w:t>,</w:t>
            </w:r>
            <w:r w:rsidRPr="00F57B74">
              <w:rPr>
                <w:rFonts w:ascii="Angsana New" w:hAnsi="Angsana New" w:cs="Angsana New"/>
                <w:sz w:val="28"/>
              </w:rPr>
              <w:t>000</w:t>
            </w:r>
            <w:r w:rsidR="00E90DA2" w:rsidRPr="00F57B74">
              <w:rPr>
                <w:rFonts w:ascii="Angsana New" w:hAnsi="Angsana New" w:cs="Angsana New"/>
                <w:sz w:val="28"/>
                <w:cs/>
              </w:rPr>
              <w:t>.</w:t>
            </w:r>
            <w:r w:rsidRPr="00F57B74">
              <w:rPr>
                <w:rFonts w:ascii="Angsana New" w:hAnsi="Angsana New" w:cs="Angsana New"/>
                <w:sz w:val="28"/>
              </w:rPr>
              <w:t>00</w:t>
            </w:r>
          </w:p>
        </w:tc>
        <w:tc>
          <w:tcPr>
            <w:tcW w:w="1701" w:type="dxa"/>
          </w:tcPr>
          <w:p w14:paraId="23323445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71,275.67</w:t>
            </w:r>
          </w:p>
        </w:tc>
      </w:tr>
      <w:tr w:rsidR="00E90DA2" w:rsidRPr="00F57B74" w14:paraId="017373BB" w14:textId="77777777" w:rsidTr="00F57B74">
        <w:tc>
          <w:tcPr>
            <w:tcW w:w="4393" w:type="dxa"/>
            <w:vAlign w:val="bottom"/>
          </w:tcPr>
          <w:p w14:paraId="5D077973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ประมาณการหนี้สินไม่หมุนเวียน</w:t>
            </w:r>
          </w:p>
        </w:tc>
        <w:tc>
          <w:tcPr>
            <w:tcW w:w="885" w:type="dxa"/>
            <w:shd w:val="clear" w:color="auto" w:fill="auto"/>
          </w:tcPr>
          <w:p w14:paraId="02CB26B8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9" w:type="dxa"/>
          </w:tcPr>
          <w:p w14:paraId="46991093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791DA5ED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E90DA2" w:rsidRPr="00F57B74" w14:paraId="4BAD9457" w14:textId="77777777" w:rsidTr="00F57B74">
        <w:tc>
          <w:tcPr>
            <w:tcW w:w="4393" w:type="dxa"/>
            <w:vAlign w:val="bottom"/>
          </w:tcPr>
          <w:p w14:paraId="452B7F83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สำหรับผลประโยชน์พนักงาน</w:t>
            </w:r>
          </w:p>
        </w:tc>
        <w:tc>
          <w:tcPr>
            <w:tcW w:w="885" w:type="dxa"/>
            <w:shd w:val="clear" w:color="auto" w:fill="auto"/>
          </w:tcPr>
          <w:p w14:paraId="30C78F5F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9" w:type="dxa"/>
          </w:tcPr>
          <w:p w14:paraId="72D3F917" w14:textId="3012C39C" w:rsidR="00E90DA2" w:rsidRPr="00F57B74" w:rsidRDefault="004E77A8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1</w:t>
            </w:r>
            <w:r w:rsidR="00E90DA2" w:rsidRPr="00F57B74">
              <w:rPr>
                <w:rFonts w:ascii="Angsana New" w:hAnsi="Angsana New" w:cs="Angsana New"/>
                <w:sz w:val="28"/>
              </w:rPr>
              <w:t>,</w:t>
            </w:r>
            <w:r w:rsidRPr="00F57B74">
              <w:rPr>
                <w:rFonts w:ascii="Angsana New" w:hAnsi="Angsana New" w:cs="Angsana New"/>
                <w:sz w:val="28"/>
              </w:rPr>
              <w:t>018</w:t>
            </w:r>
            <w:r w:rsidR="00E90DA2" w:rsidRPr="00F57B74">
              <w:rPr>
                <w:rFonts w:ascii="Angsana New" w:hAnsi="Angsana New" w:cs="Angsana New"/>
                <w:sz w:val="28"/>
              </w:rPr>
              <w:t>,</w:t>
            </w:r>
            <w:r w:rsidRPr="00F57B74">
              <w:rPr>
                <w:rFonts w:ascii="Angsana New" w:hAnsi="Angsana New" w:cs="Angsana New"/>
                <w:sz w:val="28"/>
              </w:rPr>
              <w:t>433</w:t>
            </w:r>
            <w:r w:rsidR="00E90DA2" w:rsidRPr="00F57B74">
              <w:rPr>
                <w:rFonts w:ascii="Angsana New" w:hAnsi="Angsana New" w:cs="Angsana New"/>
                <w:sz w:val="28"/>
                <w:cs/>
              </w:rPr>
              <w:t>.</w:t>
            </w:r>
            <w:r w:rsidRPr="00F57B74">
              <w:rPr>
                <w:rFonts w:ascii="Angsana New" w:hAnsi="Angsana New" w:cs="Angsana New"/>
                <w:sz w:val="28"/>
              </w:rPr>
              <w:t>68</w:t>
            </w:r>
          </w:p>
        </w:tc>
        <w:tc>
          <w:tcPr>
            <w:tcW w:w="1701" w:type="dxa"/>
          </w:tcPr>
          <w:p w14:paraId="4907CF6E" w14:textId="77777777" w:rsidR="00E90DA2" w:rsidRPr="00F57B74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682,594.17</w:t>
            </w:r>
          </w:p>
        </w:tc>
      </w:tr>
      <w:tr w:rsidR="00E90DA2" w:rsidRPr="00F57B74" w14:paraId="73546661" w14:textId="77777777" w:rsidTr="00F57B74">
        <w:trPr>
          <w:trHeight w:val="498"/>
        </w:trPr>
        <w:tc>
          <w:tcPr>
            <w:tcW w:w="4393" w:type="dxa"/>
            <w:vAlign w:val="bottom"/>
          </w:tcPr>
          <w:p w14:paraId="5D209E3A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8"/>
                <w:cs/>
              </w:rPr>
            </w:pPr>
            <w:r w:rsidRPr="00F57B74">
              <w:rPr>
                <w:rFonts w:ascii="Angsana New" w:hAnsi="Angsana New" w:cs="Angsana New"/>
                <w:sz w:val="28"/>
                <w:cs/>
              </w:rPr>
              <w:t>รวม</w:t>
            </w:r>
          </w:p>
        </w:tc>
        <w:tc>
          <w:tcPr>
            <w:tcW w:w="885" w:type="dxa"/>
            <w:shd w:val="clear" w:color="auto" w:fill="auto"/>
          </w:tcPr>
          <w:p w14:paraId="476301FE" w14:textId="77777777" w:rsidR="00E90DA2" w:rsidRPr="00F57B74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9" w:type="dxa"/>
          </w:tcPr>
          <w:p w14:paraId="3C504ED5" w14:textId="695BF104" w:rsidR="00E90DA2" w:rsidRPr="00F57B74" w:rsidRDefault="004E77A8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1</w:t>
            </w:r>
            <w:r w:rsidR="00E90DA2" w:rsidRPr="00F57B74">
              <w:rPr>
                <w:rFonts w:ascii="Angsana New" w:hAnsi="Angsana New" w:cs="Angsana New"/>
                <w:sz w:val="28"/>
              </w:rPr>
              <w:t>,</w:t>
            </w:r>
            <w:r w:rsidRPr="00F57B74">
              <w:rPr>
                <w:rFonts w:ascii="Angsana New" w:hAnsi="Angsana New" w:cs="Angsana New"/>
                <w:sz w:val="28"/>
              </w:rPr>
              <w:t>026</w:t>
            </w:r>
            <w:r w:rsidR="00E90DA2" w:rsidRPr="00F57B74">
              <w:rPr>
                <w:rFonts w:ascii="Angsana New" w:hAnsi="Angsana New" w:cs="Angsana New"/>
                <w:sz w:val="28"/>
              </w:rPr>
              <w:t>,</w:t>
            </w:r>
            <w:r w:rsidRPr="00F57B74">
              <w:rPr>
                <w:rFonts w:ascii="Angsana New" w:hAnsi="Angsana New" w:cs="Angsana New"/>
                <w:sz w:val="28"/>
              </w:rPr>
              <w:t>433</w:t>
            </w:r>
            <w:r w:rsidR="00E90DA2" w:rsidRPr="00F57B74">
              <w:rPr>
                <w:rFonts w:ascii="Angsana New" w:hAnsi="Angsana New" w:cs="Angsana New"/>
                <w:sz w:val="28"/>
                <w:cs/>
              </w:rPr>
              <w:t>.</w:t>
            </w:r>
            <w:r w:rsidRPr="00F57B74">
              <w:rPr>
                <w:rFonts w:ascii="Angsana New" w:hAnsi="Angsana New" w:cs="Angsana New"/>
                <w:sz w:val="28"/>
              </w:rPr>
              <w:t>68</w:t>
            </w:r>
          </w:p>
        </w:tc>
        <w:tc>
          <w:tcPr>
            <w:tcW w:w="1701" w:type="dxa"/>
          </w:tcPr>
          <w:p w14:paraId="6FED07E2" w14:textId="77777777" w:rsidR="00E90DA2" w:rsidRPr="00F57B74" w:rsidRDefault="00E90DA2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57B74">
              <w:rPr>
                <w:rFonts w:ascii="Angsana New" w:hAnsi="Angsana New" w:cs="Angsana New"/>
                <w:sz w:val="28"/>
              </w:rPr>
              <w:t>753,869.84</w:t>
            </w:r>
          </w:p>
        </w:tc>
      </w:tr>
    </w:tbl>
    <w:p w14:paraId="55928E15" w14:textId="1A89095C" w:rsidR="006A2F12" w:rsidRDefault="006A2F12" w:rsidP="00E90DA2">
      <w:pPr>
        <w:pStyle w:val="ListParagraph"/>
        <w:spacing w:before="120" w:after="0" w:line="42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1638BBE8" w14:textId="77777777" w:rsidR="006A2F12" w:rsidRDefault="006A2F12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885"/>
        <w:gridCol w:w="6"/>
        <w:gridCol w:w="1695"/>
        <w:gridCol w:w="1667"/>
      </w:tblGrid>
      <w:tr w:rsidR="006A2F12" w:rsidRPr="00167B94" w14:paraId="241CADCD" w14:textId="77777777" w:rsidTr="00F57B74">
        <w:tc>
          <w:tcPr>
            <w:tcW w:w="4819" w:type="dxa"/>
          </w:tcPr>
          <w:p w14:paraId="1C73BF53" w14:textId="77777777" w:rsidR="006A2F12" w:rsidRPr="00350EFA" w:rsidRDefault="006A2F12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85" w:type="dxa"/>
            <w:shd w:val="clear" w:color="auto" w:fill="auto"/>
          </w:tcPr>
          <w:p w14:paraId="1F7F8402" w14:textId="77777777" w:rsidR="006A2F12" w:rsidRPr="00350EFA" w:rsidRDefault="006A2F12" w:rsidP="00D66BD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79F804AF" w14:textId="77777777" w:rsidR="006A2F12" w:rsidRPr="000F2D88" w:rsidRDefault="006A2F12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67" w:type="dxa"/>
          </w:tcPr>
          <w:p w14:paraId="3AD8A41D" w14:textId="77777777" w:rsidR="006A2F12" w:rsidRPr="000F2D88" w:rsidRDefault="006A2F12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6A2F12" w:rsidRPr="00167B94" w14:paraId="4D11590B" w14:textId="77777777" w:rsidTr="00F57B74">
        <w:tc>
          <w:tcPr>
            <w:tcW w:w="5710" w:type="dxa"/>
            <w:gridSpan w:val="3"/>
          </w:tcPr>
          <w:p w14:paraId="7B444CF6" w14:textId="77777777" w:rsidR="006A2F12" w:rsidRPr="00350EFA" w:rsidRDefault="006A2F12" w:rsidP="00D66BD0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362" w:type="dxa"/>
            <w:gridSpan w:val="2"/>
          </w:tcPr>
          <w:p w14:paraId="0649821D" w14:textId="77777777" w:rsidR="006A2F12" w:rsidRPr="000F2D88" w:rsidRDefault="006A2F12" w:rsidP="00775AD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งบการเงินรวมและ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A2F12" w:rsidRPr="00167B94" w14:paraId="14445C19" w14:textId="77777777" w:rsidTr="00F57B74">
        <w:tc>
          <w:tcPr>
            <w:tcW w:w="4819" w:type="dxa"/>
          </w:tcPr>
          <w:p w14:paraId="2D91D1EA" w14:textId="77777777" w:rsidR="006A2F12" w:rsidRPr="00350EFA" w:rsidRDefault="006A2F12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85" w:type="dxa"/>
            <w:shd w:val="clear" w:color="auto" w:fill="auto"/>
          </w:tcPr>
          <w:p w14:paraId="4E2ECC75" w14:textId="77777777" w:rsidR="006A2F12" w:rsidRPr="00350EFA" w:rsidRDefault="006A2F12" w:rsidP="00D66BD0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74668529" w14:textId="77777777" w:rsidR="006A2F12" w:rsidRPr="000F2D88" w:rsidRDefault="006A2F12" w:rsidP="00775ADE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667" w:type="dxa"/>
          </w:tcPr>
          <w:p w14:paraId="1C0F5BE0" w14:textId="77777777" w:rsidR="006A2F12" w:rsidRPr="000F2D88" w:rsidRDefault="006A2F12" w:rsidP="00775AD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6A2F12" w:rsidRPr="00167B94" w14:paraId="7DA7C2F0" w14:textId="77777777" w:rsidTr="00F57B74">
        <w:tc>
          <w:tcPr>
            <w:tcW w:w="4819" w:type="dxa"/>
            <w:vAlign w:val="bottom"/>
          </w:tcPr>
          <w:p w14:paraId="2EAB766C" w14:textId="737E77F1" w:rsidR="006A2F12" w:rsidRPr="000F2D88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885" w:type="dxa"/>
            <w:shd w:val="clear" w:color="auto" w:fill="auto"/>
          </w:tcPr>
          <w:p w14:paraId="02EACB5B" w14:textId="77777777" w:rsidR="006A2F12" w:rsidRPr="00350EFA" w:rsidRDefault="006A2F12" w:rsidP="00D66BD0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0488056E" w14:textId="77777777" w:rsidR="006A2F12" w:rsidRPr="000F2D88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67" w:type="dxa"/>
          </w:tcPr>
          <w:p w14:paraId="7144F63F" w14:textId="77777777" w:rsidR="006A2F12" w:rsidRPr="000F2D88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A2F12" w:rsidRPr="00167B94" w14:paraId="6F89A8DA" w14:textId="77777777" w:rsidTr="00F57B74">
        <w:tc>
          <w:tcPr>
            <w:tcW w:w="4819" w:type="dxa"/>
            <w:vAlign w:val="bottom"/>
          </w:tcPr>
          <w:p w14:paraId="73D03853" w14:textId="77777777" w:rsidR="006A2F12" w:rsidRPr="00350EFA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สินทรัพย์สุทธิ-เรือและรถตามสัญญาเช่า</w:t>
            </w:r>
          </w:p>
        </w:tc>
        <w:tc>
          <w:tcPr>
            <w:tcW w:w="885" w:type="dxa"/>
            <w:shd w:val="clear" w:color="auto" w:fill="auto"/>
          </w:tcPr>
          <w:p w14:paraId="160DBD1E" w14:textId="77777777" w:rsidR="006A2F12" w:rsidRPr="00350EFA" w:rsidRDefault="006A2F12" w:rsidP="00D66BD0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281CF035" w14:textId="59F5CEB7" w:rsidR="006A2F1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62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058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355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667" w:type="dxa"/>
          </w:tcPr>
          <w:p w14:paraId="7937DF97" w14:textId="77777777" w:rsidR="006A2F12" w:rsidRPr="000F2D88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51914">
              <w:rPr>
                <w:rFonts w:ascii="Angsana New" w:hAnsi="Angsana New" w:cs="Angsana New"/>
                <w:sz w:val="26"/>
                <w:szCs w:val="26"/>
              </w:rPr>
              <w:t>65,662,249.63</w:t>
            </w:r>
          </w:p>
        </w:tc>
      </w:tr>
      <w:tr w:rsidR="006A2F12" w:rsidRPr="00167B94" w14:paraId="28F3BC7A" w14:textId="77777777" w:rsidTr="00F57B74">
        <w:tc>
          <w:tcPr>
            <w:tcW w:w="4819" w:type="dxa"/>
            <w:vAlign w:val="bottom"/>
          </w:tcPr>
          <w:p w14:paraId="0F1F9CEC" w14:textId="77777777" w:rsidR="006A2F12" w:rsidRPr="00350EFA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ผลแตกต่างระยะเวลา-ค่าเสื่อมทรัพย์สิน</w:t>
            </w:r>
          </w:p>
        </w:tc>
        <w:tc>
          <w:tcPr>
            <w:tcW w:w="885" w:type="dxa"/>
            <w:shd w:val="clear" w:color="auto" w:fill="auto"/>
          </w:tcPr>
          <w:p w14:paraId="4AD3C899" w14:textId="77777777" w:rsidR="006A2F12" w:rsidRPr="00350EFA" w:rsidRDefault="006A2F12" w:rsidP="00D66BD0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39C37EA2" w14:textId="31AC8DA6" w:rsidR="006A2F12" w:rsidRDefault="004E77A8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332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530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  <w:tc>
          <w:tcPr>
            <w:tcW w:w="1667" w:type="dxa"/>
          </w:tcPr>
          <w:p w14:paraId="1BDDD9A8" w14:textId="77777777" w:rsidR="006A2F12" w:rsidRPr="000F2D88" w:rsidRDefault="006A2F1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51914">
              <w:rPr>
                <w:rFonts w:ascii="Angsana New" w:hAnsi="Angsana New" w:cs="Angsana New"/>
                <w:sz w:val="26"/>
                <w:szCs w:val="26"/>
              </w:rPr>
              <w:t>5,709,465.73</w:t>
            </w:r>
          </w:p>
        </w:tc>
      </w:tr>
      <w:tr w:rsidR="006A2F12" w:rsidRPr="00167B94" w14:paraId="6DCBA499" w14:textId="77777777" w:rsidTr="00F57B74">
        <w:tc>
          <w:tcPr>
            <w:tcW w:w="4819" w:type="dxa"/>
            <w:vAlign w:val="bottom"/>
          </w:tcPr>
          <w:p w14:paraId="299261DF" w14:textId="77777777" w:rsidR="006A2F12" w:rsidRPr="00350EFA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85" w:type="dxa"/>
            <w:shd w:val="clear" w:color="auto" w:fill="auto"/>
          </w:tcPr>
          <w:p w14:paraId="6FC181C6" w14:textId="77777777" w:rsidR="006A2F12" w:rsidRPr="00350EFA" w:rsidRDefault="006A2F12" w:rsidP="00D66BD0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6D9C79FE" w14:textId="10D56D14" w:rsidR="006A2F12" w:rsidRPr="000F2D88" w:rsidRDefault="004E77A8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72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390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885</w:t>
            </w:r>
            <w:r w:rsidR="006A2F12" w:rsidRPr="0069734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  <w:tc>
          <w:tcPr>
            <w:tcW w:w="1667" w:type="dxa"/>
          </w:tcPr>
          <w:p w14:paraId="27010939" w14:textId="77777777" w:rsidR="006A2F12" w:rsidRPr="000F2D88" w:rsidRDefault="006A2F12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51914">
              <w:rPr>
                <w:rFonts w:ascii="Angsana New" w:hAnsi="Angsana New" w:cs="Angsana New"/>
                <w:sz w:val="26"/>
                <w:szCs w:val="26"/>
              </w:rPr>
              <w:t>71,371,715.36</w:t>
            </w:r>
          </w:p>
        </w:tc>
      </w:tr>
      <w:tr w:rsidR="006A2F12" w:rsidRPr="000F2D88" w14:paraId="32357BCA" w14:textId="77777777" w:rsidTr="00F57B74">
        <w:tc>
          <w:tcPr>
            <w:tcW w:w="4819" w:type="dxa"/>
            <w:vAlign w:val="bottom"/>
          </w:tcPr>
          <w:p w14:paraId="38767A11" w14:textId="77777777" w:rsidR="006A2F12" w:rsidRPr="000F2D88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85" w:type="dxa"/>
          </w:tcPr>
          <w:p w14:paraId="3435BB03" w14:textId="77777777" w:rsidR="006A2F12" w:rsidRPr="000F2D88" w:rsidRDefault="006A2F12" w:rsidP="00D66BD0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0C543DF5" w14:textId="77777777" w:rsidR="006A2F12" w:rsidRPr="000F2D88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67" w:type="dxa"/>
          </w:tcPr>
          <w:p w14:paraId="16D987A5" w14:textId="77777777" w:rsidR="006A2F12" w:rsidRPr="000F2D88" w:rsidRDefault="006A2F1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</w:tbl>
    <w:p w14:paraId="511EAC75" w14:textId="72619FA8" w:rsidR="00E90DA2" w:rsidRPr="00C171DD" w:rsidRDefault="00E90DA2" w:rsidP="003B3E26">
      <w:pPr>
        <w:pStyle w:val="ListParagraph"/>
        <w:spacing w:after="0" w:line="240" w:lineRule="auto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C171DD">
        <w:rPr>
          <w:rFonts w:ascii="Angsana New" w:hAnsi="Angsana New" w:cs="Angsana New"/>
          <w:sz w:val="30"/>
          <w:szCs w:val="30"/>
          <w:cs/>
        </w:rPr>
        <w:t>ค่าใช้จ่ายภาษีเงินได้ที่แสดงไว้ในงบกำไรขาดทุนเบ็ดเสร็จสำหรับ</w:t>
      </w:r>
      <w:r w:rsidRPr="00C171DD">
        <w:rPr>
          <w:rFonts w:ascii="Angsana New" w:hAnsi="Angsana New" w:cs="Angsana New" w:hint="cs"/>
          <w:sz w:val="30"/>
          <w:szCs w:val="30"/>
          <w:cs/>
        </w:rPr>
        <w:t>ปี</w:t>
      </w:r>
      <w:r w:rsidRPr="00C171DD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Pr="00C171DD">
        <w:rPr>
          <w:rFonts w:ascii="Angsana New" w:hAnsi="Angsana New" w:cs="Angsana New"/>
          <w:sz w:val="30"/>
          <w:szCs w:val="30"/>
        </w:rPr>
        <w:t>31</w:t>
      </w:r>
      <w:r w:rsidRPr="00C171DD">
        <w:rPr>
          <w:rFonts w:ascii="Angsana New" w:hAnsi="Angsana New" w:cs="Angsana New"/>
          <w:sz w:val="30"/>
          <w:szCs w:val="30"/>
          <w:cs/>
        </w:rPr>
        <w:t xml:space="preserve"> </w:t>
      </w:r>
      <w:r w:rsidRPr="00C171DD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C171DD">
        <w:rPr>
          <w:rFonts w:ascii="Angsana New" w:hAnsi="Angsana New" w:cs="Angsana New"/>
          <w:sz w:val="30"/>
          <w:szCs w:val="30"/>
          <w:cs/>
        </w:rPr>
        <w:t xml:space="preserve"> </w:t>
      </w:r>
      <w:r w:rsidRPr="00C171DD">
        <w:rPr>
          <w:rFonts w:ascii="Angsana New" w:hAnsi="Angsana New" w:cs="Angsana New"/>
          <w:sz w:val="30"/>
          <w:szCs w:val="30"/>
        </w:rPr>
        <w:t>2566</w:t>
      </w:r>
      <w:r w:rsidRPr="00C171DD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C171DD">
        <w:rPr>
          <w:rFonts w:ascii="Angsana New" w:hAnsi="Angsana New" w:cs="Angsana New"/>
          <w:sz w:val="30"/>
          <w:szCs w:val="30"/>
        </w:rPr>
        <w:t>2565</w:t>
      </w:r>
      <w:r w:rsidRPr="00C171DD">
        <w:rPr>
          <w:rFonts w:ascii="Angsana New" w:hAnsi="Angsana New" w:cs="Angsana New"/>
          <w:sz w:val="30"/>
          <w:szCs w:val="30"/>
          <w:cs/>
        </w:rPr>
        <w:t xml:space="preserve"> สรุปได้ดังนี้</w:t>
      </w:r>
    </w:p>
    <w:p w14:paraId="4EA0672C" w14:textId="5D2D053C" w:rsidR="002A5BE5" w:rsidRPr="000F2D88" w:rsidRDefault="00C23A8C" w:rsidP="003B3E26">
      <w:pPr>
        <w:pStyle w:val="ListParagraph"/>
        <w:spacing w:after="0" w:line="42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C171DD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ภาษีเงินได้ที่รับรู้</w:t>
      </w: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ในกำไรหรือขาดทุน</w:t>
      </w: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417"/>
        <w:gridCol w:w="1505"/>
        <w:gridCol w:w="1559"/>
        <w:gridCol w:w="1615"/>
      </w:tblGrid>
      <w:tr w:rsidR="00E90DA2" w:rsidRPr="000F2D88" w14:paraId="1E2FBCB0" w14:textId="77777777" w:rsidTr="00F57B74">
        <w:tc>
          <w:tcPr>
            <w:tcW w:w="2976" w:type="dxa"/>
          </w:tcPr>
          <w:p w14:paraId="40BDBF90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A6AC53D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7D1D8B66" w14:textId="77777777" w:rsidR="00E90DA2" w:rsidRPr="000F2D88" w:rsidRDefault="00E90DA2" w:rsidP="003E7A4B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179CAE0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5" w:type="dxa"/>
          </w:tcPr>
          <w:p w14:paraId="6868F945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E90DA2" w:rsidRPr="000F2D88" w14:paraId="40FAD947" w14:textId="77777777" w:rsidTr="00F57B74">
        <w:tc>
          <w:tcPr>
            <w:tcW w:w="2976" w:type="dxa"/>
          </w:tcPr>
          <w:p w14:paraId="28665FA4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22" w:type="dxa"/>
            <w:gridSpan w:val="2"/>
          </w:tcPr>
          <w:p w14:paraId="7A6FD6CA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-11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74" w:type="dxa"/>
            <w:gridSpan w:val="2"/>
          </w:tcPr>
          <w:p w14:paraId="2F8FF6C6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90DA2" w:rsidRPr="000F2D88" w14:paraId="62AF9110" w14:textId="77777777" w:rsidTr="00F57B74">
        <w:tc>
          <w:tcPr>
            <w:tcW w:w="2976" w:type="dxa"/>
          </w:tcPr>
          <w:p w14:paraId="726E6057" w14:textId="77777777" w:rsidR="00E90DA2" w:rsidRPr="000F2D88" w:rsidRDefault="00E90DA2" w:rsidP="003E7A4B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F72EADC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-114" w:firstLine="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46A8BA23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14:paraId="51F99DBE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615" w:type="dxa"/>
          </w:tcPr>
          <w:p w14:paraId="7025515F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E90DA2" w:rsidRPr="000F2D88" w14:paraId="5A5A4801" w14:textId="77777777" w:rsidTr="00F57B74">
        <w:tc>
          <w:tcPr>
            <w:tcW w:w="2976" w:type="dxa"/>
            <w:vAlign w:val="bottom"/>
          </w:tcPr>
          <w:p w14:paraId="045CEDDB" w14:textId="77777777" w:rsidR="00E90DA2" w:rsidRPr="000F2D88" w:rsidRDefault="00E90DA2" w:rsidP="003E7A4B">
            <w:pPr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</w:tcPr>
          <w:p w14:paraId="7C1D9244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15814540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B4A562F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5" w:type="dxa"/>
          </w:tcPr>
          <w:p w14:paraId="0DD909D1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90DA2" w:rsidRPr="000F2D88" w14:paraId="3402F75D" w14:textId="77777777" w:rsidTr="00F57B74">
        <w:tc>
          <w:tcPr>
            <w:tcW w:w="2976" w:type="dxa"/>
            <w:vAlign w:val="bottom"/>
          </w:tcPr>
          <w:p w14:paraId="5489273A" w14:textId="77777777" w:rsidR="00E90DA2" w:rsidRPr="000F2D88" w:rsidRDefault="00E90DA2" w:rsidP="003E7A4B">
            <w:pPr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ภาษีเงินได้สำหรับ</w:t>
            </w: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417" w:type="dxa"/>
          </w:tcPr>
          <w:p w14:paraId="2CB2C63F" w14:textId="74DFE3AC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665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885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55</w:t>
            </w:r>
          </w:p>
        </w:tc>
        <w:tc>
          <w:tcPr>
            <w:tcW w:w="1505" w:type="dxa"/>
          </w:tcPr>
          <w:p w14:paraId="616C211F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641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914</w:t>
            </w:r>
            <w:r w:rsidRPr="00336F1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  <w:tc>
          <w:tcPr>
            <w:tcW w:w="1559" w:type="dxa"/>
          </w:tcPr>
          <w:p w14:paraId="0C3F91FC" w14:textId="62FAEB2C" w:rsidR="00E90DA2" w:rsidRPr="000F2D88" w:rsidRDefault="004E77A8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464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928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1615" w:type="dxa"/>
          </w:tcPr>
          <w:p w14:paraId="7DD01D5A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587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659</w:t>
            </w:r>
            <w:r w:rsidRPr="00336F1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</w:tr>
      <w:tr w:rsidR="00E90DA2" w:rsidRPr="000F2D88" w14:paraId="101420A7" w14:textId="77777777" w:rsidTr="00F57B74">
        <w:tc>
          <w:tcPr>
            <w:tcW w:w="2976" w:type="dxa"/>
            <w:vAlign w:val="bottom"/>
          </w:tcPr>
          <w:p w14:paraId="70D87363" w14:textId="77777777" w:rsidR="00E90DA2" w:rsidRPr="000F2D88" w:rsidRDefault="00E90DA2" w:rsidP="003E7A4B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417" w:type="dxa"/>
          </w:tcPr>
          <w:p w14:paraId="3ACF9D8B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49DBABA5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B54C418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15" w:type="dxa"/>
          </w:tcPr>
          <w:p w14:paraId="4DF37674" w14:textId="77777777" w:rsidR="00E90DA2" w:rsidRPr="000F2D88" w:rsidRDefault="00E90DA2" w:rsidP="003E7A4B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90DA2" w:rsidRPr="000F2D88" w14:paraId="556259CD" w14:textId="77777777" w:rsidTr="00F57B74">
        <w:tc>
          <w:tcPr>
            <w:tcW w:w="2976" w:type="dxa"/>
            <w:vAlign w:val="bottom"/>
          </w:tcPr>
          <w:p w14:paraId="6F355858" w14:textId="77777777" w:rsidR="00E90DA2" w:rsidRPr="000F2D88" w:rsidRDefault="00E90DA2" w:rsidP="003E7A4B">
            <w:pPr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7" w:type="dxa"/>
          </w:tcPr>
          <w:p w14:paraId="6C8B1237" w14:textId="456A5AD6" w:rsidR="00E90DA2" w:rsidRPr="000F2D88" w:rsidRDefault="00D909EF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909EF">
              <w:rPr>
                <w:rFonts w:ascii="Angsana New" w:hAnsi="Angsana New" w:cs="Angsana New"/>
                <w:sz w:val="26"/>
                <w:szCs w:val="26"/>
              </w:rPr>
              <w:t>999,391.94</w:t>
            </w:r>
          </w:p>
        </w:tc>
        <w:tc>
          <w:tcPr>
            <w:tcW w:w="1505" w:type="dxa"/>
          </w:tcPr>
          <w:p w14:paraId="2E46B7B3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642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482</w:t>
            </w:r>
            <w:r w:rsidRPr="00336F1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  <w:tc>
          <w:tcPr>
            <w:tcW w:w="1559" w:type="dxa"/>
          </w:tcPr>
          <w:p w14:paraId="6A022145" w14:textId="15AB6095" w:rsidR="00E90DA2" w:rsidRPr="000F2D88" w:rsidRDefault="004E77A8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999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391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94</w:t>
            </w:r>
          </w:p>
        </w:tc>
        <w:tc>
          <w:tcPr>
            <w:tcW w:w="1615" w:type="dxa"/>
          </w:tcPr>
          <w:p w14:paraId="6EC34CB3" w14:textId="77777777" w:rsidR="00E90DA2" w:rsidRPr="000F2D88" w:rsidRDefault="00E90DA2" w:rsidP="003E7A4B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642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482</w:t>
            </w:r>
            <w:r w:rsidRPr="00336F1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</w:tr>
      <w:tr w:rsidR="00E90DA2" w:rsidRPr="000F2D88" w14:paraId="7FF4D5A0" w14:textId="77777777" w:rsidTr="00F57B74">
        <w:trPr>
          <w:trHeight w:val="511"/>
        </w:trPr>
        <w:tc>
          <w:tcPr>
            <w:tcW w:w="2976" w:type="dxa"/>
            <w:vAlign w:val="center"/>
          </w:tcPr>
          <w:p w14:paraId="391BE12B" w14:textId="77777777" w:rsidR="00E90DA2" w:rsidRPr="000F2D88" w:rsidRDefault="00E90DA2" w:rsidP="007B2BA8">
            <w:pPr>
              <w:spacing w:line="380" w:lineRule="exact"/>
              <w:ind w:firstLine="27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รวมภาษีเงินได้</w:t>
            </w:r>
          </w:p>
        </w:tc>
        <w:tc>
          <w:tcPr>
            <w:tcW w:w="1417" w:type="dxa"/>
          </w:tcPr>
          <w:p w14:paraId="7D9A0456" w14:textId="52955FA5" w:rsidR="00E90DA2" w:rsidRPr="000F2D88" w:rsidRDefault="004E77A8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665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277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505" w:type="dxa"/>
          </w:tcPr>
          <w:p w14:paraId="18A54FA8" w14:textId="77777777" w:rsidR="00E90DA2" w:rsidRPr="000F2D88" w:rsidRDefault="00E90DA2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284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396</w:t>
            </w:r>
            <w:r w:rsidRPr="00336F1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559" w:type="dxa"/>
          </w:tcPr>
          <w:p w14:paraId="18ED8F9D" w14:textId="153F4B5F" w:rsidR="00E90DA2" w:rsidRPr="000F2D88" w:rsidRDefault="004E77A8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464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320</w:t>
            </w:r>
            <w:r w:rsidR="00E90DA2" w:rsidRPr="0069734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67</w:t>
            </w:r>
          </w:p>
        </w:tc>
        <w:tc>
          <w:tcPr>
            <w:tcW w:w="1615" w:type="dxa"/>
          </w:tcPr>
          <w:p w14:paraId="6CAB3A9F" w14:textId="77777777" w:rsidR="00E90DA2" w:rsidRPr="000F2D88" w:rsidRDefault="00E90DA2" w:rsidP="003E7A4B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11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230</w:t>
            </w:r>
            <w:r w:rsidRPr="00336F1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141</w:t>
            </w:r>
            <w:r w:rsidRPr="00336F1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</w:tr>
    </w:tbl>
    <w:p w14:paraId="2894AF06" w14:textId="3A153F6E" w:rsidR="009B6EE8" w:rsidRDefault="009B6EE8" w:rsidP="00E90DA2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  <w:cs/>
        </w:rPr>
      </w:pPr>
      <w:r w:rsidRPr="009B6EE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  <w:r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เบ็ดเสร็จอื่น</w:t>
      </w:r>
    </w:p>
    <w:tbl>
      <w:tblPr>
        <w:tblStyle w:val="TableGrid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01"/>
        <w:gridCol w:w="1701"/>
      </w:tblGrid>
      <w:tr w:rsidR="00F57B74" w:rsidRPr="000F2D88" w14:paraId="1BDCCDAE" w14:textId="77777777" w:rsidTr="00F57B74">
        <w:tc>
          <w:tcPr>
            <w:tcW w:w="5670" w:type="dxa"/>
          </w:tcPr>
          <w:p w14:paraId="0F731216" w14:textId="77777777" w:rsidR="00F57B74" w:rsidRPr="000F2D88" w:rsidRDefault="00F57B74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010F005" w14:textId="77777777" w:rsidR="00F57B74" w:rsidRPr="000F2D88" w:rsidRDefault="00F57B74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4D49ECB" w14:textId="77777777" w:rsidR="00F57B74" w:rsidRPr="000F2D88" w:rsidRDefault="00F57B74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F57B74" w:rsidRPr="000F2D88" w14:paraId="44BD32F5" w14:textId="77777777" w:rsidTr="00F57B74">
        <w:tc>
          <w:tcPr>
            <w:tcW w:w="5670" w:type="dxa"/>
          </w:tcPr>
          <w:p w14:paraId="00CB507A" w14:textId="77777777" w:rsidR="00F57B74" w:rsidRPr="000F2D88" w:rsidRDefault="00F57B74" w:rsidP="00775ADE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14:paraId="755B2591" w14:textId="46F6CE0B" w:rsidR="00F57B74" w:rsidRPr="000F2D88" w:rsidRDefault="00F57B74" w:rsidP="00775AD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B6EE8">
              <w:rPr>
                <w:rFonts w:ascii="Angsana New" w:hAnsi="Angsana New" w:cs="Angsana New" w:hint="cs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F57B74" w:rsidRPr="000F2D88" w14:paraId="41343145" w14:textId="77777777" w:rsidTr="00F57B74">
        <w:tc>
          <w:tcPr>
            <w:tcW w:w="5670" w:type="dxa"/>
          </w:tcPr>
          <w:p w14:paraId="2958CC3A" w14:textId="77777777" w:rsidR="00F57B74" w:rsidRPr="000F2D88" w:rsidRDefault="00F57B74" w:rsidP="00775ADE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41250DD" w14:textId="77777777" w:rsidR="00F57B74" w:rsidRPr="000F2D88" w:rsidRDefault="00F57B74" w:rsidP="00775ADE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14:paraId="1DB4EEA7" w14:textId="77777777" w:rsidR="00F57B74" w:rsidRPr="000F2D88" w:rsidRDefault="00F57B74" w:rsidP="00775ADE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F57B74" w:rsidRPr="000F2D88" w14:paraId="267FCDEB" w14:textId="77777777" w:rsidTr="00F57B74">
        <w:tc>
          <w:tcPr>
            <w:tcW w:w="5670" w:type="dxa"/>
            <w:vAlign w:val="bottom"/>
          </w:tcPr>
          <w:p w14:paraId="0A52EB2D" w14:textId="47A05989" w:rsidR="00F57B74" w:rsidRPr="000F2D88" w:rsidRDefault="00F57B74" w:rsidP="00775ADE">
            <w:pPr>
              <w:rPr>
                <w:rFonts w:ascii="Angsana New" w:eastAsia="Times New Roman" w:hAnsi="Angsana New" w:cs="Angsana New"/>
                <w:sz w:val="26"/>
                <w:szCs w:val="26"/>
              </w:rPr>
            </w:pP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ภาษีเงินได้ที่เกี่ยวข้องกับกำไร (ขาดทุน) จากการประมาณการ</w:t>
            </w:r>
          </w:p>
        </w:tc>
        <w:tc>
          <w:tcPr>
            <w:tcW w:w="1701" w:type="dxa"/>
          </w:tcPr>
          <w:p w14:paraId="4DDB1E70" w14:textId="77777777" w:rsidR="00F57B74" w:rsidRPr="000F2D88" w:rsidRDefault="00F57B74" w:rsidP="009B6EE8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A2B9F01" w14:textId="77777777" w:rsidR="00F57B74" w:rsidRPr="000F2D88" w:rsidRDefault="00F57B74" w:rsidP="009B6EE8">
            <w:pPr>
              <w:pStyle w:val="ListParagraph"/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57B74" w:rsidRPr="000F2D88" w14:paraId="5782AE69" w14:textId="77777777" w:rsidTr="00F57B74">
        <w:tc>
          <w:tcPr>
            <w:tcW w:w="5670" w:type="dxa"/>
            <w:vAlign w:val="bottom"/>
          </w:tcPr>
          <w:p w14:paraId="100B8112" w14:textId="1CAE57D0" w:rsidR="00F57B74" w:rsidRPr="000F2D88" w:rsidRDefault="00F57B74" w:rsidP="00C171DD">
            <w:pPr>
              <w:ind w:left="311"/>
              <w:rPr>
                <w:rFonts w:ascii="Angsana New" w:eastAsia="Times New Roman" w:hAnsi="Angsana New" w:cs="Angsana New"/>
                <w:sz w:val="26"/>
                <w:szCs w:val="26"/>
              </w:rPr>
            </w:pP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ตามหลัก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คณิตศาสตร์ประกันภัย</w:t>
            </w:r>
          </w:p>
        </w:tc>
        <w:tc>
          <w:tcPr>
            <w:tcW w:w="1701" w:type="dxa"/>
          </w:tcPr>
          <w:p w14:paraId="0A84E5EC" w14:textId="02E63391" w:rsidR="00F57B74" w:rsidRPr="000F2D88" w:rsidRDefault="00F57B74" w:rsidP="003B3E2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(252,785.15)</w:t>
            </w:r>
          </w:p>
        </w:tc>
        <w:tc>
          <w:tcPr>
            <w:tcW w:w="1701" w:type="dxa"/>
          </w:tcPr>
          <w:p w14:paraId="27753BC5" w14:textId="5C1D6092" w:rsidR="00F57B74" w:rsidRPr="000F2D88" w:rsidRDefault="00F57B74" w:rsidP="003B3E2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  <w:tr w:rsidR="00F57B74" w:rsidRPr="000F2D88" w14:paraId="6C5F748A" w14:textId="77777777" w:rsidTr="00F57B74">
        <w:trPr>
          <w:trHeight w:val="511"/>
        </w:trPr>
        <w:tc>
          <w:tcPr>
            <w:tcW w:w="5670" w:type="dxa"/>
            <w:vAlign w:val="center"/>
          </w:tcPr>
          <w:p w14:paraId="157C9E80" w14:textId="1C9CD4C5" w:rsidR="00F57B74" w:rsidRPr="0073429C" w:rsidRDefault="00F57B74" w:rsidP="003B3E26">
            <w:pPr>
              <w:spacing w:line="38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3429C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701" w:type="dxa"/>
          </w:tcPr>
          <w:p w14:paraId="7E351B1C" w14:textId="2624217F" w:rsidR="00F57B74" w:rsidRPr="000F2D88" w:rsidRDefault="00F57B74" w:rsidP="003B3E2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(252,785.15)</w:t>
            </w:r>
          </w:p>
        </w:tc>
        <w:tc>
          <w:tcPr>
            <w:tcW w:w="1701" w:type="dxa"/>
          </w:tcPr>
          <w:p w14:paraId="565DED24" w14:textId="2032ABFF" w:rsidR="00F57B74" w:rsidRPr="000F2D88" w:rsidRDefault="00F57B74" w:rsidP="003B3E26">
            <w:pPr>
              <w:pStyle w:val="ListParagraph"/>
              <w:pBdr>
                <w:bottom w:val="double" w:sz="4" w:space="1" w:color="auto"/>
              </w:pBdr>
              <w:tabs>
                <w:tab w:val="left" w:pos="2552"/>
                <w:tab w:val="left" w:pos="2694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</w:tbl>
    <w:p w14:paraId="4A36A20E" w14:textId="77777777" w:rsidR="00FB568A" w:rsidRDefault="00FB568A">
      <w:pPr>
        <w:rPr>
          <w:rFonts w:ascii="Angsana New" w:hAnsi="Angsana New" w:cs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br w:type="page"/>
      </w:r>
    </w:p>
    <w:p w14:paraId="0F7AF4F3" w14:textId="77777777" w:rsidR="003B3E26" w:rsidRDefault="003B3E26" w:rsidP="003B3E26">
      <w:pPr>
        <w:pStyle w:val="ListParagraph"/>
        <w:spacing w:after="0" w:line="240" w:lineRule="auto"/>
        <w:ind w:left="567"/>
        <w:contextualSpacing w:val="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11817">
        <w:rPr>
          <w:rFonts w:ascii="Angsana New" w:hAnsi="Angsana New" w:cs="Angsana New" w:hint="cs"/>
          <w:sz w:val="30"/>
          <w:szCs w:val="30"/>
          <w:cs/>
        </w:rPr>
        <w:lastRenderedPageBreak/>
        <w:t>จำนวนภาษีเงินได้ที่รับรู้โดยตรงไปยังส่วนของผู้ถือหุ้น</w:t>
      </w:r>
      <w:r w:rsidRPr="00011817">
        <w:rPr>
          <w:rFonts w:ascii="Angsana New" w:hAnsi="Angsana New" w:cs="Angsana New"/>
          <w:sz w:val="30"/>
          <w:szCs w:val="30"/>
          <w:cs/>
        </w:rPr>
        <w:t>สำหรับ</w:t>
      </w:r>
      <w:r>
        <w:rPr>
          <w:rFonts w:ascii="Angsana New" w:hAnsi="Angsana New" w:cs="Angsana New" w:hint="cs"/>
          <w:sz w:val="30"/>
          <w:szCs w:val="30"/>
          <w:cs/>
        </w:rPr>
        <w:t>ปี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>
        <w:rPr>
          <w:rFonts w:ascii="Angsana New" w:hAnsi="Angsana New" w:cs="Angsana New"/>
          <w:sz w:val="30"/>
          <w:szCs w:val="30"/>
        </w:rPr>
        <w:t>31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</w:t>
      </w:r>
      <w:r w:rsidRPr="00011817">
        <w:rPr>
          <w:rFonts w:ascii="Angsana New" w:hAnsi="Angsana New" w:cs="Angsana New"/>
          <w:sz w:val="30"/>
          <w:szCs w:val="30"/>
        </w:rPr>
        <w:t>2566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011817">
        <w:rPr>
          <w:rFonts w:ascii="Angsana New" w:hAnsi="Angsana New" w:cs="Angsana New"/>
          <w:sz w:val="30"/>
          <w:szCs w:val="30"/>
        </w:rPr>
        <w:t>2565</w:t>
      </w:r>
      <w:r w:rsidRPr="00011817">
        <w:rPr>
          <w:rFonts w:ascii="Angsana New" w:hAnsi="Angsana New" w:cs="Angsana New"/>
          <w:sz w:val="30"/>
          <w:szCs w:val="30"/>
          <w:cs/>
        </w:rPr>
        <w:t xml:space="preserve"> สรุปได้ดังนี้</w:t>
      </w:r>
    </w:p>
    <w:p w14:paraId="5126533B" w14:textId="7942B732" w:rsidR="009B6EE8" w:rsidRPr="009B6EE8" w:rsidRDefault="009B6EE8" w:rsidP="003B3E26">
      <w:pPr>
        <w:pStyle w:val="ListParagraph"/>
        <w:spacing w:after="0" w:line="240" w:lineRule="auto"/>
        <w:ind w:left="567"/>
        <w:contextualSpacing w:val="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9B6EE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ภาษีเงินได้ที่ลดในส่วนของเจ้าของโดยตรง</w:t>
      </w:r>
    </w:p>
    <w:tbl>
      <w:tblPr>
        <w:tblStyle w:val="TableGrid"/>
        <w:tblW w:w="913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850"/>
        <w:gridCol w:w="959"/>
        <w:gridCol w:w="1735"/>
        <w:gridCol w:w="1615"/>
        <w:gridCol w:w="7"/>
      </w:tblGrid>
      <w:tr w:rsidR="00E90DA2" w:rsidRPr="009B6EE8" w14:paraId="53F50D26" w14:textId="77777777" w:rsidTr="00CA4B23">
        <w:tc>
          <w:tcPr>
            <w:tcW w:w="3969" w:type="dxa"/>
          </w:tcPr>
          <w:p w14:paraId="569BB958" w14:textId="77777777" w:rsidR="00E90DA2" w:rsidRPr="009B6EE8" w:rsidRDefault="00E90DA2" w:rsidP="003E7A4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5166" w:type="dxa"/>
            <w:gridSpan w:val="5"/>
          </w:tcPr>
          <w:p w14:paraId="2F225A75" w14:textId="77777777" w:rsidR="00E90DA2" w:rsidRPr="009B6EE8" w:rsidRDefault="00E90DA2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9B6EE8">
              <w:rPr>
                <w:rFonts w:ascii="Angsana New" w:hAnsi="Angsana New" w:cs="Angsana New" w:hint="cs"/>
                <w:sz w:val="28"/>
                <w:cs/>
              </w:rPr>
              <w:t xml:space="preserve">หน่วย </w:t>
            </w:r>
            <w:r w:rsidRPr="009B6EE8">
              <w:rPr>
                <w:rFonts w:ascii="Angsana New" w:hAnsi="Angsana New" w:cs="Angsana New"/>
                <w:sz w:val="28"/>
              </w:rPr>
              <w:t xml:space="preserve">: </w:t>
            </w:r>
            <w:r w:rsidRPr="009B6EE8">
              <w:rPr>
                <w:rFonts w:ascii="Angsana New" w:hAnsi="Angsana New" w:cs="Angsana New" w:hint="cs"/>
                <w:sz w:val="28"/>
                <w:cs/>
              </w:rPr>
              <w:t>บาท</w:t>
            </w:r>
          </w:p>
        </w:tc>
      </w:tr>
      <w:tr w:rsidR="00E90DA2" w:rsidRPr="009B6EE8" w14:paraId="414B6EFD" w14:textId="77777777" w:rsidTr="00CA4B23">
        <w:tc>
          <w:tcPr>
            <w:tcW w:w="3969" w:type="dxa"/>
          </w:tcPr>
          <w:p w14:paraId="7B06520D" w14:textId="77777777" w:rsidR="00E90DA2" w:rsidRPr="009B6EE8" w:rsidRDefault="00E90DA2" w:rsidP="003E7A4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809" w:type="dxa"/>
            <w:gridSpan w:val="2"/>
          </w:tcPr>
          <w:p w14:paraId="3C86C877" w14:textId="77777777" w:rsidR="00E90DA2" w:rsidRPr="009B6EE8" w:rsidRDefault="00E90DA2" w:rsidP="004D355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3357" w:type="dxa"/>
            <w:gridSpan w:val="3"/>
          </w:tcPr>
          <w:p w14:paraId="19C54DEE" w14:textId="77777777" w:rsidR="00E90DA2" w:rsidRPr="009B6EE8" w:rsidRDefault="00E90DA2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9B6EE8">
              <w:rPr>
                <w:rFonts w:ascii="Angsana New" w:hAnsi="Angsana New" w:cs="Angsana New" w:hint="cs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E90DA2" w:rsidRPr="009B6EE8" w14:paraId="02868E45" w14:textId="77777777" w:rsidTr="00CA4B23">
        <w:trPr>
          <w:gridAfter w:val="1"/>
          <w:wAfter w:w="7" w:type="dxa"/>
        </w:trPr>
        <w:tc>
          <w:tcPr>
            <w:tcW w:w="3969" w:type="dxa"/>
          </w:tcPr>
          <w:p w14:paraId="05EDBD59" w14:textId="77777777" w:rsidR="00E90DA2" w:rsidRPr="009B6EE8" w:rsidRDefault="00E90DA2" w:rsidP="003E7A4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0C85C638" w14:textId="77777777" w:rsidR="00E90DA2" w:rsidRPr="009B6EE8" w:rsidRDefault="00E90DA2" w:rsidP="004D355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0311FF61" w14:textId="77777777" w:rsidR="00E90DA2" w:rsidRPr="009B6EE8" w:rsidRDefault="00E90DA2" w:rsidP="004D355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35" w:type="dxa"/>
            <w:shd w:val="clear" w:color="auto" w:fill="auto"/>
          </w:tcPr>
          <w:p w14:paraId="647EE615" w14:textId="77777777" w:rsidR="00E90DA2" w:rsidRPr="009B6EE8" w:rsidRDefault="00E90DA2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9B6EE8">
              <w:rPr>
                <w:rFonts w:ascii="Angsana New" w:hAnsi="Angsana New" w:cs="Angsana New" w:hint="cs"/>
                <w:sz w:val="28"/>
              </w:rPr>
              <w:t>3</w:t>
            </w:r>
            <w:r w:rsidRPr="009B6EE8">
              <w:rPr>
                <w:rFonts w:ascii="Angsana New" w:hAnsi="Angsana New" w:cs="Angsana New"/>
                <w:sz w:val="28"/>
              </w:rPr>
              <w:t>1</w:t>
            </w:r>
            <w:r w:rsidRPr="009B6EE8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9B6EE8">
              <w:rPr>
                <w:rFonts w:ascii="Angsana New" w:hAnsi="Angsana New" w:cs="Angsana New" w:hint="cs"/>
                <w:sz w:val="28"/>
              </w:rPr>
              <w:t>25</w:t>
            </w:r>
            <w:r w:rsidRPr="009B6EE8">
              <w:rPr>
                <w:rFonts w:ascii="Angsana New" w:hAnsi="Angsana New" w:cs="Angsana New"/>
                <w:sz w:val="28"/>
              </w:rPr>
              <w:t>66</w:t>
            </w:r>
          </w:p>
        </w:tc>
        <w:tc>
          <w:tcPr>
            <w:tcW w:w="1615" w:type="dxa"/>
            <w:shd w:val="clear" w:color="auto" w:fill="auto"/>
          </w:tcPr>
          <w:p w14:paraId="734D9629" w14:textId="77777777" w:rsidR="00E90DA2" w:rsidRPr="009B6EE8" w:rsidRDefault="00E90DA2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9B6EE8">
              <w:rPr>
                <w:rFonts w:ascii="Angsana New" w:hAnsi="Angsana New" w:cs="Angsana New" w:hint="cs"/>
                <w:sz w:val="28"/>
              </w:rPr>
              <w:t>3</w:t>
            </w:r>
            <w:r w:rsidRPr="009B6EE8">
              <w:rPr>
                <w:rFonts w:ascii="Angsana New" w:hAnsi="Angsana New" w:cs="Angsana New"/>
                <w:sz w:val="28"/>
              </w:rPr>
              <w:t>1</w:t>
            </w:r>
            <w:r w:rsidRPr="009B6EE8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9B6EE8">
              <w:rPr>
                <w:rFonts w:ascii="Angsana New" w:hAnsi="Angsana New" w:cs="Angsana New" w:hint="cs"/>
                <w:sz w:val="28"/>
              </w:rPr>
              <w:t>25</w:t>
            </w:r>
            <w:r w:rsidRPr="009B6EE8">
              <w:rPr>
                <w:rFonts w:ascii="Angsana New" w:hAnsi="Angsana New" w:cs="Angsana New"/>
                <w:sz w:val="28"/>
              </w:rPr>
              <w:t>65</w:t>
            </w:r>
          </w:p>
        </w:tc>
      </w:tr>
      <w:tr w:rsidR="00E90DA2" w:rsidRPr="009B6EE8" w14:paraId="0E2F9C14" w14:textId="77777777" w:rsidTr="00CA4B23">
        <w:trPr>
          <w:gridAfter w:val="1"/>
          <w:wAfter w:w="7" w:type="dxa"/>
        </w:trPr>
        <w:tc>
          <w:tcPr>
            <w:tcW w:w="3969" w:type="dxa"/>
            <w:vAlign w:val="bottom"/>
          </w:tcPr>
          <w:p w14:paraId="1A653A83" w14:textId="77777777" w:rsidR="00E90DA2" w:rsidRPr="009B6EE8" w:rsidRDefault="00E90DA2" w:rsidP="00CA4B23">
            <w:pPr>
              <w:spacing w:line="440" w:lineRule="exact"/>
              <w:ind w:left="27"/>
              <w:rPr>
                <w:rFonts w:ascii="Angsana New" w:eastAsia="Times New Roman" w:hAnsi="Angsana New" w:cs="Angsana New"/>
                <w:sz w:val="28"/>
                <w:cs/>
              </w:rPr>
            </w:pPr>
            <w:r w:rsidRPr="009B6EE8">
              <w:rPr>
                <w:rFonts w:ascii="Angsana New" w:eastAsia="Times New Roman" w:hAnsi="Angsana New" w:cs="Angsana New"/>
                <w:sz w:val="28"/>
                <w:cs/>
              </w:rPr>
              <w:t>ค่าใช้จ่ายเกี่ยวกับการจัดจำหน่ายหุ้น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27959" w14:textId="77777777" w:rsidR="00E90DA2" w:rsidRPr="009B6EE8" w:rsidRDefault="00E90DA2" w:rsidP="004D355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9" w:type="dxa"/>
            <w:shd w:val="clear" w:color="auto" w:fill="auto"/>
          </w:tcPr>
          <w:p w14:paraId="0076294C" w14:textId="77777777" w:rsidR="00E90DA2" w:rsidRPr="009B6EE8" w:rsidRDefault="00E90DA2" w:rsidP="004D355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AF38B" w14:textId="77777777" w:rsidR="00E90DA2" w:rsidRPr="009B6EE8" w:rsidRDefault="00E90DA2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9B6EE8">
              <w:rPr>
                <w:rFonts w:ascii="Angsana New" w:hAnsi="Angsana New" w:cs="Angsana New"/>
                <w:sz w:val="28"/>
              </w:rPr>
              <w:t>2,673,634.07</w:t>
            </w:r>
          </w:p>
        </w:tc>
        <w:tc>
          <w:tcPr>
            <w:tcW w:w="1615" w:type="dxa"/>
            <w:shd w:val="clear" w:color="auto" w:fill="auto"/>
          </w:tcPr>
          <w:p w14:paraId="34FDF869" w14:textId="77777777" w:rsidR="00E90DA2" w:rsidRPr="009B6EE8" w:rsidRDefault="00E90DA2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9B6EE8"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6900A4" w:rsidRPr="009B6EE8" w14:paraId="563F3770" w14:textId="77777777" w:rsidTr="00CA4B23">
        <w:trPr>
          <w:gridAfter w:val="1"/>
          <w:wAfter w:w="7" w:type="dxa"/>
        </w:trPr>
        <w:tc>
          <w:tcPr>
            <w:tcW w:w="3969" w:type="dxa"/>
            <w:vAlign w:val="center"/>
          </w:tcPr>
          <w:p w14:paraId="75E63C22" w14:textId="5567336D" w:rsidR="006900A4" w:rsidRPr="009B6EE8" w:rsidRDefault="006900A4" w:rsidP="006900A4">
            <w:pPr>
              <w:spacing w:line="440" w:lineRule="exact"/>
              <w:ind w:left="311" w:hanging="142"/>
              <w:rPr>
                <w:rFonts w:ascii="Angsana New" w:eastAsia="Times New Roman" w:hAnsi="Angsana New" w:cs="Angsana New"/>
                <w:sz w:val="28"/>
                <w:cs/>
              </w:rPr>
            </w:pPr>
            <w:r w:rsidRPr="0073429C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50" w:type="dxa"/>
          </w:tcPr>
          <w:p w14:paraId="1C9DD39F" w14:textId="77777777" w:rsidR="006900A4" w:rsidRPr="009B6EE8" w:rsidRDefault="006900A4" w:rsidP="004D355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59" w:type="dxa"/>
          </w:tcPr>
          <w:p w14:paraId="6DCC4A8F" w14:textId="77777777" w:rsidR="006900A4" w:rsidRPr="009B6EE8" w:rsidRDefault="006900A4" w:rsidP="004D3554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53AF2" w14:textId="3C1DC594" w:rsidR="006900A4" w:rsidRPr="009B6EE8" w:rsidRDefault="006900A4" w:rsidP="002E56CE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9B6EE8">
              <w:rPr>
                <w:rFonts w:ascii="Angsana New" w:hAnsi="Angsana New" w:cs="Angsana New"/>
                <w:sz w:val="28"/>
              </w:rPr>
              <w:t>2,673,634.07</w:t>
            </w:r>
          </w:p>
        </w:tc>
        <w:tc>
          <w:tcPr>
            <w:tcW w:w="1615" w:type="dxa"/>
          </w:tcPr>
          <w:p w14:paraId="4DC33E70" w14:textId="10784D38" w:rsidR="006900A4" w:rsidRPr="009B6EE8" w:rsidRDefault="004E77A8" w:rsidP="002E56CE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6900A4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</w:tr>
    </w:tbl>
    <w:p w14:paraId="0F35785F" w14:textId="672BA6B7" w:rsidR="008B6489" w:rsidRPr="00CD760B" w:rsidRDefault="008B6489" w:rsidP="00CA4B23">
      <w:pPr>
        <w:spacing w:before="120" w:after="0" w:line="240" w:lineRule="auto"/>
        <w:ind w:left="567" w:right="-448"/>
        <w:jc w:val="thaiDistribute"/>
        <w:rPr>
          <w:rFonts w:ascii="Angsana New" w:hAnsi="Angsana New" w:cs="Angsana New"/>
          <w:sz w:val="30"/>
          <w:szCs w:val="30"/>
        </w:rPr>
      </w:pPr>
      <w:r w:rsidRPr="00CD760B">
        <w:rPr>
          <w:rFonts w:ascii="Angsana New" w:hAnsi="Angsana New" w:cs="Angsana New"/>
          <w:sz w:val="30"/>
          <w:szCs w:val="30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D75DBC" w:rsidRPr="00CD760B">
        <w:rPr>
          <w:rFonts w:ascii="Angsana New" w:hAnsi="Angsana New" w:cs="Angsana New" w:hint="cs"/>
          <w:sz w:val="30"/>
          <w:szCs w:val="30"/>
          <w:cs/>
        </w:rPr>
        <w:br/>
      </w:r>
      <w:r w:rsidRPr="00CD760B">
        <w:rPr>
          <w:rFonts w:ascii="Angsana New" w:hAnsi="Angsana New" w:cs="Angsana New"/>
          <w:sz w:val="30"/>
          <w:szCs w:val="30"/>
          <w:cs/>
        </w:rPr>
        <w:t>สำหรับ</w:t>
      </w:r>
      <w:r w:rsidR="002704C4" w:rsidRPr="00CD760B">
        <w:rPr>
          <w:rFonts w:ascii="Angsana New" w:hAnsi="Angsana New" w:cs="Angsana New" w:hint="cs"/>
          <w:sz w:val="30"/>
          <w:szCs w:val="30"/>
          <w:cs/>
        </w:rPr>
        <w:t>ปี</w:t>
      </w:r>
      <w:r w:rsidRPr="00CD760B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Pr="00CD760B">
        <w:rPr>
          <w:rFonts w:ascii="Angsana New" w:hAnsi="Angsana New" w:cs="Angsana New"/>
          <w:sz w:val="30"/>
          <w:szCs w:val="30"/>
        </w:rPr>
        <w:t>3</w:t>
      </w:r>
      <w:r w:rsidR="002704C4" w:rsidRPr="00CD760B">
        <w:rPr>
          <w:rFonts w:ascii="Angsana New" w:hAnsi="Angsana New" w:cs="Angsana New"/>
          <w:sz w:val="30"/>
          <w:szCs w:val="30"/>
        </w:rPr>
        <w:t>1</w:t>
      </w:r>
      <w:r w:rsidR="002704C4" w:rsidRPr="00CD760B">
        <w:rPr>
          <w:rFonts w:ascii="Angsana New" w:hAnsi="Angsana New" w:cs="Angsana New" w:hint="cs"/>
          <w:sz w:val="30"/>
          <w:szCs w:val="30"/>
          <w:cs/>
        </w:rPr>
        <w:t xml:space="preserve"> ธันวาคม </w:t>
      </w:r>
      <w:r w:rsidRPr="00CD760B">
        <w:rPr>
          <w:rFonts w:ascii="Angsana New" w:hAnsi="Angsana New" w:cs="Angsana New"/>
          <w:sz w:val="30"/>
          <w:szCs w:val="30"/>
        </w:rPr>
        <w:t>256</w:t>
      </w:r>
      <w:r w:rsidR="00043071" w:rsidRPr="00CD760B">
        <w:rPr>
          <w:rFonts w:ascii="Angsana New" w:hAnsi="Angsana New" w:cs="Angsana New"/>
          <w:sz w:val="30"/>
          <w:szCs w:val="30"/>
        </w:rPr>
        <w:t>6</w:t>
      </w:r>
      <w:r w:rsidRPr="00CD760B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Pr="00CD760B">
        <w:rPr>
          <w:rFonts w:ascii="Angsana New" w:hAnsi="Angsana New" w:cs="Angsana New"/>
          <w:sz w:val="30"/>
          <w:szCs w:val="30"/>
        </w:rPr>
        <w:t>256</w:t>
      </w:r>
      <w:r w:rsidR="00043071" w:rsidRPr="00CD760B">
        <w:rPr>
          <w:rFonts w:ascii="Angsana New" w:hAnsi="Angsana New" w:cs="Angsana New"/>
          <w:sz w:val="30"/>
          <w:szCs w:val="30"/>
        </w:rPr>
        <w:t>5</w:t>
      </w:r>
      <w:r w:rsidRPr="00CD760B">
        <w:rPr>
          <w:rFonts w:ascii="Angsana New" w:hAnsi="Angsana New" w:cs="Angsana New"/>
          <w:sz w:val="30"/>
          <w:szCs w:val="30"/>
          <w:cs/>
        </w:rPr>
        <w:t xml:space="preserve"> สรุปได้ดังนี้</w:t>
      </w:r>
    </w:p>
    <w:tbl>
      <w:tblPr>
        <w:tblStyle w:val="TableGrid"/>
        <w:tblW w:w="912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72"/>
        <w:gridCol w:w="1417"/>
      </w:tblGrid>
      <w:tr w:rsidR="00CD760B" w:rsidRPr="000F2D88" w14:paraId="34DEC102" w14:textId="77777777" w:rsidTr="003E7A4B">
        <w:tc>
          <w:tcPr>
            <w:tcW w:w="3402" w:type="dxa"/>
          </w:tcPr>
          <w:p w14:paraId="213DF09F" w14:textId="77777777" w:rsidR="00CD760B" w:rsidRPr="000F2D88" w:rsidRDefault="00CD760B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044D01D" w14:textId="77777777" w:rsidR="00CD760B" w:rsidRPr="000F2D88" w:rsidRDefault="00CD760B" w:rsidP="003E7A4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4AF0C5E5" w14:textId="77777777" w:rsidR="00CD760B" w:rsidRPr="000F2D88" w:rsidRDefault="00CD760B" w:rsidP="003E7A4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11E4C879" w14:textId="77777777" w:rsidR="00CD760B" w:rsidRPr="000F2D88" w:rsidRDefault="00CD760B" w:rsidP="003E7A4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0EB7B1D" w14:textId="77777777" w:rsidR="00CD760B" w:rsidRPr="000F2D8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CD760B" w:rsidRPr="000F2D88" w14:paraId="238C7EAB" w14:textId="77777777" w:rsidTr="003E7A4B">
        <w:tc>
          <w:tcPr>
            <w:tcW w:w="3402" w:type="dxa"/>
          </w:tcPr>
          <w:p w14:paraId="609F296A" w14:textId="77777777" w:rsidR="00CD760B" w:rsidRPr="000F2D88" w:rsidRDefault="00CD760B" w:rsidP="003E7A4B">
            <w:pPr>
              <w:pStyle w:val="ListParagraph"/>
              <w:tabs>
                <w:tab w:val="left" w:pos="2552"/>
                <w:tab w:val="left" w:pos="2694"/>
              </w:tabs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14:paraId="5504B07B" w14:textId="77777777" w:rsidR="00CD760B" w:rsidRPr="000F2D8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</w:tcPr>
          <w:p w14:paraId="2FF34AE2" w14:textId="77777777" w:rsidR="00CD760B" w:rsidRPr="000F2D8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760B" w:rsidRPr="000F2D88" w14:paraId="6655A88E" w14:textId="77777777" w:rsidTr="003E7A4B">
        <w:tc>
          <w:tcPr>
            <w:tcW w:w="3402" w:type="dxa"/>
          </w:tcPr>
          <w:p w14:paraId="5FE4334C" w14:textId="77777777" w:rsidR="00CD760B" w:rsidRPr="000F2D88" w:rsidRDefault="00CD760B" w:rsidP="003E7A4B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090C7E5" w14:textId="77777777" w:rsidR="00CD760B" w:rsidRPr="000F2D8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418" w:type="dxa"/>
          </w:tcPr>
          <w:p w14:paraId="5D517B80" w14:textId="77777777" w:rsidR="00CD760B" w:rsidRPr="000F2D8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19FBB924" w14:textId="77777777" w:rsidR="00CD760B" w:rsidRPr="000F2D8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14:paraId="68FA532C" w14:textId="77777777" w:rsidR="00CD760B" w:rsidRPr="000F2D8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CD760B" w:rsidRPr="00AE3A78" w14:paraId="2891BF62" w14:textId="77777777" w:rsidTr="003E7A4B">
        <w:tc>
          <w:tcPr>
            <w:tcW w:w="3402" w:type="dxa"/>
            <w:vAlign w:val="bottom"/>
          </w:tcPr>
          <w:p w14:paraId="7F304D2A" w14:textId="77777777" w:rsidR="00CD760B" w:rsidRPr="00AE3A78" w:rsidRDefault="00CD760B" w:rsidP="003E7A4B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17" w:type="dxa"/>
            <w:shd w:val="clear" w:color="auto" w:fill="auto"/>
          </w:tcPr>
          <w:p w14:paraId="7B0D2E94" w14:textId="02F985D3" w:rsidR="00CD760B" w:rsidRPr="00AE3A78" w:rsidRDefault="00D909EF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9EF">
              <w:rPr>
                <w:rFonts w:ascii="Angsana New" w:hAnsi="Angsana New" w:cs="Angsana New"/>
                <w:sz w:val="26"/>
                <w:szCs w:val="26"/>
              </w:rPr>
              <w:t>56,614,193.0</w:t>
            </w:r>
            <w:r w:rsidR="005439D3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43C0DA61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F464C">
              <w:rPr>
                <w:rFonts w:ascii="Angsana New" w:hAnsi="Angsana New" w:cs="Angsana New"/>
                <w:sz w:val="26"/>
                <w:szCs w:val="26"/>
              </w:rPr>
              <w:t>77,492,340.27</w:t>
            </w:r>
          </w:p>
        </w:tc>
        <w:tc>
          <w:tcPr>
            <w:tcW w:w="1472" w:type="dxa"/>
            <w:shd w:val="clear" w:color="auto" w:fill="auto"/>
          </w:tcPr>
          <w:p w14:paraId="58868365" w14:textId="5438D445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20C0B">
              <w:rPr>
                <w:rFonts w:ascii="Angsana New" w:hAnsi="Angsana New" w:cs="Angsana New"/>
                <w:sz w:val="26"/>
                <w:szCs w:val="26"/>
              </w:rPr>
              <w:t>50,849,131.1</w:t>
            </w:r>
            <w:r w:rsidR="005439D3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3B6B9075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67</w:t>
            </w:r>
            <w:r w:rsidRPr="00AF667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518</w:t>
            </w:r>
            <w:r w:rsidRPr="00AF667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186</w:t>
            </w:r>
            <w:r w:rsidRPr="00AF667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64</w:t>
            </w:r>
          </w:p>
        </w:tc>
      </w:tr>
      <w:tr w:rsidR="00CD760B" w:rsidRPr="00AE3A78" w14:paraId="645A47CE" w14:textId="77777777" w:rsidTr="003E7A4B">
        <w:tc>
          <w:tcPr>
            <w:tcW w:w="3402" w:type="dxa"/>
            <w:vAlign w:val="bottom"/>
          </w:tcPr>
          <w:p w14:paraId="7A67D522" w14:textId="77777777" w:rsidR="00CD760B" w:rsidRPr="00AE3A78" w:rsidRDefault="00CD760B" w:rsidP="003E7A4B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อัตราภาษีเงินได้ (ร้อยละ)</w:t>
            </w:r>
          </w:p>
        </w:tc>
        <w:tc>
          <w:tcPr>
            <w:tcW w:w="1417" w:type="dxa"/>
            <w:shd w:val="clear" w:color="auto" w:fill="auto"/>
          </w:tcPr>
          <w:p w14:paraId="7C6884F1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14:paraId="50C0FAAD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72" w:type="dxa"/>
            <w:shd w:val="clear" w:color="auto" w:fill="auto"/>
          </w:tcPr>
          <w:p w14:paraId="165D92B2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14:paraId="1ED173F5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tr w:rsidR="00CD760B" w:rsidRPr="00AE3A78" w14:paraId="4330CB7D" w14:textId="77777777" w:rsidTr="003E7A4B">
        <w:tc>
          <w:tcPr>
            <w:tcW w:w="3402" w:type="dxa"/>
            <w:vAlign w:val="bottom"/>
          </w:tcPr>
          <w:p w14:paraId="7681A6D0" w14:textId="77777777" w:rsidR="00CD760B" w:rsidRPr="00AE3A78" w:rsidRDefault="00CD760B" w:rsidP="003E7A4B">
            <w:pPr>
              <w:spacing w:line="44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กำไรทางบัญชีก่อนภาษีเงินได้คูณอัตราภาษี</w:t>
            </w:r>
          </w:p>
        </w:tc>
        <w:tc>
          <w:tcPr>
            <w:tcW w:w="1417" w:type="dxa"/>
            <w:shd w:val="clear" w:color="auto" w:fill="auto"/>
          </w:tcPr>
          <w:p w14:paraId="66E978DD" w14:textId="56B25963" w:rsidR="00CD760B" w:rsidRPr="00AE3A78" w:rsidRDefault="00D909EF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909EF">
              <w:rPr>
                <w:rFonts w:ascii="Angsana New" w:hAnsi="Angsana New" w:cs="Angsana New"/>
                <w:sz w:val="26"/>
                <w:szCs w:val="26"/>
              </w:rPr>
              <w:t>11,322,838.61</w:t>
            </w:r>
          </w:p>
        </w:tc>
        <w:tc>
          <w:tcPr>
            <w:tcW w:w="1418" w:type="dxa"/>
            <w:shd w:val="clear" w:color="auto" w:fill="auto"/>
          </w:tcPr>
          <w:p w14:paraId="25CEA781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F464C">
              <w:rPr>
                <w:rFonts w:ascii="Angsana New" w:hAnsi="Angsana New" w:cs="Angsana New"/>
                <w:sz w:val="26"/>
                <w:szCs w:val="26"/>
              </w:rPr>
              <w:t>15,498,468.06</w:t>
            </w:r>
          </w:p>
        </w:tc>
        <w:tc>
          <w:tcPr>
            <w:tcW w:w="1472" w:type="dxa"/>
            <w:shd w:val="clear" w:color="auto" w:fill="auto"/>
          </w:tcPr>
          <w:p w14:paraId="03FCC4F3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C20C0B">
              <w:rPr>
                <w:rFonts w:ascii="Angsana New" w:hAnsi="Angsana New" w:cs="Angsana New"/>
                <w:sz w:val="26"/>
                <w:szCs w:val="26"/>
              </w:rPr>
              <w:t>10,169,826.23</w:t>
            </w:r>
          </w:p>
        </w:tc>
        <w:tc>
          <w:tcPr>
            <w:tcW w:w="1417" w:type="dxa"/>
            <w:shd w:val="clear" w:color="auto" w:fill="auto"/>
          </w:tcPr>
          <w:p w14:paraId="131C63E4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13</w:t>
            </w:r>
            <w:r w:rsidRPr="00FF464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503</w:t>
            </w:r>
            <w:r w:rsidRPr="00FF464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637</w:t>
            </w:r>
            <w:r w:rsidRPr="00FF464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</w:tr>
      <w:tr w:rsidR="00CD760B" w:rsidRPr="00AE3A78" w14:paraId="66CEE8A0" w14:textId="77777777" w:rsidTr="003E7A4B">
        <w:tc>
          <w:tcPr>
            <w:tcW w:w="3402" w:type="dxa"/>
            <w:vAlign w:val="bottom"/>
          </w:tcPr>
          <w:p w14:paraId="41FB53F3" w14:textId="77777777" w:rsidR="00CD760B" w:rsidRPr="00AE3A78" w:rsidRDefault="00CD760B" w:rsidP="003E7A4B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ผลกระทบทางภาษีสำหรับ :</w:t>
            </w:r>
          </w:p>
        </w:tc>
        <w:tc>
          <w:tcPr>
            <w:tcW w:w="1417" w:type="dxa"/>
            <w:shd w:val="clear" w:color="auto" w:fill="auto"/>
          </w:tcPr>
          <w:p w14:paraId="61D06D70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14:paraId="14034B90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  <w:shd w:val="clear" w:color="auto" w:fill="auto"/>
          </w:tcPr>
          <w:p w14:paraId="5D76A00A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2AE67979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D760B" w:rsidRPr="00AE3A78" w14:paraId="1BD47B56" w14:textId="77777777" w:rsidTr="003E7A4B">
        <w:tc>
          <w:tcPr>
            <w:tcW w:w="3402" w:type="dxa"/>
            <w:vAlign w:val="bottom"/>
          </w:tcPr>
          <w:p w14:paraId="2ABF41E1" w14:textId="77777777" w:rsidR="00CD760B" w:rsidRPr="00AE3A78" w:rsidRDefault="00CD760B" w:rsidP="003E7A4B">
            <w:pPr>
              <w:spacing w:line="440" w:lineRule="exact"/>
              <w:ind w:left="206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 xml:space="preserve"> 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รายจ่ายอื่นที่เกณฑ์บัญชีต่างจากเกณฑ์ภาษี</w:t>
            </w:r>
          </w:p>
        </w:tc>
        <w:tc>
          <w:tcPr>
            <w:tcW w:w="1417" w:type="dxa"/>
            <w:shd w:val="clear" w:color="auto" w:fill="auto"/>
          </w:tcPr>
          <w:p w14:paraId="064F22F8" w14:textId="0C1EDC0C" w:rsidR="00CD760B" w:rsidRPr="00AE3A78" w:rsidRDefault="004E77A8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241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980</w:t>
            </w:r>
            <w:r w:rsidR="00D909EF" w:rsidRPr="00D909E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14:paraId="24FD297C" w14:textId="45CDA87C" w:rsidR="00CD760B" w:rsidRPr="00AE3A78" w:rsidRDefault="004E77A8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D909EF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472" w:type="dxa"/>
            <w:shd w:val="clear" w:color="auto" w:fill="auto"/>
          </w:tcPr>
          <w:p w14:paraId="1F2D4607" w14:textId="05B2B0C6" w:rsidR="00CD760B" w:rsidRPr="00AE3A78" w:rsidRDefault="004E77A8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CD760B" w:rsidRPr="00674C8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241</w:t>
            </w:r>
            <w:r w:rsidR="00CD760B" w:rsidRPr="00674C8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980</w:t>
            </w:r>
            <w:r w:rsidR="00CD760B" w:rsidRPr="00674C8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14:paraId="26E43510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CD760B" w:rsidRPr="00AE3A78" w14:paraId="541CFD96" w14:textId="77777777" w:rsidTr="003E7A4B">
        <w:tc>
          <w:tcPr>
            <w:tcW w:w="3402" w:type="dxa"/>
            <w:vAlign w:val="bottom"/>
          </w:tcPr>
          <w:p w14:paraId="418C4186" w14:textId="77777777" w:rsidR="00CD760B" w:rsidRPr="00AE3A78" w:rsidRDefault="00CD760B" w:rsidP="003E7A4B">
            <w:pPr>
              <w:spacing w:line="440" w:lineRule="exact"/>
              <w:ind w:left="31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1417" w:type="dxa"/>
            <w:shd w:val="clear" w:color="auto" w:fill="auto"/>
          </w:tcPr>
          <w:p w14:paraId="3CBA7CC2" w14:textId="3E221371" w:rsidR="00CD760B" w:rsidRPr="00AE3A78" w:rsidRDefault="00D909EF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909EF">
              <w:rPr>
                <w:rFonts w:ascii="Angsana New" w:hAnsi="Angsana New" w:cs="Angsana New"/>
                <w:sz w:val="26"/>
                <w:szCs w:val="26"/>
              </w:rPr>
              <w:t>463,761.43</w:t>
            </w:r>
          </w:p>
        </w:tc>
        <w:tc>
          <w:tcPr>
            <w:tcW w:w="1418" w:type="dxa"/>
            <w:shd w:val="clear" w:color="auto" w:fill="auto"/>
          </w:tcPr>
          <w:p w14:paraId="5950F877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432</w:t>
            </w:r>
            <w:r w:rsidRPr="001927D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272</w:t>
            </w:r>
            <w:r w:rsidRPr="001927D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1472" w:type="dxa"/>
            <w:shd w:val="clear" w:color="auto" w:fill="auto"/>
          </w:tcPr>
          <w:p w14:paraId="1258CCD8" w14:textId="7855C045" w:rsidR="00CD760B" w:rsidRPr="00AE3A78" w:rsidRDefault="004E77A8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414</w:t>
            </w:r>
            <w:r w:rsidR="00CD760B" w:rsidRPr="00674C8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713</w:t>
            </w:r>
            <w:r w:rsidR="00CD760B" w:rsidRPr="00674C8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19</w:t>
            </w:r>
          </w:p>
        </w:tc>
        <w:tc>
          <w:tcPr>
            <w:tcW w:w="1417" w:type="dxa"/>
            <w:shd w:val="clear" w:color="auto" w:fill="auto"/>
          </w:tcPr>
          <w:p w14:paraId="73B72540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372</w:t>
            </w:r>
            <w:r w:rsidRPr="00AF667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821</w:t>
            </w:r>
            <w:r w:rsidRPr="00AF667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8</w:t>
            </w:r>
          </w:p>
        </w:tc>
      </w:tr>
      <w:tr w:rsidR="00CD760B" w:rsidRPr="00AE3A78" w14:paraId="1CB5D54A" w14:textId="77777777" w:rsidTr="003E7A4B">
        <w:tc>
          <w:tcPr>
            <w:tcW w:w="3402" w:type="dxa"/>
            <w:vAlign w:val="bottom"/>
          </w:tcPr>
          <w:p w14:paraId="77394EB6" w14:textId="77777777" w:rsidR="00CD760B" w:rsidRPr="00AE3A78" w:rsidRDefault="00CD760B" w:rsidP="003E7A4B">
            <w:pPr>
              <w:spacing w:line="440" w:lineRule="exact"/>
              <w:ind w:left="31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ค่าใช้จ่ายที่หักได้เพิ่ม</w:t>
            </w:r>
          </w:p>
        </w:tc>
        <w:tc>
          <w:tcPr>
            <w:tcW w:w="1417" w:type="dxa"/>
            <w:shd w:val="clear" w:color="auto" w:fill="auto"/>
          </w:tcPr>
          <w:p w14:paraId="6C8D998B" w14:textId="130545DE" w:rsidR="00CD760B" w:rsidRPr="00AE3A78" w:rsidRDefault="00D909EF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D909EF">
              <w:rPr>
                <w:rFonts w:ascii="Angsana New" w:hAnsi="Angsana New" w:cs="Angsana New"/>
                <w:sz w:val="26"/>
                <w:szCs w:val="26"/>
              </w:rPr>
              <w:t>363,302.78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F486C66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646</w:t>
            </w:r>
            <w:r w:rsidRPr="00FF464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343</w:t>
            </w:r>
            <w:r w:rsidRPr="00FF464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82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72" w:type="dxa"/>
            <w:shd w:val="clear" w:color="auto" w:fill="auto"/>
          </w:tcPr>
          <w:p w14:paraId="6873451E" w14:textId="7289EF81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4E77A8" w:rsidRPr="004E77A8">
              <w:rPr>
                <w:rFonts w:ascii="Angsana New" w:hAnsi="Angsana New" w:cs="Angsana New"/>
                <w:sz w:val="26"/>
                <w:szCs w:val="26"/>
              </w:rPr>
              <w:t>362</w:t>
            </w:r>
            <w:r w:rsidRPr="00674C82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4E77A8" w:rsidRPr="004E77A8">
              <w:rPr>
                <w:rFonts w:ascii="Angsana New" w:hAnsi="Angsana New" w:cs="Angsana New"/>
                <w:sz w:val="26"/>
                <w:szCs w:val="26"/>
              </w:rPr>
              <w:t>238</w:t>
            </w:r>
            <w:r w:rsidRPr="00674C82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4E77A8" w:rsidRPr="004E77A8">
              <w:rPr>
                <w:rFonts w:ascii="Angsana New" w:hAnsi="Angsana New" w:cs="Angsana New"/>
                <w:sz w:val="26"/>
                <w:szCs w:val="26"/>
              </w:rPr>
              <w:t>98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92F755A" w14:textId="77777777" w:rsidR="00CD760B" w:rsidRPr="00AE3A78" w:rsidRDefault="00CD760B" w:rsidP="003E7A4B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646</w:t>
            </w:r>
            <w:r w:rsidRPr="00FF464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343</w:t>
            </w:r>
            <w:r w:rsidRPr="00FF464C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82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CD760B" w:rsidRPr="00AE3A78" w14:paraId="7272DFFD" w14:textId="77777777" w:rsidTr="003E7A4B">
        <w:tc>
          <w:tcPr>
            <w:tcW w:w="3402" w:type="dxa"/>
            <w:vAlign w:val="bottom"/>
          </w:tcPr>
          <w:p w14:paraId="06C43853" w14:textId="77777777" w:rsidR="00CD760B" w:rsidRPr="00AE3A78" w:rsidRDefault="00CD760B" w:rsidP="003E7A4B">
            <w:pPr>
              <w:spacing w:line="440" w:lineRule="exact"/>
              <w:ind w:left="31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E3A78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รายได้ที่ได้รับการยกเว้น</w:t>
            </w:r>
          </w:p>
        </w:tc>
        <w:tc>
          <w:tcPr>
            <w:tcW w:w="1417" w:type="dxa"/>
            <w:shd w:val="clear" w:color="auto" w:fill="auto"/>
          </w:tcPr>
          <w:p w14:paraId="30B183B9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25171332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00</w:t>
            </w:r>
          </w:p>
        </w:tc>
        <w:tc>
          <w:tcPr>
            <w:tcW w:w="1472" w:type="dxa"/>
            <w:shd w:val="clear" w:color="auto" w:fill="auto"/>
          </w:tcPr>
          <w:p w14:paraId="0148277B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674C82">
              <w:rPr>
                <w:rFonts w:ascii="Angsana New" w:hAnsi="Angsana New" w:cs="Angsana New"/>
                <w:sz w:val="26"/>
                <w:szCs w:val="26"/>
              </w:rPr>
              <w:t>2,999,960.00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481F43A5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FF464C">
              <w:rPr>
                <w:rFonts w:ascii="Angsana New" w:hAnsi="Angsana New" w:cs="Angsana New"/>
                <w:sz w:val="26"/>
                <w:szCs w:val="26"/>
              </w:rPr>
              <w:t>1,999,973.33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CD760B" w:rsidRPr="00AE3A78" w14:paraId="21C93397" w14:textId="77777777" w:rsidTr="003E7A4B">
        <w:tc>
          <w:tcPr>
            <w:tcW w:w="3402" w:type="dxa"/>
            <w:vAlign w:val="bottom"/>
          </w:tcPr>
          <w:p w14:paraId="3C07EA6A" w14:textId="77777777" w:rsidR="00CD760B" w:rsidRPr="00AE3A78" w:rsidRDefault="00CD760B" w:rsidP="003E7A4B">
            <w:pPr>
              <w:spacing w:line="44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16B8C7F1" w14:textId="6B0B4FFB" w:rsidR="00CD760B" w:rsidRPr="00AE3A78" w:rsidRDefault="00D909EF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909EF">
              <w:rPr>
                <w:rFonts w:ascii="Angsana New" w:hAnsi="Angsana New" w:cs="Angsana New"/>
                <w:sz w:val="26"/>
                <w:szCs w:val="26"/>
              </w:rPr>
              <w:t>12,665,277.49</w:t>
            </w:r>
          </w:p>
        </w:tc>
        <w:tc>
          <w:tcPr>
            <w:tcW w:w="1418" w:type="dxa"/>
            <w:shd w:val="clear" w:color="auto" w:fill="auto"/>
          </w:tcPr>
          <w:p w14:paraId="49DB1D73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1927D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284</w:t>
            </w:r>
            <w:r w:rsidRPr="001927D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396</w:t>
            </w:r>
            <w:r w:rsidRPr="001927D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35</w:t>
            </w:r>
          </w:p>
        </w:tc>
        <w:tc>
          <w:tcPr>
            <w:tcW w:w="1472" w:type="dxa"/>
            <w:shd w:val="clear" w:color="auto" w:fill="auto"/>
          </w:tcPr>
          <w:p w14:paraId="7605A7C1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74C82">
              <w:rPr>
                <w:rFonts w:ascii="Angsana New" w:hAnsi="Angsana New" w:cs="Angsana New"/>
                <w:sz w:val="26"/>
                <w:szCs w:val="26"/>
              </w:rPr>
              <w:t>8,464,320.67</w:t>
            </w:r>
          </w:p>
        </w:tc>
        <w:tc>
          <w:tcPr>
            <w:tcW w:w="1417" w:type="dxa"/>
            <w:shd w:val="clear" w:color="auto" w:fill="auto"/>
          </w:tcPr>
          <w:p w14:paraId="5201954B" w14:textId="77777777" w:rsidR="00CD760B" w:rsidRPr="00AE3A78" w:rsidRDefault="00CD760B" w:rsidP="003E7A4B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F6679">
              <w:rPr>
                <w:rFonts w:ascii="Angsana New" w:hAnsi="Angsana New" w:cs="Angsana New"/>
                <w:sz w:val="26"/>
                <w:szCs w:val="26"/>
              </w:rPr>
              <w:t>11,230,141.4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CD760B" w:rsidRPr="000F2D88" w14:paraId="489C5920" w14:textId="77777777" w:rsidTr="003E7A4B">
        <w:trPr>
          <w:trHeight w:val="509"/>
        </w:trPr>
        <w:tc>
          <w:tcPr>
            <w:tcW w:w="3402" w:type="dxa"/>
            <w:vAlign w:val="bottom"/>
          </w:tcPr>
          <w:p w14:paraId="3ECCFD6D" w14:textId="77777777" w:rsidR="00CD760B" w:rsidRPr="00AE3A78" w:rsidRDefault="00CD760B" w:rsidP="003E7A4B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AE3A78">
              <w:rPr>
                <w:rFonts w:ascii="Angsana New" w:hAnsi="Angsana New" w:cs="Angsana New"/>
                <w:sz w:val="26"/>
                <w:szCs w:val="26"/>
                <w:cs/>
              </w:rPr>
              <w:t>อัตราภาษีเงินได้ที่แท้จริง</w:t>
            </w:r>
          </w:p>
        </w:tc>
        <w:tc>
          <w:tcPr>
            <w:tcW w:w="1417" w:type="dxa"/>
            <w:shd w:val="clear" w:color="auto" w:fill="auto"/>
          </w:tcPr>
          <w:p w14:paraId="592302B5" w14:textId="44BC89A5" w:rsidR="00CD760B" w:rsidRPr="00AE3A78" w:rsidRDefault="004E77A8" w:rsidP="003E7A4B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14:paraId="2F2BB7DD" w14:textId="77777777" w:rsidR="00CD760B" w:rsidRPr="00AE3A78" w:rsidRDefault="00CD760B" w:rsidP="003E7A4B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 w:hint="cs"/>
                <w:sz w:val="26"/>
                <w:szCs w:val="26"/>
              </w:rPr>
              <w:t>20</w:t>
            </w:r>
          </w:p>
        </w:tc>
        <w:tc>
          <w:tcPr>
            <w:tcW w:w="1472" w:type="dxa"/>
            <w:shd w:val="clear" w:color="auto" w:fill="auto"/>
          </w:tcPr>
          <w:p w14:paraId="3B397885" w14:textId="77777777" w:rsidR="00CD760B" w:rsidRPr="00AE3A78" w:rsidRDefault="00CD760B" w:rsidP="003E7A4B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417" w:type="dxa"/>
            <w:shd w:val="clear" w:color="auto" w:fill="auto"/>
          </w:tcPr>
          <w:p w14:paraId="26D15AFD" w14:textId="77777777" w:rsidR="00CD760B" w:rsidRPr="000F2D88" w:rsidRDefault="00CD760B" w:rsidP="003E7A4B">
            <w:pPr>
              <w:pStyle w:val="ListParagraph"/>
              <w:pBdr>
                <w:bottom w:val="doub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</w:tr>
    </w:tbl>
    <w:p w14:paraId="68D4FD7C" w14:textId="77777777" w:rsidR="006D3251" w:rsidRDefault="006D3251" w:rsidP="00330BDD">
      <w:pPr>
        <w:spacing w:line="240" w:lineRule="auto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1F44B628" w14:textId="7C7B661E" w:rsidR="009D1BE5" w:rsidRPr="000F2D88" w:rsidRDefault="009B5B47" w:rsidP="00CA4B23">
      <w:pPr>
        <w:pStyle w:val="ListParagraph"/>
        <w:spacing w:before="120" w:after="0" w:line="46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1</w:t>
      </w:r>
      <w:r w:rsidR="00F257A7">
        <w:rPr>
          <w:rFonts w:ascii="Angsana New" w:hAnsi="Angsana New" w:cs="Angsana New"/>
          <w:b/>
          <w:bCs/>
          <w:sz w:val="30"/>
          <w:szCs w:val="30"/>
        </w:rPr>
        <w:t>5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เจ้าหนี้การค้าและเจ้าหนี้หมุนเวียนอื่น</w:t>
      </w:r>
    </w:p>
    <w:tbl>
      <w:tblPr>
        <w:tblStyle w:val="TableGrid"/>
        <w:tblW w:w="919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559"/>
        <w:gridCol w:w="1505"/>
        <w:gridCol w:w="1472"/>
        <w:gridCol w:w="1539"/>
      </w:tblGrid>
      <w:tr w:rsidR="00CE54D8" w:rsidRPr="000F2D88" w14:paraId="2C6E6FCD" w14:textId="77777777" w:rsidTr="00E45F36">
        <w:tc>
          <w:tcPr>
            <w:tcW w:w="3118" w:type="dxa"/>
          </w:tcPr>
          <w:p w14:paraId="2A0CDE78" w14:textId="77777777" w:rsidR="00CE54D8" w:rsidRPr="000F2D88" w:rsidRDefault="00CE54D8" w:rsidP="00CA4B23">
            <w:pPr>
              <w:pStyle w:val="ListParagraph"/>
              <w:spacing w:line="46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ABF7570" w14:textId="77777777" w:rsidR="00CE54D8" w:rsidRPr="000F2D88" w:rsidRDefault="00CE54D8" w:rsidP="00CA4B2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2E092D58" w14:textId="77777777" w:rsidR="00CE54D8" w:rsidRPr="000F2D88" w:rsidRDefault="00CE54D8" w:rsidP="00CA4B23">
            <w:pPr>
              <w:pStyle w:val="ListParagraph"/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311D52C6" w14:textId="77777777" w:rsidR="00CE54D8" w:rsidRPr="000F2D88" w:rsidRDefault="00CE54D8" w:rsidP="00CA4B2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4CFD4C8C" w14:textId="77777777" w:rsidR="00CE54D8" w:rsidRPr="000F2D88" w:rsidRDefault="00CE54D8" w:rsidP="00CA4B2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CE54D8" w:rsidRPr="000F2D88" w14:paraId="3E2C3D68" w14:textId="77777777" w:rsidTr="00E45F36">
        <w:tc>
          <w:tcPr>
            <w:tcW w:w="3118" w:type="dxa"/>
          </w:tcPr>
          <w:p w14:paraId="23C3D641" w14:textId="77777777" w:rsidR="00CE54D8" w:rsidRPr="000F2D88" w:rsidRDefault="00CE54D8" w:rsidP="00CA4B23">
            <w:pPr>
              <w:pStyle w:val="ListParagraph"/>
              <w:tabs>
                <w:tab w:val="left" w:pos="2552"/>
                <w:tab w:val="left" w:pos="2694"/>
              </w:tabs>
              <w:spacing w:line="46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064" w:type="dxa"/>
            <w:gridSpan w:val="2"/>
          </w:tcPr>
          <w:p w14:paraId="2AFF39BB" w14:textId="77777777" w:rsidR="00CE54D8" w:rsidRPr="000F2D88" w:rsidRDefault="00CE54D8" w:rsidP="00CA4B23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1C5684AA" w14:textId="77777777" w:rsidR="00CE54D8" w:rsidRPr="000F2D88" w:rsidRDefault="00CE54D8" w:rsidP="00CA4B23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5329D" w:rsidRPr="000F2D88" w14:paraId="73C9412E" w14:textId="77777777" w:rsidTr="00E45F36">
        <w:tc>
          <w:tcPr>
            <w:tcW w:w="3118" w:type="dxa"/>
          </w:tcPr>
          <w:p w14:paraId="423C9BD8" w14:textId="77777777" w:rsidR="00D5329D" w:rsidRPr="000F2D88" w:rsidRDefault="00D5329D" w:rsidP="00CA4B23">
            <w:pPr>
              <w:pStyle w:val="ListParagraph"/>
              <w:spacing w:line="460" w:lineRule="exact"/>
              <w:ind w:left="27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A3377E0" w14:textId="549AE423" w:rsidR="00D5329D" w:rsidRPr="000F2D88" w:rsidRDefault="00D5329D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138A8E04" w14:textId="69C086BD" w:rsidR="00D5329D" w:rsidRPr="000F2D88" w:rsidRDefault="00D5329D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4576E76D" w14:textId="65620C2E" w:rsidR="00D5329D" w:rsidRPr="000F2D88" w:rsidRDefault="00D5329D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7D990E5F" w14:textId="20D4D252" w:rsidR="00D5329D" w:rsidRPr="000F2D88" w:rsidRDefault="00D5329D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D5329D" w:rsidRPr="000F2D88" w14:paraId="28D34240" w14:textId="77777777" w:rsidTr="00E45F36">
        <w:tc>
          <w:tcPr>
            <w:tcW w:w="3118" w:type="dxa"/>
            <w:vAlign w:val="bottom"/>
          </w:tcPr>
          <w:p w14:paraId="0AD6667E" w14:textId="77777777" w:rsidR="00D5329D" w:rsidRPr="000F2D88" w:rsidRDefault="00D5329D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59" w:type="dxa"/>
          </w:tcPr>
          <w:p w14:paraId="5E26AF16" w14:textId="77777777" w:rsidR="00D5329D" w:rsidRPr="000F2D88" w:rsidRDefault="00D5329D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D17CB7E" w14:textId="77777777" w:rsidR="00D5329D" w:rsidRPr="000F2D88" w:rsidRDefault="00D5329D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64E654D9" w14:textId="77777777" w:rsidR="00D5329D" w:rsidRPr="000F2D88" w:rsidRDefault="00D5329D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7351EBE2" w14:textId="77777777" w:rsidR="00D5329D" w:rsidRPr="000F2D88" w:rsidRDefault="00D5329D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E73C4" w:rsidRPr="000F2D88" w14:paraId="4F8931F6" w14:textId="77777777" w:rsidTr="009E7E1B">
        <w:tc>
          <w:tcPr>
            <w:tcW w:w="3118" w:type="dxa"/>
            <w:vAlign w:val="bottom"/>
          </w:tcPr>
          <w:p w14:paraId="4BA1628C" w14:textId="77777777" w:rsidR="002E73C4" w:rsidRPr="000F2D88" w:rsidRDefault="002E73C4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E71C6" w14:textId="1424550E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  <w:tc>
          <w:tcPr>
            <w:tcW w:w="1505" w:type="dxa"/>
          </w:tcPr>
          <w:p w14:paraId="216F7566" w14:textId="40852F2E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793EF" w14:textId="549FBFAD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539" w:type="dxa"/>
          </w:tcPr>
          <w:p w14:paraId="73F31568" w14:textId="4042C631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2E73C4" w:rsidRPr="000F2D88" w14:paraId="1763DC82" w14:textId="77777777" w:rsidTr="009E7E1B">
        <w:tc>
          <w:tcPr>
            <w:tcW w:w="3118" w:type="dxa"/>
            <w:vAlign w:val="bottom"/>
          </w:tcPr>
          <w:p w14:paraId="5D4E9BE2" w14:textId="77777777" w:rsidR="002E73C4" w:rsidRPr="000F2D88" w:rsidRDefault="002E73C4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F0E0F" w14:textId="50DFBE58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8"/>
              </w:rPr>
              <w:t>39,198,694.40</w:t>
            </w:r>
          </w:p>
        </w:tc>
        <w:tc>
          <w:tcPr>
            <w:tcW w:w="1505" w:type="dxa"/>
          </w:tcPr>
          <w:p w14:paraId="5B8B30EF" w14:textId="6EC0C921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35,976,857.81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138B7" w14:textId="3887372E" w:rsidR="002E73C4" w:rsidRPr="000F2D88" w:rsidRDefault="004E77A8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26</w:t>
            </w:r>
            <w:r w:rsidR="002E73C4" w:rsidRPr="002E73C4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908</w:t>
            </w:r>
            <w:r w:rsidR="002E73C4" w:rsidRPr="002E73C4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006</w:t>
            </w:r>
            <w:r w:rsidR="002E73C4" w:rsidRPr="002E73C4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539" w:type="dxa"/>
          </w:tcPr>
          <w:p w14:paraId="2C496992" w14:textId="6823AD5D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27,553,565.29</w:t>
            </w:r>
          </w:p>
        </w:tc>
      </w:tr>
      <w:tr w:rsidR="002E73C4" w:rsidRPr="000F2D88" w14:paraId="0200582A" w14:textId="77777777" w:rsidTr="009E7E1B">
        <w:tc>
          <w:tcPr>
            <w:tcW w:w="3118" w:type="dxa"/>
            <w:vAlign w:val="bottom"/>
          </w:tcPr>
          <w:p w14:paraId="6D0F323A" w14:textId="77777777" w:rsidR="002E73C4" w:rsidRPr="000F2D88" w:rsidRDefault="002E73C4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ตั๋วเงินจ่าย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6D473" w14:textId="32962204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8"/>
              </w:rPr>
              <w:t>3,084,965.57</w:t>
            </w:r>
          </w:p>
        </w:tc>
        <w:tc>
          <w:tcPr>
            <w:tcW w:w="1505" w:type="dxa"/>
          </w:tcPr>
          <w:p w14:paraId="501149DF" w14:textId="5BC09F1D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3,555,817.44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BC0DC" w14:textId="57C98DAF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2,866,481.57</w:t>
            </w:r>
          </w:p>
        </w:tc>
        <w:tc>
          <w:tcPr>
            <w:tcW w:w="1539" w:type="dxa"/>
          </w:tcPr>
          <w:p w14:paraId="6F329162" w14:textId="20260F9D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2,423,589.49</w:t>
            </w:r>
          </w:p>
        </w:tc>
      </w:tr>
      <w:tr w:rsidR="002E73C4" w:rsidRPr="000F2D88" w14:paraId="76303FCF" w14:textId="77777777" w:rsidTr="00E45F36">
        <w:tc>
          <w:tcPr>
            <w:tcW w:w="3118" w:type="dxa"/>
            <w:vAlign w:val="bottom"/>
          </w:tcPr>
          <w:p w14:paraId="6242E499" w14:textId="77777777" w:rsidR="002E73C4" w:rsidRPr="000F2D88" w:rsidRDefault="002E73C4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559" w:type="dxa"/>
          </w:tcPr>
          <w:p w14:paraId="3B48BB45" w14:textId="3641A631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42,283,659.97</w:t>
            </w:r>
          </w:p>
        </w:tc>
        <w:tc>
          <w:tcPr>
            <w:tcW w:w="1505" w:type="dxa"/>
          </w:tcPr>
          <w:p w14:paraId="70450FF1" w14:textId="6231C9D5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39,532,675.25</w:t>
            </w:r>
          </w:p>
        </w:tc>
        <w:tc>
          <w:tcPr>
            <w:tcW w:w="1472" w:type="dxa"/>
          </w:tcPr>
          <w:p w14:paraId="24819480" w14:textId="470A87E4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29,774,487.86</w:t>
            </w:r>
          </w:p>
        </w:tc>
        <w:tc>
          <w:tcPr>
            <w:tcW w:w="1539" w:type="dxa"/>
          </w:tcPr>
          <w:p w14:paraId="1A2AC765" w14:textId="5FBAADAF" w:rsidR="002E73C4" w:rsidRPr="000F2D88" w:rsidRDefault="002E73C4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29,977,154.78</w:t>
            </w:r>
          </w:p>
        </w:tc>
      </w:tr>
      <w:tr w:rsidR="002E73C4" w:rsidRPr="000F2D88" w14:paraId="5824DFC4" w14:textId="77777777" w:rsidTr="00E45F36">
        <w:tc>
          <w:tcPr>
            <w:tcW w:w="3118" w:type="dxa"/>
            <w:vAlign w:val="bottom"/>
          </w:tcPr>
          <w:p w14:paraId="340CEB66" w14:textId="77777777" w:rsidR="002E73C4" w:rsidRPr="000F2D88" w:rsidRDefault="002E73C4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559" w:type="dxa"/>
          </w:tcPr>
          <w:p w14:paraId="6EAF83FD" w14:textId="77777777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5E677C3E" w14:textId="77777777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43162FC3" w14:textId="77777777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4533327E" w14:textId="77777777" w:rsidR="002E73C4" w:rsidRPr="000F2D88" w:rsidRDefault="002E73C4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71509F" w:rsidRPr="000F2D88" w14:paraId="69A7285A" w14:textId="77777777" w:rsidTr="00E45F36">
        <w:tc>
          <w:tcPr>
            <w:tcW w:w="3118" w:type="dxa"/>
            <w:vAlign w:val="bottom"/>
          </w:tcPr>
          <w:p w14:paraId="27FDCFE4" w14:textId="3DF2635D" w:rsidR="0071509F" w:rsidRPr="000F2D88" w:rsidRDefault="0071509F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เจ้าหนี้ค่าซื้อทรัพย์สิน</w:t>
            </w:r>
          </w:p>
        </w:tc>
        <w:tc>
          <w:tcPr>
            <w:tcW w:w="1559" w:type="dxa"/>
          </w:tcPr>
          <w:p w14:paraId="4F1D30C6" w14:textId="16DAAAAC" w:rsidR="0071509F" w:rsidRPr="00620D83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20D83">
              <w:rPr>
                <w:rFonts w:ascii="Angsana New" w:hAnsi="Angsana New" w:cs="Angsana New"/>
                <w:sz w:val="26"/>
                <w:szCs w:val="26"/>
              </w:rPr>
              <w:t>12,476,523.67</w:t>
            </w:r>
          </w:p>
        </w:tc>
        <w:tc>
          <w:tcPr>
            <w:tcW w:w="1505" w:type="dxa"/>
          </w:tcPr>
          <w:p w14:paraId="2DE4F8B1" w14:textId="5DD251B0" w:rsidR="0071509F" w:rsidRPr="001B592D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10,642,765.37</w:t>
            </w:r>
          </w:p>
        </w:tc>
        <w:tc>
          <w:tcPr>
            <w:tcW w:w="1472" w:type="dxa"/>
          </w:tcPr>
          <w:p w14:paraId="44257332" w14:textId="6894B888" w:rsidR="0071509F" w:rsidRPr="002E73C4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12,476,523.67</w:t>
            </w:r>
          </w:p>
        </w:tc>
        <w:tc>
          <w:tcPr>
            <w:tcW w:w="1539" w:type="dxa"/>
          </w:tcPr>
          <w:p w14:paraId="6BC11748" w14:textId="2C783351" w:rsidR="0071509F" w:rsidRPr="001B592D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10,642,765.37</w:t>
            </w:r>
          </w:p>
        </w:tc>
      </w:tr>
      <w:tr w:rsidR="0071509F" w:rsidRPr="000F2D88" w14:paraId="283E5867" w14:textId="77777777" w:rsidTr="00E45F36">
        <w:tc>
          <w:tcPr>
            <w:tcW w:w="3118" w:type="dxa"/>
            <w:vAlign w:val="bottom"/>
          </w:tcPr>
          <w:p w14:paraId="19A953CC" w14:textId="46AA056A" w:rsidR="0071509F" w:rsidRPr="000F2D88" w:rsidRDefault="0071509F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559" w:type="dxa"/>
          </w:tcPr>
          <w:p w14:paraId="10007AAD" w14:textId="5C690EA4" w:rsidR="0071509F" w:rsidRPr="000F2D88" w:rsidRDefault="004E77A8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302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280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  <w:tc>
          <w:tcPr>
            <w:tcW w:w="1505" w:type="dxa"/>
          </w:tcPr>
          <w:p w14:paraId="7D6EEFD9" w14:textId="72C9F636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3,810,421.25</w:t>
            </w:r>
          </w:p>
        </w:tc>
        <w:tc>
          <w:tcPr>
            <w:tcW w:w="1472" w:type="dxa"/>
          </w:tcPr>
          <w:p w14:paraId="23F45018" w14:textId="48F766AF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4,285,186.62</w:t>
            </w:r>
          </w:p>
        </w:tc>
        <w:tc>
          <w:tcPr>
            <w:tcW w:w="1539" w:type="dxa"/>
          </w:tcPr>
          <w:p w14:paraId="6EB170B9" w14:textId="562B2529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3,281,987.75</w:t>
            </w:r>
          </w:p>
        </w:tc>
      </w:tr>
      <w:tr w:rsidR="0071509F" w:rsidRPr="000F2D88" w14:paraId="10964AE3" w14:textId="77777777" w:rsidTr="00E45F36">
        <w:tc>
          <w:tcPr>
            <w:tcW w:w="3118" w:type="dxa"/>
            <w:vAlign w:val="bottom"/>
          </w:tcPr>
          <w:p w14:paraId="7AD2302C" w14:textId="1C7A473D" w:rsidR="0071509F" w:rsidRPr="000F2D88" w:rsidRDefault="0071509F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ภาษีขายตั้งพัก</w:t>
            </w:r>
          </w:p>
        </w:tc>
        <w:tc>
          <w:tcPr>
            <w:tcW w:w="1559" w:type="dxa"/>
          </w:tcPr>
          <w:p w14:paraId="6C8EF022" w14:textId="1A0BB825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20D83">
              <w:rPr>
                <w:rFonts w:ascii="Angsana New" w:hAnsi="Angsana New" w:cs="Angsana New"/>
                <w:sz w:val="26"/>
                <w:szCs w:val="26"/>
              </w:rPr>
              <w:t>5,707,141.87</w:t>
            </w:r>
          </w:p>
        </w:tc>
        <w:tc>
          <w:tcPr>
            <w:tcW w:w="1505" w:type="dxa"/>
          </w:tcPr>
          <w:p w14:paraId="429F34C6" w14:textId="4EA413C5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5,758,798.71</w:t>
            </w:r>
          </w:p>
        </w:tc>
        <w:tc>
          <w:tcPr>
            <w:tcW w:w="1472" w:type="dxa"/>
          </w:tcPr>
          <w:p w14:paraId="70B86379" w14:textId="2FC5DAFF" w:rsidR="0071509F" w:rsidRPr="000F2D88" w:rsidRDefault="004E77A8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71509F" w:rsidRPr="002E73C4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874</w:t>
            </w:r>
            <w:r w:rsidR="0071509F" w:rsidRPr="002E73C4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126</w:t>
            </w:r>
            <w:r w:rsidR="0071509F" w:rsidRPr="002E73C4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81</w:t>
            </w:r>
          </w:p>
        </w:tc>
        <w:tc>
          <w:tcPr>
            <w:tcW w:w="1539" w:type="dxa"/>
          </w:tcPr>
          <w:p w14:paraId="6CCD0719" w14:textId="525DAAFA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4,019,686.16</w:t>
            </w:r>
          </w:p>
        </w:tc>
      </w:tr>
      <w:tr w:rsidR="0071509F" w:rsidRPr="000F2D88" w14:paraId="526D7DEC" w14:textId="77777777" w:rsidTr="00E45F36">
        <w:tc>
          <w:tcPr>
            <w:tcW w:w="3118" w:type="dxa"/>
            <w:vAlign w:val="bottom"/>
          </w:tcPr>
          <w:p w14:paraId="70C3A33B" w14:textId="77777777" w:rsidR="0071509F" w:rsidRPr="000F2D88" w:rsidRDefault="0071509F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559" w:type="dxa"/>
          </w:tcPr>
          <w:p w14:paraId="1C59F430" w14:textId="7C743238" w:rsidR="0071509F" w:rsidRPr="000F2D88" w:rsidRDefault="004E77A8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267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246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505" w:type="dxa"/>
          </w:tcPr>
          <w:p w14:paraId="41F9A2B0" w14:textId="7B29A82D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291,828.03</w:t>
            </w:r>
          </w:p>
        </w:tc>
        <w:tc>
          <w:tcPr>
            <w:tcW w:w="1472" w:type="dxa"/>
          </w:tcPr>
          <w:p w14:paraId="20E31E32" w14:textId="782EF4E0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2,149,191.61</w:t>
            </w:r>
          </w:p>
        </w:tc>
        <w:tc>
          <w:tcPr>
            <w:tcW w:w="1539" w:type="dxa"/>
          </w:tcPr>
          <w:p w14:paraId="440A18FD" w14:textId="18C8AAE8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1,333,773.23</w:t>
            </w:r>
          </w:p>
        </w:tc>
      </w:tr>
      <w:tr w:rsidR="0071509F" w:rsidRPr="000F2D88" w14:paraId="57704C5D" w14:textId="77777777" w:rsidTr="00BF3D64">
        <w:tc>
          <w:tcPr>
            <w:tcW w:w="3118" w:type="dxa"/>
            <w:vAlign w:val="bottom"/>
          </w:tcPr>
          <w:p w14:paraId="4D84A2AC" w14:textId="559CF347" w:rsidR="0071509F" w:rsidRPr="000F2D88" w:rsidRDefault="0071509F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2E73C4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ภาษีถูกหัก ณ ที่จ่ายรอนำส่ง</w:t>
            </w:r>
          </w:p>
        </w:tc>
        <w:tc>
          <w:tcPr>
            <w:tcW w:w="1559" w:type="dxa"/>
          </w:tcPr>
          <w:p w14:paraId="74617573" w14:textId="012DD02D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1FE8">
              <w:rPr>
                <w:rFonts w:ascii="Angsana New" w:hAnsi="Angsana New" w:cs="Angsana New"/>
                <w:sz w:val="26"/>
                <w:szCs w:val="26"/>
              </w:rPr>
              <w:t>1,181,451.75</w:t>
            </w:r>
          </w:p>
        </w:tc>
        <w:tc>
          <w:tcPr>
            <w:tcW w:w="1505" w:type="dxa"/>
          </w:tcPr>
          <w:p w14:paraId="59E3BC3B" w14:textId="5597F89B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20D83">
              <w:rPr>
                <w:rFonts w:ascii="Angsana New" w:hAnsi="Angsana New" w:cs="Angsana New"/>
                <w:sz w:val="26"/>
                <w:szCs w:val="26"/>
              </w:rPr>
              <w:t>763,657.47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8FC3A" w14:textId="1CE597CE" w:rsidR="0071509F" w:rsidRPr="000F2D88" w:rsidRDefault="004E77A8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71509F" w:rsidRPr="002E73C4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075</w:t>
            </w:r>
            <w:r w:rsidR="0071509F" w:rsidRPr="002E73C4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377</w:t>
            </w:r>
            <w:r w:rsidR="0071509F" w:rsidRPr="002E73C4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1539" w:type="dxa"/>
          </w:tcPr>
          <w:p w14:paraId="23B0F9EA" w14:textId="431EED74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763,657.47</w:t>
            </w:r>
          </w:p>
        </w:tc>
      </w:tr>
      <w:tr w:rsidR="0071509F" w:rsidRPr="000F2D88" w14:paraId="3A568C47" w14:textId="77777777" w:rsidTr="00E45F36">
        <w:tc>
          <w:tcPr>
            <w:tcW w:w="3118" w:type="dxa"/>
            <w:vAlign w:val="bottom"/>
          </w:tcPr>
          <w:p w14:paraId="0A2E7B22" w14:textId="77777777" w:rsidR="0071509F" w:rsidRPr="000F2D88" w:rsidRDefault="0071509F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559" w:type="dxa"/>
          </w:tcPr>
          <w:p w14:paraId="343677AE" w14:textId="6E086043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20D83">
              <w:rPr>
                <w:rFonts w:ascii="Angsana New" w:hAnsi="Angsana New" w:cs="Angsana New"/>
                <w:sz w:val="26"/>
                <w:szCs w:val="26"/>
              </w:rPr>
              <w:t>866,944.12</w:t>
            </w:r>
          </w:p>
        </w:tc>
        <w:tc>
          <w:tcPr>
            <w:tcW w:w="1505" w:type="dxa"/>
          </w:tcPr>
          <w:p w14:paraId="289A2E1F" w14:textId="6F23C1B5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1,408,773.23</w:t>
            </w:r>
          </w:p>
        </w:tc>
        <w:tc>
          <w:tcPr>
            <w:tcW w:w="1472" w:type="dxa"/>
          </w:tcPr>
          <w:p w14:paraId="3DE821EB" w14:textId="68FE55A0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866,944.12</w:t>
            </w:r>
          </w:p>
        </w:tc>
        <w:tc>
          <w:tcPr>
            <w:tcW w:w="1539" w:type="dxa"/>
          </w:tcPr>
          <w:p w14:paraId="0D6A193A" w14:textId="241DFE59" w:rsidR="0071509F" w:rsidRPr="000F2D88" w:rsidRDefault="0071509F" w:rsidP="00CA4B23">
            <w:pPr>
              <w:pStyle w:val="ListParagraph"/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1,408,773.23</w:t>
            </w:r>
          </w:p>
        </w:tc>
      </w:tr>
      <w:tr w:rsidR="0071509F" w:rsidRPr="000F2D88" w14:paraId="09092D68" w14:textId="77777777" w:rsidTr="00AB3639">
        <w:tc>
          <w:tcPr>
            <w:tcW w:w="3118" w:type="dxa"/>
            <w:vAlign w:val="bottom"/>
          </w:tcPr>
          <w:p w14:paraId="25506134" w14:textId="77777777" w:rsidR="0071509F" w:rsidRPr="000F2D88" w:rsidRDefault="0071509F" w:rsidP="00CA4B23">
            <w:pPr>
              <w:spacing w:line="460" w:lineRule="exact"/>
              <w:ind w:left="27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59" w:type="dxa"/>
          </w:tcPr>
          <w:p w14:paraId="17ADC077" w14:textId="13DD7A37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01FE8">
              <w:rPr>
                <w:rFonts w:ascii="Angsana New" w:hAnsi="Angsana New" w:cs="Angsana New"/>
                <w:sz w:val="26"/>
                <w:szCs w:val="26"/>
              </w:rPr>
              <w:t>1,136,338.96</w:t>
            </w:r>
          </w:p>
        </w:tc>
        <w:tc>
          <w:tcPr>
            <w:tcW w:w="1505" w:type="dxa"/>
          </w:tcPr>
          <w:p w14:paraId="7FBD4E06" w14:textId="60EAA6D3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20D83">
              <w:rPr>
                <w:rFonts w:ascii="Angsana New" w:hAnsi="Angsana New" w:cs="Angsana New"/>
                <w:sz w:val="26"/>
                <w:szCs w:val="26"/>
              </w:rPr>
              <w:t>464,477.74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7303F" w14:textId="1A257D9E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1,136,338.96</w:t>
            </w:r>
          </w:p>
        </w:tc>
        <w:tc>
          <w:tcPr>
            <w:tcW w:w="1539" w:type="dxa"/>
          </w:tcPr>
          <w:p w14:paraId="3DB2A24D" w14:textId="39497811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315,102.96</w:t>
            </w:r>
          </w:p>
        </w:tc>
      </w:tr>
      <w:tr w:rsidR="0071509F" w:rsidRPr="000F2D88" w14:paraId="2242AFBC" w14:textId="77777777" w:rsidTr="00E45F36">
        <w:tc>
          <w:tcPr>
            <w:tcW w:w="3118" w:type="dxa"/>
            <w:vAlign w:val="bottom"/>
          </w:tcPr>
          <w:p w14:paraId="401FA28F" w14:textId="77777777" w:rsidR="0071509F" w:rsidRPr="000F2D88" w:rsidRDefault="0071509F" w:rsidP="00CA4B23">
            <w:pPr>
              <w:spacing w:line="460" w:lineRule="exact"/>
              <w:ind w:left="2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รวมเจ้าหนี้หมุนเวียนอื่น</w:t>
            </w:r>
          </w:p>
        </w:tc>
        <w:tc>
          <w:tcPr>
            <w:tcW w:w="1559" w:type="dxa"/>
          </w:tcPr>
          <w:p w14:paraId="18AC0F22" w14:textId="03541858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620D83">
              <w:rPr>
                <w:rFonts w:ascii="Angsana New" w:hAnsi="Angsana New" w:cs="Angsana New"/>
                <w:sz w:val="26"/>
                <w:szCs w:val="26"/>
              </w:rPr>
              <w:t>26,937,926.90</w:t>
            </w:r>
          </w:p>
        </w:tc>
        <w:tc>
          <w:tcPr>
            <w:tcW w:w="1505" w:type="dxa"/>
          </w:tcPr>
          <w:p w14:paraId="1BCD5442" w14:textId="29C492BF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23,140,721.80</w:t>
            </w:r>
          </w:p>
        </w:tc>
        <w:tc>
          <w:tcPr>
            <w:tcW w:w="1472" w:type="dxa"/>
          </w:tcPr>
          <w:p w14:paraId="2F2637B4" w14:textId="0485036F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25,863,689.69</w:t>
            </w:r>
          </w:p>
        </w:tc>
        <w:tc>
          <w:tcPr>
            <w:tcW w:w="1539" w:type="dxa"/>
          </w:tcPr>
          <w:p w14:paraId="6833B20E" w14:textId="551DCAC5" w:rsidR="0071509F" w:rsidRPr="000F2D88" w:rsidRDefault="0071509F" w:rsidP="00CA4B23">
            <w:pPr>
              <w:pStyle w:val="ListParagraph"/>
              <w:pBdr>
                <w:bottom w:val="sing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21,765,746.17</w:t>
            </w:r>
          </w:p>
        </w:tc>
      </w:tr>
      <w:tr w:rsidR="0071509F" w:rsidRPr="000F2D88" w14:paraId="344E5229" w14:textId="77777777" w:rsidTr="00E45F36">
        <w:trPr>
          <w:trHeight w:val="481"/>
        </w:trPr>
        <w:tc>
          <w:tcPr>
            <w:tcW w:w="3118" w:type="dxa"/>
            <w:vAlign w:val="bottom"/>
          </w:tcPr>
          <w:p w14:paraId="735C814E" w14:textId="77777777" w:rsidR="0071509F" w:rsidRPr="000F2D88" w:rsidRDefault="0071509F" w:rsidP="00CA4B23">
            <w:pPr>
              <w:spacing w:line="460" w:lineRule="exact"/>
              <w:ind w:left="2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559" w:type="dxa"/>
          </w:tcPr>
          <w:p w14:paraId="3ED98E83" w14:textId="4C7F7A6A" w:rsidR="0071509F" w:rsidRPr="000F2D88" w:rsidRDefault="004E77A8" w:rsidP="00CA4B23">
            <w:pPr>
              <w:pStyle w:val="ListParagraph"/>
              <w:pBdr>
                <w:bottom w:val="doub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69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221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586</w:t>
            </w:r>
            <w:r w:rsidR="0071509F" w:rsidRPr="00620D83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87</w:t>
            </w:r>
          </w:p>
        </w:tc>
        <w:tc>
          <w:tcPr>
            <w:tcW w:w="1505" w:type="dxa"/>
          </w:tcPr>
          <w:p w14:paraId="3B3D1720" w14:textId="780C92F5" w:rsidR="0071509F" w:rsidRPr="000F2D88" w:rsidRDefault="0071509F" w:rsidP="00CA4B23">
            <w:pPr>
              <w:pStyle w:val="ListParagraph"/>
              <w:pBdr>
                <w:bottom w:val="doub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62,673,397.05</w:t>
            </w:r>
          </w:p>
        </w:tc>
        <w:tc>
          <w:tcPr>
            <w:tcW w:w="1472" w:type="dxa"/>
          </w:tcPr>
          <w:p w14:paraId="31ACF0CE" w14:textId="2B1B8B15" w:rsidR="0071509F" w:rsidRPr="000F2D88" w:rsidRDefault="0071509F" w:rsidP="00CA4B23">
            <w:pPr>
              <w:pStyle w:val="ListParagraph"/>
              <w:pBdr>
                <w:bottom w:val="doub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E73C4">
              <w:rPr>
                <w:rFonts w:ascii="Angsana New" w:hAnsi="Angsana New" w:cs="Angsana New"/>
                <w:sz w:val="26"/>
                <w:szCs w:val="26"/>
              </w:rPr>
              <w:t>55,638,177.55</w:t>
            </w:r>
          </w:p>
        </w:tc>
        <w:tc>
          <w:tcPr>
            <w:tcW w:w="1539" w:type="dxa"/>
          </w:tcPr>
          <w:p w14:paraId="529EE1EE" w14:textId="5036D561" w:rsidR="0071509F" w:rsidRPr="000F2D88" w:rsidRDefault="0071509F" w:rsidP="00CA4B23">
            <w:pPr>
              <w:pStyle w:val="ListParagraph"/>
              <w:pBdr>
                <w:bottom w:val="double" w:sz="4" w:space="1" w:color="auto"/>
              </w:pBdr>
              <w:spacing w:line="46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B592D">
              <w:rPr>
                <w:rFonts w:ascii="Angsana New" w:hAnsi="Angsana New" w:cs="Angsana New"/>
                <w:sz w:val="26"/>
                <w:szCs w:val="26"/>
              </w:rPr>
              <w:t>51,742,900.95</w:t>
            </w:r>
          </w:p>
        </w:tc>
      </w:tr>
    </w:tbl>
    <w:p w14:paraId="3BB2BB8C" w14:textId="77777777" w:rsidR="00E45F36" w:rsidRPr="000F2D88" w:rsidRDefault="00E45F36" w:rsidP="00CA4B23">
      <w:pPr>
        <w:pStyle w:val="ListParagraph"/>
        <w:spacing w:before="120" w:after="0" w:line="46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p w14:paraId="534227BA" w14:textId="77777777" w:rsidR="00E45F36" w:rsidRPr="000F2D88" w:rsidRDefault="00E45F36" w:rsidP="00CA4B23">
      <w:pPr>
        <w:spacing w:line="460" w:lineRule="exact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</w:rPr>
        <w:br w:type="page"/>
      </w:r>
    </w:p>
    <w:p w14:paraId="52C3DB84" w14:textId="79B938B9" w:rsidR="00CE54D8" w:rsidRPr="000F2D88" w:rsidRDefault="00CE54D8" w:rsidP="006E3DE8">
      <w:pPr>
        <w:pStyle w:val="ListParagraph"/>
        <w:spacing w:before="120" w:after="0" w:line="42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1</w:t>
      </w:r>
      <w:r w:rsidR="00F257A7">
        <w:rPr>
          <w:rFonts w:ascii="Angsana New" w:hAnsi="Angsana New" w:cs="Angsana New"/>
          <w:b/>
          <w:bCs/>
          <w:sz w:val="30"/>
          <w:szCs w:val="30"/>
        </w:rPr>
        <w:t>6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C11EFE">
        <w:rPr>
          <w:rFonts w:ascii="Angsana New" w:hAnsi="Angsana New" w:cs="Angsana New"/>
          <w:b/>
          <w:bCs/>
          <w:sz w:val="30"/>
          <w:szCs w:val="30"/>
          <w:cs/>
        </w:rPr>
        <w:t>เงินกู้ยืมระยะยาว</w:t>
      </w:r>
    </w:p>
    <w:tbl>
      <w:tblPr>
        <w:tblStyle w:val="TableGrid"/>
        <w:tblW w:w="866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1417"/>
        <w:gridCol w:w="1505"/>
        <w:gridCol w:w="1472"/>
        <w:gridCol w:w="1539"/>
      </w:tblGrid>
      <w:tr w:rsidR="00CE54D8" w:rsidRPr="000F2D88" w14:paraId="5B1022AF" w14:textId="77777777" w:rsidTr="0046436B">
        <w:tc>
          <w:tcPr>
            <w:tcW w:w="2727" w:type="dxa"/>
          </w:tcPr>
          <w:p w14:paraId="3EC9476C" w14:textId="77777777" w:rsidR="00CE54D8" w:rsidRPr="000F2D88" w:rsidRDefault="00CE54D8" w:rsidP="006E3DE8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AC5C65C" w14:textId="77777777" w:rsidR="00CE54D8" w:rsidRPr="000F2D88" w:rsidRDefault="00CE54D8" w:rsidP="006E3DE8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2057A63E" w14:textId="77777777" w:rsidR="00CE54D8" w:rsidRPr="000F2D88" w:rsidRDefault="00CE54D8" w:rsidP="006E3DE8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5D9164CD" w14:textId="77777777" w:rsidR="00CE54D8" w:rsidRPr="000F2D88" w:rsidRDefault="00CE54D8" w:rsidP="006E3DE8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DD4E2DE" w14:textId="77777777" w:rsidR="00CE54D8" w:rsidRPr="000F2D88" w:rsidRDefault="00CE54D8" w:rsidP="006E3DE8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CE54D8" w:rsidRPr="000F2D88" w14:paraId="7C97E75E" w14:textId="77777777" w:rsidTr="0046436B">
        <w:tc>
          <w:tcPr>
            <w:tcW w:w="2727" w:type="dxa"/>
          </w:tcPr>
          <w:p w14:paraId="150F6AB8" w14:textId="77777777" w:rsidR="00CE54D8" w:rsidRPr="000F2D88" w:rsidRDefault="00CE54D8" w:rsidP="006E3DE8">
            <w:pPr>
              <w:pStyle w:val="ListParagraph"/>
              <w:tabs>
                <w:tab w:val="left" w:pos="2552"/>
                <w:tab w:val="left" w:pos="2694"/>
              </w:tabs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22" w:type="dxa"/>
            <w:gridSpan w:val="2"/>
          </w:tcPr>
          <w:p w14:paraId="0B7DD1D7" w14:textId="77777777" w:rsidR="00CE54D8" w:rsidRPr="000F2D88" w:rsidRDefault="00CE54D8" w:rsidP="006E3DE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74E7D309" w14:textId="77777777" w:rsidR="00CE54D8" w:rsidRPr="000F2D88" w:rsidRDefault="00CE54D8" w:rsidP="006E3DE8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18A6" w:rsidRPr="000F2D88" w14:paraId="7863C7AF" w14:textId="77777777" w:rsidTr="0046436B">
        <w:tc>
          <w:tcPr>
            <w:tcW w:w="2727" w:type="dxa"/>
          </w:tcPr>
          <w:p w14:paraId="6A93FEF3" w14:textId="77777777" w:rsidR="005518A6" w:rsidRPr="000F2D88" w:rsidRDefault="005518A6" w:rsidP="005518A6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AA8AF95" w14:textId="374556AD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4464B1E8" w14:textId="72F78950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6609F5C2" w14:textId="410C879C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27260392" w14:textId="706EA462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tabs>
                <w:tab w:val="left" w:pos="2552"/>
                <w:tab w:val="left" w:pos="2694"/>
              </w:tabs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5518A6" w:rsidRPr="000F2D88" w14:paraId="64C9A49A" w14:textId="77777777" w:rsidTr="0046436B">
        <w:tc>
          <w:tcPr>
            <w:tcW w:w="2727" w:type="dxa"/>
            <w:vAlign w:val="bottom"/>
          </w:tcPr>
          <w:p w14:paraId="26F08800" w14:textId="53F25EF8" w:rsidR="005518A6" w:rsidRPr="000F2D88" w:rsidRDefault="005518A6" w:rsidP="005518A6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เงินกู้ยืมระยะยาวจาก</w:t>
            </w: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ธนาคาร</w:t>
            </w:r>
          </w:p>
        </w:tc>
        <w:tc>
          <w:tcPr>
            <w:tcW w:w="1417" w:type="dxa"/>
          </w:tcPr>
          <w:p w14:paraId="749E328D" w14:textId="3FF1CDFF" w:rsidR="005518A6" w:rsidRPr="000F2D88" w:rsidRDefault="00F00C45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00C45">
              <w:rPr>
                <w:rFonts w:ascii="Angsana New" w:hAnsi="Angsana New" w:cs="Angsana New"/>
                <w:sz w:val="26"/>
                <w:szCs w:val="26"/>
              </w:rPr>
              <w:t>217,549,882.72</w:t>
            </w:r>
          </w:p>
        </w:tc>
        <w:tc>
          <w:tcPr>
            <w:tcW w:w="1505" w:type="dxa"/>
          </w:tcPr>
          <w:p w14:paraId="74064128" w14:textId="63FEFF09" w:rsidR="005518A6" w:rsidRPr="000F2D88" w:rsidRDefault="005518A6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111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091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703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1472" w:type="dxa"/>
          </w:tcPr>
          <w:p w14:paraId="2EFE9823" w14:textId="1707E438" w:rsidR="005518A6" w:rsidRPr="000F2D88" w:rsidRDefault="004E77A8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215</w:t>
            </w:r>
            <w:r w:rsidR="00F00C45" w:rsidRPr="00F00C4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538</w:t>
            </w:r>
            <w:r w:rsidR="00F00C45" w:rsidRPr="00F00C45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534</w:t>
            </w:r>
            <w:r w:rsidR="00F00C45" w:rsidRPr="00F00C45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  <w:tc>
          <w:tcPr>
            <w:tcW w:w="1539" w:type="dxa"/>
          </w:tcPr>
          <w:p w14:paraId="781F5340" w14:textId="5FABC43D" w:rsidR="005518A6" w:rsidRPr="000F2D88" w:rsidRDefault="005518A6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107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340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355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67</w:t>
            </w:r>
          </w:p>
        </w:tc>
      </w:tr>
      <w:tr w:rsidR="005518A6" w:rsidRPr="000F2D88" w14:paraId="025E721A" w14:textId="77777777" w:rsidTr="0046436B">
        <w:tc>
          <w:tcPr>
            <w:tcW w:w="2727" w:type="dxa"/>
            <w:vAlign w:val="bottom"/>
          </w:tcPr>
          <w:p w14:paraId="26BC8695" w14:textId="77777777" w:rsidR="005518A6" w:rsidRPr="000F2D88" w:rsidRDefault="005518A6" w:rsidP="005518A6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หัก  เงินกู้ยืมระยะยาวที่ถึงกำหนด</w:t>
            </w:r>
          </w:p>
        </w:tc>
        <w:tc>
          <w:tcPr>
            <w:tcW w:w="1417" w:type="dxa"/>
          </w:tcPr>
          <w:p w14:paraId="2983C56B" w14:textId="77777777" w:rsidR="005518A6" w:rsidRPr="000F2D88" w:rsidRDefault="005518A6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F3951B1" w14:textId="77777777" w:rsidR="005518A6" w:rsidRPr="000F2D88" w:rsidRDefault="005518A6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14FFD982" w14:textId="77777777" w:rsidR="005518A6" w:rsidRPr="000F2D88" w:rsidRDefault="005518A6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3647FA6A" w14:textId="77777777" w:rsidR="005518A6" w:rsidRPr="000F2D88" w:rsidRDefault="005518A6" w:rsidP="005518A6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518A6" w:rsidRPr="000F2D88" w14:paraId="5135C328" w14:textId="77777777" w:rsidTr="0046436B">
        <w:tc>
          <w:tcPr>
            <w:tcW w:w="2727" w:type="dxa"/>
            <w:vAlign w:val="bottom"/>
          </w:tcPr>
          <w:p w14:paraId="7C4C0EC2" w14:textId="77777777" w:rsidR="005518A6" w:rsidRPr="000F2D88" w:rsidRDefault="005518A6" w:rsidP="005518A6">
            <w:pPr>
              <w:spacing w:line="420" w:lineRule="exact"/>
              <w:ind w:left="459" w:firstLine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1417" w:type="dxa"/>
          </w:tcPr>
          <w:p w14:paraId="0CDF14FB" w14:textId="1AE1FA5A" w:rsidR="005518A6" w:rsidRPr="000F2D88" w:rsidRDefault="00F00C45" w:rsidP="005518A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F00C45">
              <w:rPr>
                <w:rFonts w:ascii="Angsana New" w:hAnsi="Angsana New" w:cs="Angsana New"/>
                <w:sz w:val="26"/>
                <w:szCs w:val="26"/>
              </w:rPr>
              <w:t>69,198,472.22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05" w:type="dxa"/>
          </w:tcPr>
          <w:p w14:paraId="653485F9" w14:textId="13194CC4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44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379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541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27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72" w:type="dxa"/>
          </w:tcPr>
          <w:p w14:paraId="2B04826A" w14:textId="6C908BE8" w:rsidR="005518A6" w:rsidRPr="000F2D88" w:rsidRDefault="00F00C45" w:rsidP="005518A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F00C45">
              <w:rPr>
                <w:rFonts w:ascii="Angsana New" w:hAnsi="Angsana New" w:cs="Angsana New"/>
                <w:sz w:val="26"/>
                <w:szCs w:val="26"/>
              </w:rPr>
              <w:t>67,458,472.22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39" w:type="dxa"/>
          </w:tcPr>
          <w:p w14:paraId="670BF7FE" w14:textId="5FD61598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42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639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541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27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5518A6" w:rsidRPr="000F2D88" w14:paraId="5FC9B603" w14:textId="77777777" w:rsidTr="0046436B">
        <w:trPr>
          <w:trHeight w:val="533"/>
        </w:trPr>
        <w:tc>
          <w:tcPr>
            <w:tcW w:w="2727" w:type="dxa"/>
            <w:vAlign w:val="bottom"/>
          </w:tcPr>
          <w:p w14:paraId="168CC75A" w14:textId="77777777" w:rsidR="005518A6" w:rsidRPr="000F2D88" w:rsidRDefault="005518A6" w:rsidP="003970A1">
            <w:pPr>
              <w:spacing w:line="42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</w:tcPr>
          <w:p w14:paraId="31C877CD" w14:textId="3961DF10" w:rsidR="005518A6" w:rsidRPr="000F2D88" w:rsidRDefault="00F00C45" w:rsidP="005518A6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00C45">
              <w:rPr>
                <w:rFonts w:ascii="Angsana New" w:hAnsi="Angsana New" w:cs="Angsana New"/>
                <w:sz w:val="26"/>
                <w:szCs w:val="26"/>
              </w:rPr>
              <w:t>148,351,410.50</w:t>
            </w:r>
          </w:p>
        </w:tc>
        <w:tc>
          <w:tcPr>
            <w:tcW w:w="1505" w:type="dxa"/>
          </w:tcPr>
          <w:p w14:paraId="72A8BE79" w14:textId="1AD45B33" w:rsidR="005518A6" w:rsidRPr="000F2D88" w:rsidRDefault="005518A6" w:rsidP="005518A6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66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712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162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  <w:tc>
          <w:tcPr>
            <w:tcW w:w="1472" w:type="dxa"/>
          </w:tcPr>
          <w:p w14:paraId="4EA02157" w14:textId="26FD4488" w:rsidR="005518A6" w:rsidRPr="000F2D88" w:rsidRDefault="00F00C45" w:rsidP="005518A6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F00C45">
              <w:rPr>
                <w:rFonts w:ascii="Angsana New" w:hAnsi="Angsana New" w:cs="Angsana New"/>
                <w:sz w:val="26"/>
                <w:szCs w:val="26"/>
              </w:rPr>
              <w:t>148,080,062.20</w:t>
            </w:r>
          </w:p>
        </w:tc>
        <w:tc>
          <w:tcPr>
            <w:tcW w:w="1539" w:type="dxa"/>
          </w:tcPr>
          <w:p w14:paraId="702BEA55" w14:textId="3824EF22" w:rsidR="005518A6" w:rsidRPr="000F2D88" w:rsidRDefault="005518A6" w:rsidP="005518A6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64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700</w:t>
            </w:r>
            <w:r w:rsidRPr="001301E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814</w:t>
            </w:r>
            <w:r w:rsidRPr="001301EA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</w:tr>
    </w:tbl>
    <w:p w14:paraId="58588A19" w14:textId="77777777" w:rsidR="00B3268A" w:rsidRPr="000F2D88" w:rsidRDefault="00B3268A" w:rsidP="00B96FFE">
      <w:pPr>
        <w:pStyle w:val="ListParagraph"/>
        <w:spacing w:before="120" w:after="120" w:line="42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D7316">
        <w:rPr>
          <w:rFonts w:ascii="Angsana New" w:hAnsi="Angsana New" w:cs="Angsana New"/>
          <w:b/>
          <w:bCs/>
          <w:sz w:val="30"/>
          <w:szCs w:val="30"/>
          <w:cs/>
        </w:rPr>
        <w:t>บริษัทใหญ่</w:t>
      </w:r>
    </w:p>
    <w:p w14:paraId="567A5A7E" w14:textId="63649FF3" w:rsidR="00E240B3" w:rsidRDefault="00E240B3" w:rsidP="00E240B3">
      <w:pPr>
        <w:pStyle w:val="ListParagraph"/>
        <w:spacing w:before="120" w:after="120" w:line="42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240B3">
        <w:rPr>
          <w:rFonts w:ascii="Angsana New" w:hAnsi="Angsana New" w:cs="Angsana New"/>
          <w:sz w:val="30"/>
          <w:szCs w:val="30"/>
          <w:cs/>
        </w:rPr>
        <w:t xml:space="preserve">บริษัทมีเงินกู้ยืมจากสถาบันการเงิน </w:t>
      </w:r>
      <w:r w:rsidR="00975141" w:rsidRPr="00975141">
        <w:rPr>
          <w:rFonts w:ascii="Angsana New" w:hAnsi="Angsana New" w:cs="Angsana New"/>
          <w:sz w:val="30"/>
          <w:szCs w:val="30"/>
        </w:rPr>
        <w:t>2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 แห่ง รายละเอียดดังนี้</w:t>
      </w:r>
    </w:p>
    <w:p w14:paraId="6DF6604B" w14:textId="625852F1" w:rsidR="00F20E79" w:rsidRPr="00F20E79" w:rsidRDefault="00F20E79" w:rsidP="00E240B3">
      <w:pPr>
        <w:pStyle w:val="ListParagraph"/>
        <w:spacing w:before="120" w:after="120" w:line="420" w:lineRule="exact"/>
        <w:ind w:left="567"/>
        <w:jc w:val="thaiDistribute"/>
        <w:rPr>
          <w:rFonts w:ascii="Angsana New" w:hAnsi="Angsana New" w:cs="Angsana New"/>
          <w:sz w:val="30"/>
          <w:szCs w:val="30"/>
          <w:u w:val="single"/>
        </w:rPr>
      </w:pPr>
      <w:r w:rsidRPr="00F20E79">
        <w:rPr>
          <w:rFonts w:ascii="Angsana New" w:hAnsi="Angsana New" w:cs="Angsana New" w:hint="cs"/>
          <w:sz w:val="30"/>
          <w:szCs w:val="30"/>
          <w:u w:val="single"/>
          <w:cs/>
        </w:rPr>
        <w:t xml:space="preserve">สถาบันการเงินแห่งที่ </w:t>
      </w:r>
      <w:r w:rsidR="00975141" w:rsidRPr="00975141">
        <w:rPr>
          <w:rFonts w:ascii="Angsana New" w:hAnsi="Angsana New" w:cs="Angsana New" w:hint="cs"/>
          <w:sz w:val="30"/>
          <w:szCs w:val="30"/>
          <w:u w:val="single"/>
        </w:rPr>
        <w:t>1</w:t>
      </w:r>
    </w:p>
    <w:p w14:paraId="00C1EBC8" w14:textId="3A788B6D" w:rsidR="00B00639" w:rsidRDefault="00E240B3" w:rsidP="00072524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B00639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="00975141" w:rsidRPr="00975141">
        <w:rPr>
          <w:rFonts w:ascii="Angsana New" w:hAnsi="Angsana New" w:cs="Angsana New"/>
          <w:sz w:val="30"/>
          <w:szCs w:val="30"/>
        </w:rPr>
        <w:t>8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พฤศจิกายน </w:t>
      </w:r>
      <w:r w:rsidR="00975141" w:rsidRPr="00975141">
        <w:rPr>
          <w:rFonts w:ascii="Angsana New" w:hAnsi="Angsana New" w:cs="Angsana New"/>
          <w:sz w:val="30"/>
          <w:szCs w:val="30"/>
        </w:rPr>
        <w:t>2562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บริษัททำสัญญากู้ยืมเงินจากธนาคารพาณิชย์ในประเทศแห่งหนึ่ง วงเงิน </w:t>
      </w:r>
      <w:r w:rsidR="00975141" w:rsidRPr="00975141">
        <w:rPr>
          <w:rFonts w:ascii="Angsana New" w:hAnsi="Angsana New" w:cs="Angsana New"/>
          <w:sz w:val="30"/>
          <w:szCs w:val="30"/>
        </w:rPr>
        <w:t>119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โดยแบ่งเป็นสัญญาสินเชื่อที่ 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ลงวันที่ </w:t>
      </w:r>
      <w:r w:rsidR="00975141" w:rsidRPr="00975141">
        <w:rPr>
          <w:rFonts w:ascii="Angsana New" w:hAnsi="Angsana New" w:cs="Angsana New"/>
          <w:sz w:val="30"/>
          <w:szCs w:val="30"/>
        </w:rPr>
        <w:t>8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พฤศจิกายน </w:t>
      </w:r>
      <w:r w:rsidR="00975141" w:rsidRPr="00975141">
        <w:rPr>
          <w:rFonts w:ascii="Angsana New" w:hAnsi="Angsana New" w:cs="Angsana New"/>
          <w:sz w:val="30"/>
          <w:szCs w:val="30"/>
        </w:rPr>
        <w:t>2562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วงเงิน </w:t>
      </w:r>
      <w:r w:rsidR="00975141" w:rsidRPr="00975141">
        <w:rPr>
          <w:rFonts w:ascii="Angsana New" w:hAnsi="Angsana New" w:cs="Angsana New"/>
          <w:sz w:val="30"/>
          <w:szCs w:val="30"/>
        </w:rPr>
        <w:t>114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43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และสัญญาสินเชื่อที่ </w:t>
      </w:r>
      <w:r w:rsidR="00975141" w:rsidRPr="00975141">
        <w:rPr>
          <w:rFonts w:ascii="Angsana New" w:hAnsi="Angsana New" w:cs="Angsana New"/>
          <w:sz w:val="30"/>
          <w:szCs w:val="30"/>
        </w:rPr>
        <w:t>2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ลงวันที่ </w:t>
      </w:r>
      <w:r w:rsidR="00975141" w:rsidRPr="00975141">
        <w:rPr>
          <w:rFonts w:ascii="Angsana New" w:hAnsi="Angsana New" w:cs="Angsana New"/>
          <w:sz w:val="30"/>
          <w:szCs w:val="30"/>
        </w:rPr>
        <w:t>24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975141" w:rsidRPr="00975141">
        <w:rPr>
          <w:rFonts w:ascii="Angsana New" w:hAnsi="Angsana New" w:cs="Angsana New"/>
          <w:sz w:val="30"/>
          <w:szCs w:val="30"/>
        </w:rPr>
        <w:t>2562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วงเงิน </w:t>
      </w:r>
      <w:r w:rsidR="00975141" w:rsidRPr="00975141">
        <w:rPr>
          <w:rFonts w:ascii="Angsana New" w:hAnsi="Angsana New" w:cs="Angsana New"/>
          <w:sz w:val="30"/>
          <w:szCs w:val="30"/>
        </w:rPr>
        <w:t>4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57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 w:rsidRPr="00B00639">
        <w:rPr>
          <w:rFonts w:ascii="Angsana New" w:hAnsi="Angsana New" w:cs="Angsana New"/>
          <w:sz w:val="30"/>
          <w:szCs w:val="30"/>
        </w:rPr>
        <w:t>MLR-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275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กำหนดชำระคืนเงินต้นเป็นงวดรายเดือน เดือนละ </w:t>
      </w:r>
      <w:r w:rsidR="00975141" w:rsidRPr="00975141">
        <w:rPr>
          <w:rFonts w:ascii="Angsana New" w:hAnsi="Angsana New" w:cs="Angsana New"/>
          <w:sz w:val="30"/>
          <w:szCs w:val="30"/>
        </w:rPr>
        <w:t>2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20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นับตั้งแต่เดือนพฤศจิกายน </w:t>
      </w:r>
      <w:r w:rsidR="00975141" w:rsidRPr="00975141">
        <w:rPr>
          <w:rFonts w:ascii="Angsana New" w:hAnsi="Angsana New" w:cs="Angsana New"/>
          <w:sz w:val="30"/>
          <w:szCs w:val="30"/>
        </w:rPr>
        <w:t>2562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 w:rsidR="00975141" w:rsidRPr="00975141">
        <w:rPr>
          <w:rFonts w:ascii="Angsana New" w:hAnsi="Angsana New" w:cs="Angsana New"/>
          <w:sz w:val="30"/>
          <w:szCs w:val="30"/>
        </w:rPr>
        <w:t>36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งวด งวดที่ </w:t>
      </w:r>
      <w:r w:rsidR="00975141" w:rsidRPr="00975141">
        <w:rPr>
          <w:rFonts w:ascii="Angsana New" w:hAnsi="Angsana New" w:cs="Angsana New"/>
          <w:sz w:val="30"/>
          <w:szCs w:val="30"/>
        </w:rPr>
        <w:t>37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ถึงงวดที่ </w:t>
      </w:r>
      <w:r w:rsidR="00975141" w:rsidRPr="00975141">
        <w:rPr>
          <w:rFonts w:ascii="Angsana New" w:hAnsi="Angsana New" w:cs="Angsana New"/>
          <w:sz w:val="30"/>
          <w:szCs w:val="30"/>
        </w:rPr>
        <w:t>60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ชำระคืนเงินต้นเป็นงวดรายเดือน เดือนละ 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54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เมื่อวันที่</w:t>
      </w:r>
      <w:r w:rsidR="00F00C45">
        <w:rPr>
          <w:rFonts w:ascii="Angsana New" w:hAnsi="Angsana New" w:cs="Angsana New"/>
          <w:sz w:val="30"/>
          <w:szCs w:val="30"/>
        </w:rPr>
        <w:t xml:space="preserve"> </w:t>
      </w:r>
      <w:r w:rsidR="00975141" w:rsidRPr="00975141">
        <w:rPr>
          <w:rFonts w:ascii="Angsana New" w:hAnsi="Angsana New" w:cs="Angsana New"/>
          <w:sz w:val="30"/>
          <w:szCs w:val="30"/>
        </w:rPr>
        <w:t>7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 w:rsidR="00975141" w:rsidRPr="00975141">
        <w:rPr>
          <w:rFonts w:ascii="Angsana New" w:hAnsi="Angsana New" w:cs="Angsana New"/>
          <w:sz w:val="30"/>
          <w:szCs w:val="30"/>
        </w:rPr>
        <w:t>2563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บริษัททำสัญญากู้ยืมเงินเพิ่มวงเงิน </w:t>
      </w:r>
      <w:r w:rsidR="00975141" w:rsidRPr="00975141">
        <w:rPr>
          <w:rFonts w:ascii="Angsana New" w:hAnsi="Angsana New" w:cs="Angsana New"/>
          <w:sz w:val="30"/>
          <w:szCs w:val="30"/>
        </w:rPr>
        <w:t>14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30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อัตราดอกเบี้ยร้อยละ </w:t>
      </w:r>
      <w:r w:rsidRPr="00B00639">
        <w:rPr>
          <w:rFonts w:ascii="Angsana New" w:hAnsi="Angsana New" w:cs="Angsana New"/>
          <w:sz w:val="30"/>
          <w:szCs w:val="30"/>
        </w:rPr>
        <w:t>MLR-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275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กำหนดชำระคืนเงินต้นเป็นงวดรายเดือน เดือนละ </w:t>
      </w:r>
      <w:r w:rsidR="00975141" w:rsidRPr="00975141">
        <w:rPr>
          <w:rFonts w:ascii="Angsana New" w:hAnsi="Angsana New" w:cs="Angsana New"/>
          <w:sz w:val="30"/>
          <w:szCs w:val="30"/>
        </w:rPr>
        <w:t>0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24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นับตั้งแต่เดือนเมษายน </w:t>
      </w:r>
      <w:r w:rsidR="00975141" w:rsidRPr="00975141">
        <w:rPr>
          <w:rFonts w:ascii="Angsana New" w:hAnsi="Angsana New" w:cs="Angsana New"/>
          <w:sz w:val="30"/>
          <w:szCs w:val="30"/>
        </w:rPr>
        <w:t>2563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 w:rsidR="00975141" w:rsidRPr="00975141">
        <w:rPr>
          <w:rFonts w:ascii="Angsana New" w:hAnsi="Angsana New" w:cs="Angsana New"/>
          <w:sz w:val="30"/>
          <w:szCs w:val="30"/>
        </w:rPr>
        <w:t>60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งวด เมื่อวันที่ </w:t>
      </w:r>
      <w:r w:rsidR="00975141" w:rsidRPr="00975141">
        <w:rPr>
          <w:rFonts w:ascii="Angsana New" w:hAnsi="Angsana New" w:cs="Angsana New"/>
          <w:sz w:val="30"/>
          <w:szCs w:val="30"/>
        </w:rPr>
        <w:t>5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="00975141" w:rsidRPr="00975141">
        <w:rPr>
          <w:rFonts w:ascii="Angsana New" w:hAnsi="Angsana New" w:cs="Angsana New"/>
          <w:sz w:val="30"/>
          <w:szCs w:val="30"/>
        </w:rPr>
        <w:t>2564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บริษัททำสัญญากู้ยืมเงินเพิ่มวงเงิน </w:t>
      </w:r>
      <w:r w:rsidR="00975141" w:rsidRPr="00975141">
        <w:rPr>
          <w:rFonts w:ascii="Angsana New" w:hAnsi="Angsana New" w:cs="Angsana New"/>
          <w:sz w:val="30"/>
          <w:szCs w:val="30"/>
        </w:rPr>
        <w:t>35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50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โดย </w:t>
      </w:r>
      <w:r w:rsidR="00975141" w:rsidRPr="00975141">
        <w:rPr>
          <w:rFonts w:ascii="Angsana New" w:hAnsi="Angsana New" w:cs="Angsana New"/>
          <w:sz w:val="30"/>
          <w:szCs w:val="30"/>
        </w:rPr>
        <w:t>6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เดือนแรกไม่ต้องชำระดอกเบี้ย เดือนที่ </w:t>
      </w:r>
      <w:r w:rsidR="00975141" w:rsidRPr="00975141">
        <w:rPr>
          <w:rFonts w:ascii="Angsana New" w:hAnsi="Angsana New" w:cs="Angsana New"/>
          <w:sz w:val="30"/>
          <w:szCs w:val="30"/>
        </w:rPr>
        <w:t>7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ถึงเดือนที่ </w:t>
      </w:r>
      <w:r w:rsidR="00975141" w:rsidRPr="00975141">
        <w:rPr>
          <w:rFonts w:ascii="Angsana New" w:hAnsi="Angsana New" w:cs="Angsana New"/>
          <w:sz w:val="30"/>
          <w:szCs w:val="30"/>
        </w:rPr>
        <w:t>24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อัตราดอกเบี้ยร้อยละ </w:t>
      </w:r>
      <w:r w:rsidR="00975141" w:rsidRPr="00975141">
        <w:rPr>
          <w:rFonts w:ascii="Angsana New" w:hAnsi="Angsana New" w:cs="Angsana New"/>
          <w:sz w:val="30"/>
          <w:szCs w:val="30"/>
        </w:rPr>
        <w:t>2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ต่อปีและเดือนที่ </w:t>
      </w:r>
      <w:r w:rsidR="00975141" w:rsidRPr="00975141">
        <w:rPr>
          <w:rFonts w:ascii="Angsana New" w:hAnsi="Angsana New" w:cs="Angsana New"/>
          <w:sz w:val="30"/>
          <w:szCs w:val="30"/>
        </w:rPr>
        <w:t>25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ถึงเดือนที่ </w:t>
      </w:r>
      <w:r w:rsidR="00975141" w:rsidRPr="00975141">
        <w:rPr>
          <w:rFonts w:ascii="Angsana New" w:hAnsi="Angsana New" w:cs="Angsana New"/>
          <w:sz w:val="30"/>
          <w:szCs w:val="30"/>
        </w:rPr>
        <w:t>60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อัตราดอกเบี้ยร้อยละ </w:t>
      </w:r>
      <w:r w:rsidR="00975141" w:rsidRPr="00975141">
        <w:rPr>
          <w:rFonts w:ascii="Angsana New" w:hAnsi="Angsana New" w:cs="Angsana New"/>
          <w:sz w:val="30"/>
          <w:szCs w:val="30"/>
        </w:rPr>
        <w:t>3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85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กำหนดชำระคืนเงินต้นเป็นงวดรายเดือน เดือนละ </w:t>
      </w:r>
      <w:r w:rsidR="00975141" w:rsidRPr="00975141">
        <w:rPr>
          <w:rFonts w:ascii="Angsana New" w:hAnsi="Angsana New" w:cs="Angsana New"/>
          <w:sz w:val="30"/>
          <w:szCs w:val="30"/>
        </w:rPr>
        <w:t>0</w:t>
      </w:r>
      <w:r w:rsidRPr="00B00639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73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ล้านบาท </w:t>
      </w:r>
    </w:p>
    <w:p w14:paraId="1E842ED1" w14:textId="77777777" w:rsidR="00CA4B23" w:rsidRDefault="00180B06" w:rsidP="00C71349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180B06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="00975141" w:rsidRPr="00975141">
        <w:rPr>
          <w:rFonts w:ascii="Angsana New" w:hAnsi="Angsana New" w:cs="Angsana New" w:hint="cs"/>
          <w:sz w:val="30"/>
          <w:szCs w:val="30"/>
        </w:rPr>
        <w:t>16</w:t>
      </w:r>
      <w:r w:rsidRPr="00180B06">
        <w:rPr>
          <w:rFonts w:ascii="Angsana New" w:hAnsi="Angsana New" w:cs="Angsana New"/>
          <w:sz w:val="30"/>
          <w:szCs w:val="30"/>
          <w:cs/>
        </w:rPr>
        <w:t xml:space="preserve"> พฤศจิกายน </w:t>
      </w:r>
      <w:r w:rsidR="00975141" w:rsidRPr="00975141">
        <w:rPr>
          <w:rFonts w:ascii="Angsana New" w:hAnsi="Angsana New" w:cs="Angsana New"/>
          <w:sz w:val="30"/>
          <w:szCs w:val="30"/>
        </w:rPr>
        <w:t>256</w:t>
      </w:r>
      <w:r w:rsidR="00975141" w:rsidRPr="00975141">
        <w:rPr>
          <w:rFonts w:ascii="Angsana New" w:hAnsi="Angsana New" w:cs="Angsana New" w:hint="cs"/>
          <w:sz w:val="30"/>
          <w:szCs w:val="30"/>
        </w:rPr>
        <w:t>5</w:t>
      </w:r>
      <w:r w:rsidRPr="00180B06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บริษัททำสัญญากู้ยืมเงินจากธนาคารพาณิชย์ในประเทศแห่งหนึ่ง </w:t>
      </w:r>
      <w:r>
        <w:rPr>
          <w:rFonts w:ascii="Angsana New" w:hAnsi="Angsana New" w:cs="Angsana New" w:hint="cs"/>
          <w:sz w:val="30"/>
          <w:szCs w:val="30"/>
          <w:cs/>
        </w:rPr>
        <w:t xml:space="preserve">รวม </w:t>
      </w:r>
      <w:r w:rsidR="00975141" w:rsidRPr="00975141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80B06">
        <w:rPr>
          <w:rFonts w:ascii="Angsana New" w:hAnsi="Angsana New" w:cs="Angsana New"/>
          <w:sz w:val="30"/>
          <w:szCs w:val="30"/>
          <w:cs/>
        </w:rPr>
        <w:t xml:space="preserve">วงเงิน </w:t>
      </w:r>
      <w:r>
        <w:rPr>
          <w:rFonts w:ascii="Angsana New" w:hAnsi="Angsana New" w:cs="Angsana New" w:hint="cs"/>
          <w:sz w:val="30"/>
          <w:szCs w:val="30"/>
          <w:cs/>
        </w:rPr>
        <w:t xml:space="preserve">จำนวนเงินรวม </w:t>
      </w:r>
      <w:r w:rsidR="00975141" w:rsidRPr="00975141">
        <w:rPr>
          <w:rFonts w:ascii="Angsana New" w:hAnsi="Angsana New" w:cs="Angsana New" w:hint="cs"/>
          <w:sz w:val="30"/>
          <w:szCs w:val="30"/>
        </w:rPr>
        <w:t>244</w:t>
      </w:r>
      <w:r w:rsidRPr="00180B06">
        <w:rPr>
          <w:rFonts w:ascii="Angsana New" w:hAnsi="Angsana New" w:cs="Angsana New"/>
          <w:sz w:val="30"/>
          <w:szCs w:val="30"/>
          <w:cs/>
        </w:rPr>
        <w:t xml:space="preserve"> ล้านบาท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(วงเงินที่ </w:t>
      </w:r>
      <w:r w:rsidR="00975141" w:rsidRPr="00975141">
        <w:rPr>
          <w:rFonts w:ascii="Angsana New" w:hAnsi="Angsana New" w:cs="Angsana New" w:hint="cs"/>
          <w:sz w:val="30"/>
          <w:szCs w:val="30"/>
        </w:rPr>
        <w:t>1</w:t>
      </w:r>
      <w:r>
        <w:rPr>
          <w:rFonts w:ascii="Angsana New" w:hAnsi="Angsana New" w:cs="Angsana New" w:hint="cs"/>
          <w:sz w:val="30"/>
          <w:szCs w:val="30"/>
          <w:cs/>
        </w:rPr>
        <w:t xml:space="preserve"> จำนวนเงิน </w:t>
      </w:r>
      <w:r w:rsidR="00975141" w:rsidRPr="00975141">
        <w:rPr>
          <w:rFonts w:ascii="Angsana New" w:hAnsi="Angsana New" w:cs="Angsana New" w:hint="cs"/>
          <w:sz w:val="30"/>
          <w:szCs w:val="30"/>
        </w:rPr>
        <w:t>43</w:t>
      </w:r>
      <w:r>
        <w:rPr>
          <w:rFonts w:ascii="Angsana New" w:hAnsi="Angsana New" w:cs="Angsana New" w:hint="cs"/>
          <w:sz w:val="30"/>
          <w:szCs w:val="30"/>
          <w:cs/>
        </w:rPr>
        <w:t xml:space="preserve"> ล้านบาท, วงเงินที่ </w:t>
      </w:r>
      <w:r w:rsidR="00975141" w:rsidRPr="00975141">
        <w:rPr>
          <w:rFonts w:ascii="Angsana New" w:hAnsi="Angsana New" w:cs="Angsana New" w:hint="cs"/>
          <w:sz w:val="30"/>
          <w:szCs w:val="30"/>
        </w:rPr>
        <w:t>2</w:t>
      </w:r>
      <w:r>
        <w:rPr>
          <w:rFonts w:ascii="Angsana New" w:hAnsi="Angsana New" w:cs="Angsana New" w:hint="cs"/>
          <w:sz w:val="30"/>
          <w:szCs w:val="30"/>
          <w:cs/>
        </w:rPr>
        <w:t xml:space="preserve"> จำนวนเงิน </w:t>
      </w:r>
      <w:r w:rsidR="00975141" w:rsidRPr="00975141">
        <w:rPr>
          <w:rFonts w:ascii="Angsana New" w:hAnsi="Angsana New" w:cs="Angsana New" w:hint="cs"/>
          <w:sz w:val="30"/>
          <w:szCs w:val="30"/>
        </w:rPr>
        <w:t>145</w:t>
      </w:r>
      <w:r>
        <w:rPr>
          <w:rFonts w:ascii="Angsana New" w:hAnsi="Angsana New" w:cs="Angsana New" w:hint="cs"/>
          <w:sz w:val="30"/>
          <w:szCs w:val="30"/>
          <w:cs/>
        </w:rPr>
        <w:t xml:space="preserve"> ล้านบาท และวงเงินที่ </w:t>
      </w:r>
      <w:r w:rsidR="00975141" w:rsidRPr="00975141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 w:hint="cs"/>
          <w:sz w:val="30"/>
          <w:szCs w:val="30"/>
          <w:cs/>
        </w:rPr>
        <w:t xml:space="preserve"> จำนวนเงิน </w:t>
      </w:r>
      <w:r w:rsidR="00975141" w:rsidRPr="00975141">
        <w:rPr>
          <w:rFonts w:ascii="Angsana New" w:hAnsi="Angsana New" w:cs="Angsana New" w:hint="cs"/>
          <w:sz w:val="30"/>
          <w:szCs w:val="30"/>
        </w:rPr>
        <w:t>56</w:t>
      </w:r>
      <w:r>
        <w:rPr>
          <w:rFonts w:ascii="Angsana New" w:hAnsi="Angsana New" w:cs="Angsana New" w:hint="cs"/>
          <w:sz w:val="30"/>
          <w:szCs w:val="30"/>
          <w:cs/>
        </w:rPr>
        <w:t xml:space="preserve"> ล้านบาท) อัตราดอกเบี้ยร้อยละ </w:t>
      </w:r>
      <w:r w:rsidRPr="00180B06">
        <w:rPr>
          <w:rFonts w:ascii="Angsana New" w:hAnsi="Angsana New" w:cs="Angsana New"/>
          <w:sz w:val="30"/>
          <w:szCs w:val="30"/>
        </w:rPr>
        <w:t>MLR</w:t>
      </w:r>
      <w:r w:rsidR="00F00C45">
        <w:rPr>
          <w:rFonts w:ascii="Angsana New" w:hAnsi="Angsana New" w:cs="Angsana New"/>
          <w:sz w:val="30"/>
          <w:szCs w:val="30"/>
        </w:rPr>
        <w:t xml:space="preserve"> </w:t>
      </w:r>
      <w:r w:rsidRPr="00180B06">
        <w:rPr>
          <w:rFonts w:ascii="Angsana New" w:hAnsi="Angsana New" w:cs="Angsana New"/>
          <w:sz w:val="30"/>
          <w:szCs w:val="30"/>
        </w:rPr>
        <w:t>-</w:t>
      </w:r>
      <w:r w:rsidR="00F00C45">
        <w:rPr>
          <w:rFonts w:ascii="Angsana New" w:hAnsi="Angsana New" w:cs="Angsana New"/>
          <w:sz w:val="30"/>
          <w:szCs w:val="30"/>
        </w:rPr>
        <w:t xml:space="preserve"> 2.40</w:t>
      </w:r>
      <w:r w:rsidRPr="00180B06">
        <w:rPr>
          <w:rFonts w:ascii="Angsana New" w:hAnsi="Angsana New" w:cs="Angsana New"/>
          <w:sz w:val="30"/>
          <w:szCs w:val="30"/>
        </w:rPr>
        <w:t xml:space="preserve"> </w:t>
      </w:r>
      <w:r w:rsidRPr="00180B06">
        <w:rPr>
          <w:rFonts w:ascii="Angsana New" w:hAnsi="Angsana New" w:cs="Angsana New"/>
          <w:sz w:val="30"/>
          <w:szCs w:val="30"/>
          <w:cs/>
        </w:rPr>
        <w:t>ต่อปี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เบิกเงินกู้งวดแรกเมื่อ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27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กันยายน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2566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157.40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>ล้านบาท</w:t>
      </w:r>
      <w:r w:rsidR="00F00C45">
        <w:rPr>
          <w:rFonts w:ascii="Angsana New" w:hAnsi="Angsana New" w:cs="Angsana New"/>
          <w:sz w:val="30"/>
          <w:szCs w:val="30"/>
        </w:rPr>
        <w:t xml:space="preserve">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กำหนดชำระคืนเงินต้นเป็นงวดรายเดือน เดือนละ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2.188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ล้านบาท นับตั้งแต่เดือนตุลาคม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2566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72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งวด โดยวงเงินกู้คงเหลือบริษัทสามารถเบิกใช้ได้ภายในวันที่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30 </w:t>
      </w:r>
      <w:r w:rsidR="00F00C45" w:rsidRPr="00F00C45">
        <w:rPr>
          <w:rFonts w:ascii="Angsana New" w:hAnsi="Angsana New" w:cs="Angsana New"/>
          <w:sz w:val="30"/>
          <w:szCs w:val="30"/>
          <w:cs/>
        </w:rPr>
        <w:t xml:space="preserve">มิถุนายน </w:t>
      </w:r>
      <w:r w:rsidR="00F00C45" w:rsidRPr="00F00C45">
        <w:rPr>
          <w:rFonts w:ascii="Angsana New" w:hAnsi="Angsana New" w:cs="Angsana New"/>
          <w:sz w:val="30"/>
          <w:szCs w:val="30"/>
        </w:rPr>
        <w:t xml:space="preserve">2567 </w:t>
      </w:r>
    </w:p>
    <w:p w14:paraId="60CE851F" w14:textId="0814BC30" w:rsidR="00C71349" w:rsidRDefault="00C71349" w:rsidP="00C71349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C71349">
        <w:rPr>
          <w:rFonts w:ascii="Angsana New" w:hAnsi="Angsana New" w:cs="Angsana New"/>
          <w:sz w:val="30"/>
          <w:szCs w:val="30"/>
        </w:rPr>
        <w:br w:type="page"/>
      </w:r>
    </w:p>
    <w:p w14:paraId="06D04946" w14:textId="038B2CD9" w:rsidR="0046436B" w:rsidRDefault="00E240B3" w:rsidP="007455A8">
      <w:pPr>
        <w:pStyle w:val="ListParagraph"/>
        <w:spacing w:after="0" w:line="240" w:lineRule="auto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B00639">
        <w:rPr>
          <w:rFonts w:ascii="Angsana New" w:hAnsi="Angsana New" w:cs="Angsana New"/>
          <w:sz w:val="30"/>
          <w:szCs w:val="30"/>
          <w:cs/>
        </w:rPr>
        <w:lastRenderedPageBreak/>
        <w:t>เงินกู้ยืม</w:t>
      </w:r>
      <w:r w:rsidR="000064C8">
        <w:rPr>
          <w:rFonts w:ascii="Angsana New" w:hAnsi="Angsana New" w:cs="Angsana New" w:hint="cs"/>
          <w:sz w:val="30"/>
          <w:szCs w:val="30"/>
          <w:cs/>
        </w:rPr>
        <w:t>ข้างต้น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ค้ำประกันโดยการจดจำนองเรือ และอาคารชุดของบริษัท (หมายเหตุ 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="006D3251">
        <w:rPr>
          <w:rFonts w:ascii="Angsana New" w:hAnsi="Angsana New" w:cs="Angsana New"/>
          <w:sz w:val="30"/>
          <w:szCs w:val="30"/>
        </w:rPr>
        <w:t>1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) อาคารชุดส่วนตัวของกรรมการ รวมถึงบริษัทต้องปฏิบัติตามเงื่อนไขทางการเงินบางประการที่ระบุไว้ในสัญญา เช่น การรักษาอัตราส่วนทางการเงิน </w:t>
      </w:r>
      <w:r w:rsidRPr="00B00639">
        <w:rPr>
          <w:rFonts w:ascii="Angsana New" w:hAnsi="Angsana New" w:cs="Angsana New"/>
          <w:sz w:val="30"/>
          <w:szCs w:val="30"/>
        </w:rPr>
        <w:t xml:space="preserve">Debt Service Coverage Ratio 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ไม่ต่ำกว่า </w:t>
      </w:r>
      <w:r w:rsidR="004E77A8" w:rsidRPr="004E77A8">
        <w:rPr>
          <w:rFonts w:ascii="Angsana New" w:hAnsi="Angsana New" w:cs="Angsana New" w:hint="cs"/>
          <w:sz w:val="30"/>
          <w:szCs w:val="30"/>
        </w:rPr>
        <w:t>2</w:t>
      </w:r>
      <w:r w:rsidR="00C71349">
        <w:rPr>
          <w:rFonts w:ascii="Angsana New" w:hAnsi="Angsana New" w:cs="Angsana New" w:hint="cs"/>
          <w:sz w:val="30"/>
          <w:szCs w:val="30"/>
          <w:cs/>
        </w:rPr>
        <w:t>.</w:t>
      </w:r>
      <w:r w:rsidR="004E77A8" w:rsidRPr="004E77A8">
        <w:rPr>
          <w:rFonts w:ascii="Angsana New" w:hAnsi="Angsana New" w:cs="Angsana New" w:hint="cs"/>
          <w:sz w:val="30"/>
          <w:szCs w:val="30"/>
        </w:rPr>
        <w:t>0</w:t>
      </w:r>
      <w:r w:rsidRPr="00B00639">
        <w:rPr>
          <w:rFonts w:ascii="Angsana New" w:hAnsi="Angsana New" w:cs="Angsana New"/>
          <w:sz w:val="30"/>
          <w:szCs w:val="30"/>
          <w:cs/>
        </w:rPr>
        <w:t xml:space="preserve"> เท่า </w:t>
      </w:r>
      <w:r w:rsidR="00B00639">
        <w:rPr>
          <w:rFonts w:ascii="Angsana New" w:hAnsi="Angsana New" w:cs="Angsana New" w:hint="cs"/>
          <w:sz w:val="30"/>
          <w:szCs w:val="30"/>
          <w:cs/>
        </w:rPr>
        <w:t>เป็นต้น</w:t>
      </w:r>
    </w:p>
    <w:p w14:paraId="1DB4BA42" w14:textId="1BF688AA" w:rsidR="00F20E79" w:rsidRPr="00F20E79" w:rsidRDefault="00F20E79" w:rsidP="00DF3733">
      <w:pPr>
        <w:pStyle w:val="ListParagraph"/>
        <w:spacing w:before="120" w:after="120" w:line="4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u w:val="single"/>
          <w:cs/>
        </w:rPr>
      </w:pPr>
      <w:r w:rsidRPr="00F20E79">
        <w:rPr>
          <w:rFonts w:ascii="Angsana New" w:hAnsi="Angsana New" w:cs="Angsana New" w:hint="cs"/>
          <w:sz w:val="30"/>
          <w:szCs w:val="30"/>
          <w:u w:val="single"/>
          <w:cs/>
        </w:rPr>
        <w:t xml:space="preserve">สถาบันการเงินแห่งที่ </w:t>
      </w:r>
      <w:r w:rsidR="00975141" w:rsidRPr="00975141">
        <w:rPr>
          <w:rFonts w:ascii="Angsana New" w:hAnsi="Angsana New" w:cs="Angsana New" w:hint="cs"/>
          <w:sz w:val="30"/>
          <w:szCs w:val="30"/>
          <w:u w:val="single"/>
        </w:rPr>
        <w:t>2</w:t>
      </w:r>
    </w:p>
    <w:p w14:paraId="399457DA" w14:textId="6EE1A2EB" w:rsidR="00AF39D3" w:rsidRPr="00AF39D3" w:rsidRDefault="00E240B3" w:rsidP="00F20E79">
      <w:pPr>
        <w:pStyle w:val="ListParagraph"/>
        <w:tabs>
          <w:tab w:val="left" w:pos="567"/>
        </w:tabs>
        <w:spacing w:after="0" w:line="240" w:lineRule="auto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240B3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 กรกฎาคม </w:t>
      </w:r>
      <w:r w:rsidR="00975141" w:rsidRPr="00975141">
        <w:rPr>
          <w:rFonts w:ascii="Angsana New" w:hAnsi="Angsana New" w:cs="Angsana New"/>
          <w:sz w:val="30"/>
          <w:szCs w:val="30"/>
        </w:rPr>
        <w:t>2565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บริษัททำสัญญากู้ยืมเงินจากสถาบันการเงินในประเทศแห่งหนึ่ง รวมวงเงิน </w:t>
      </w:r>
      <w:r w:rsidR="00975141" w:rsidRPr="00975141">
        <w:rPr>
          <w:rFonts w:ascii="Angsana New" w:hAnsi="Angsana New" w:cs="Angsana New" w:hint="cs"/>
          <w:sz w:val="30"/>
          <w:szCs w:val="30"/>
        </w:rPr>
        <w:t>39</w:t>
      </w:r>
      <w:r w:rsidR="00F20E7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ล้านบาท อัตราดอกเบี้ยร้อยละ </w:t>
      </w:r>
      <w:r w:rsidR="00975141" w:rsidRPr="00975141">
        <w:rPr>
          <w:rFonts w:ascii="Angsana New" w:hAnsi="Angsana New" w:cs="Angsana New"/>
          <w:sz w:val="30"/>
          <w:szCs w:val="30"/>
        </w:rPr>
        <w:t>6</w:t>
      </w:r>
      <w:r w:rsidRPr="00E240B3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25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 ต่อปี กำหนดชำระคืนเงินต้นรวมดอกเบี้ยเป็นงวดรายเดือน เดือนละ </w:t>
      </w:r>
      <w:r w:rsidR="00975141" w:rsidRPr="00975141">
        <w:rPr>
          <w:rFonts w:ascii="Angsana New" w:hAnsi="Angsana New" w:cs="Angsana New"/>
          <w:sz w:val="30"/>
          <w:szCs w:val="30"/>
        </w:rPr>
        <w:t>1</w:t>
      </w:r>
      <w:r w:rsidRPr="00E240B3">
        <w:rPr>
          <w:rFonts w:ascii="Angsana New" w:hAnsi="Angsana New" w:cs="Angsana New"/>
          <w:sz w:val="30"/>
          <w:szCs w:val="30"/>
          <w:cs/>
        </w:rPr>
        <w:t>.</w:t>
      </w:r>
      <w:r w:rsidR="00975141" w:rsidRPr="00975141">
        <w:rPr>
          <w:rFonts w:ascii="Angsana New" w:hAnsi="Angsana New" w:cs="Angsana New"/>
          <w:sz w:val="30"/>
          <w:szCs w:val="30"/>
        </w:rPr>
        <w:t>18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 ล้านบาท นับตั้งแต่เดือนสิงหาคม </w:t>
      </w:r>
      <w:r w:rsidR="00975141" w:rsidRPr="00975141">
        <w:rPr>
          <w:rFonts w:ascii="Angsana New" w:hAnsi="Angsana New" w:cs="Angsana New"/>
          <w:sz w:val="30"/>
          <w:szCs w:val="30"/>
        </w:rPr>
        <w:t>2565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 w:rsidR="00975141" w:rsidRPr="00975141">
        <w:rPr>
          <w:rFonts w:ascii="Angsana New" w:hAnsi="Angsana New" w:cs="Angsana New"/>
          <w:sz w:val="30"/>
          <w:szCs w:val="30"/>
        </w:rPr>
        <w:t>36</w:t>
      </w:r>
      <w:r w:rsidRPr="00E240B3">
        <w:rPr>
          <w:rFonts w:ascii="Angsana New" w:hAnsi="Angsana New" w:cs="Angsana New"/>
          <w:sz w:val="30"/>
          <w:szCs w:val="30"/>
          <w:cs/>
        </w:rPr>
        <w:t xml:space="preserve"> งวด </w:t>
      </w:r>
      <w:r w:rsidR="00C71349">
        <w:rPr>
          <w:rFonts w:ascii="Angsana New" w:hAnsi="Angsana New" w:cs="Angsana New" w:hint="cs"/>
          <w:sz w:val="30"/>
          <w:szCs w:val="30"/>
          <w:cs/>
        </w:rPr>
        <w:t>โดย</w:t>
      </w:r>
      <w:r w:rsidRPr="00E240B3">
        <w:rPr>
          <w:rFonts w:ascii="Angsana New" w:hAnsi="Angsana New" w:cs="Angsana New"/>
          <w:sz w:val="30"/>
          <w:szCs w:val="30"/>
          <w:cs/>
        </w:rPr>
        <w:t>บริษัทต้องชำระคืนเงินกู้ตามสัญญานี้ให้ครบถ้วนก่อนจึงจะมีสิทธิขอซื้อทรัพย์สิน</w:t>
      </w:r>
      <w:r w:rsidRPr="00AF39D3">
        <w:rPr>
          <w:rFonts w:ascii="Angsana New" w:hAnsi="Angsana New" w:cs="Angsana New"/>
          <w:sz w:val="30"/>
          <w:szCs w:val="30"/>
          <w:cs/>
        </w:rPr>
        <w:t xml:space="preserve">ที่เช่า (เรือ </w:t>
      </w:r>
      <w:r w:rsidR="00975141" w:rsidRPr="00975141">
        <w:rPr>
          <w:rFonts w:ascii="Angsana New" w:hAnsi="Angsana New" w:cs="Angsana New"/>
          <w:sz w:val="30"/>
          <w:szCs w:val="30"/>
        </w:rPr>
        <w:t>2</w:t>
      </w:r>
      <w:r w:rsidRPr="00AF39D3">
        <w:rPr>
          <w:rFonts w:ascii="Angsana New" w:hAnsi="Angsana New" w:cs="Angsana New"/>
          <w:sz w:val="30"/>
          <w:szCs w:val="30"/>
          <w:cs/>
        </w:rPr>
        <w:t xml:space="preserve"> ลำ) และสามารถปลดภาระผูกพันตามสัญญาเช่าได้</w:t>
      </w:r>
    </w:p>
    <w:p w14:paraId="1A304A42" w14:textId="2CB51286" w:rsidR="00B3268A" w:rsidRPr="000F2D88" w:rsidRDefault="00B3268A" w:rsidP="00E240B3">
      <w:pPr>
        <w:pStyle w:val="ListParagraph"/>
        <w:spacing w:before="120" w:after="120" w:line="42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D7316">
        <w:rPr>
          <w:rFonts w:ascii="Angsana New" w:hAnsi="Angsana New" w:cs="Angsana New"/>
          <w:b/>
          <w:bCs/>
          <w:sz w:val="30"/>
          <w:szCs w:val="30"/>
          <w:cs/>
        </w:rPr>
        <w:t>บริษัทย่อย</w:t>
      </w:r>
    </w:p>
    <w:p w14:paraId="3DA75681" w14:textId="487096A4" w:rsidR="002D1167" w:rsidRPr="000F2D88" w:rsidRDefault="00ED034A" w:rsidP="00ED034A">
      <w:pPr>
        <w:pStyle w:val="ListParagraph"/>
        <w:spacing w:after="0" w:line="42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5B722C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E03BDA">
        <w:rPr>
          <w:rFonts w:ascii="Angsana New" w:hAnsi="Angsana New" w:cs="Angsana New"/>
          <w:sz w:val="30"/>
          <w:szCs w:val="30"/>
        </w:rPr>
        <w:t>7</w:t>
      </w:r>
      <w:r w:rsidRPr="005B722C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 w:rsidRPr="00E03BDA">
        <w:rPr>
          <w:rFonts w:ascii="Angsana New" w:hAnsi="Angsana New" w:cs="Angsana New"/>
          <w:sz w:val="30"/>
          <w:szCs w:val="30"/>
        </w:rPr>
        <w:t>2563</w:t>
      </w:r>
      <w:r w:rsidRPr="005B722C">
        <w:rPr>
          <w:rFonts w:ascii="Angsana New" w:hAnsi="Angsana New" w:cs="Angsana New"/>
          <w:sz w:val="30"/>
          <w:szCs w:val="30"/>
          <w:cs/>
        </w:rPr>
        <w:t xml:space="preserve"> บริษัททำสัญญากู้ยืมเงินจากธนาคารพาณิชย์ในประเทศแห่งหนึ่ง วงเงิน </w:t>
      </w:r>
      <w:r w:rsidRPr="00E03BDA">
        <w:rPr>
          <w:rFonts w:ascii="Angsana New" w:hAnsi="Angsana New" w:cs="Angsana New"/>
          <w:sz w:val="30"/>
          <w:szCs w:val="30"/>
        </w:rPr>
        <w:t>8</w:t>
      </w:r>
      <w:r w:rsidRPr="005B722C">
        <w:rPr>
          <w:rFonts w:ascii="Angsana New" w:hAnsi="Angsana New" w:cs="Angsana New"/>
          <w:sz w:val="30"/>
          <w:szCs w:val="30"/>
          <w:cs/>
        </w:rPr>
        <w:t>.</w:t>
      </w:r>
      <w:r w:rsidRPr="00E03BDA">
        <w:rPr>
          <w:rFonts w:ascii="Angsana New" w:hAnsi="Angsana New" w:cs="Angsana New"/>
          <w:sz w:val="30"/>
          <w:szCs w:val="30"/>
        </w:rPr>
        <w:t>70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/>
          <w:sz w:val="30"/>
          <w:szCs w:val="30"/>
        </w:rPr>
        <w:br/>
      </w:r>
      <w:r w:rsidRPr="005B722C">
        <w:rPr>
          <w:rFonts w:ascii="Angsana New" w:hAnsi="Angsana New" w:cs="Angsana New"/>
          <w:sz w:val="30"/>
          <w:szCs w:val="30"/>
          <w:cs/>
        </w:rPr>
        <w:t xml:space="preserve">ล้านบาท อัตราดอกเบี้ยร้อยละ </w:t>
      </w:r>
      <w:r w:rsidRPr="005B722C">
        <w:rPr>
          <w:rFonts w:ascii="Angsana New" w:hAnsi="Angsana New" w:cs="Angsana New"/>
          <w:sz w:val="30"/>
          <w:szCs w:val="30"/>
        </w:rPr>
        <w:t>MLR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Pr="005B722C">
        <w:rPr>
          <w:rFonts w:ascii="Angsana New" w:hAnsi="Angsana New" w:cs="Angsana New"/>
          <w:sz w:val="30"/>
          <w:szCs w:val="30"/>
        </w:rPr>
        <w:t>-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Pr="005B722C">
        <w:rPr>
          <w:rFonts w:ascii="Angsana New" w:hAnsi="Angsana New" w:cs="Angsana New"/>
          <w:sz w:val="30"/>
          <w:szCs w:val="30"/>
        </w:rPr>
        <w:t xml:space="preserve">1.275 </w:t>
      </w:r>
      <w:r w:rsidRPr="005B722C">
        <w:rPr>
          <w:rFonts w:ascii="Angsana New" w:hAnsi="Angsana New" w:cs="Angsana New"/>
          <w:sz w:val="30"/>
          <w:szCs w:val="30"/>
          <w:cs/>
        </w:rPr>
        <w:t>ต</w:t>
      </w:r>
      <w:r>
        <w:rPr>
          <w:rFonts w:ascii="Angsana New" w:hAnsi="Angsana New" w:cs="Angsana New" w:hint="cs"/>
          <w:sz w:val="30"/>
          <w:szCs w:val="30"/>
          <w:cs/>
        </w:rPr>
        <w:t>่</w:t>
      </w:r>
      <w:r w:rsidRPr="005B722C">
        <w:rPr>
          <w:rFonts w:ascii="Angsana New" w:hAnsi="Angsana New" w:cs="Angsana New"/>
          <w:sz w:val="30"/>
          <w:szCs w:val="30"/>
          <w:cs/>
        </w:rPr>
        <w:t xml:space="preserve">อปี กำหนดชำระคืนเงินต้นเป็นงวดรายเดือน เดือนละ </w:t>
      </w:r>
      <w:r w:rsidRPr="005B722C">
        <w:rPr>
          <w:rFonts w:ascii="Angsana New" w:hAnsi="Angsana New" w:cs="Angsana New"/>
          <w:sz w:val="30"/>
          <w:szCs w:val="30"/>
        </w:rPr>
        <w:t xml:space="preserve">0.15 </w:t>
      </w:r>
      <w:r w:rsidRPr="005B722C">
        <w:rPr>
          <w:rFonts w:ascii="Angsana New" w:hAnsi="Angsana New" w:cs="Angsana New"/>
          <w:sz w:val="30"/>
          <w:szCs w:val="30"/>
          <w:cs/>
        </w:rPr>
        <w:t xml:space="preserve">ล้านบาท นับตั้งแต่เดือนเมษายน </w:t>
      </w:r>
      <w:r w:rsidRPr="00E03BDA">
        <w:rPr>
          <w:rFonts w:ascii="Angsana New" w:hAnsi="Angsana New" w:cs="Angsana New"/>
          <w:sz w:val="30"/>
          <w:szCs w:val="30"/>
        </w:rPr>
        <w:t>2563</w:t>
      </w:r>
      <w:r w:rsidRPr="005B722C">
        <w:rPr>
          <w:rFonts w:ascii="Angsana New" w:hAnsi="Angsana New" w:cs="Angsana New"/>
          <w:sz w:val="30"/>
          <w:szCs w:val="30"/>
          <w:cs/>
        </w:rPr>
        <w:t xml:space="preserve"> จำนวน </w:t>
      </w:r>
      <w:r w:rsidRPr="00E03BDA">
        <w:rPr>
          <w:rFonts w:ascii="Angsana New" w:hAnsi="Angsana New" w:cs="Angsana New"/>
          <w:sz w:val="30"/>
          <w:szCs w:val="30"/>
        </w:rPr>
        <w:t>60</w:t>
      </w:r>
      <w:r w:rsidRPr="005B722C">
        <w:rPr>
          <w:rFonts w:ascii="Angsana New" w:hAnsi="Angsana New" w:cs="Angsana New"/>
          <w:sz w:val="30"/>
          <w:szCs w:val="30"/>
          <w:cs/>
        </w:rPr>
        <w:t xml:space="preserve"> งวด เงินกู้ยืมดังกล่าวค้ำประกันโดย</w:t>
      </w:r>
      <w:r>
        <w:rPr>
          <w:rFonts w:ascii="Angsana New" w:hAnsi="Angsana New" w:cs="Angsana New" w:hint="cs"/>
          <w:sz w:val="30"/>
          <w:szCs w:val="30"/>
          <w:cs/>
        </w:rPr>
        <w:t>การจดจำนอง</w:t>
      </w:r>
      <w:r w:rsidRPr="005B722C">
        <w:rPr>
          <w:rFonts w:ascii="Angsana New" w:hAnsi="Angsana New" w:cs="Angsana New"/>
          <w:sz w:val="30"/>
          <w:szCs w:val="30"/>
          <w:cs/>
        </w:rPr>
        <w:t>อาคารชุดของบริษัทใหญ่</w:t>
      </w:r>
      <w:r>
        <w:rPr>
          <w:rFonts w:ascii="Angsana New" w:hAnsi="Angsana New" w:cs="Angsana New" w:hint="cs"/>
          <w:sz w:val="30"/>
          <w:szCs w:val="30"/>
          <w:cs/>
        </w:rPr>
        <w:t xml:space="preserve"> อาคารชุดส่วนตัว</w:t>
      </w:r>
      <w:r w:rsidRPr="001C2B05">
        <w:rPr>
          <w:rFonts w:ascii="Angsana New" w:hAnsi="Angsana New" w:cs="Angsana New" w:hint="cs"/>
          <w:sz w:val="30"/>
          <w:szCs w:val="30"/>
          <w:cs/>
        </w:rPr>
        <w:t>ของ</w:t>
      </w:r>
      <w:r>
        <w:rPr>
          <w:rFonts w:ascii="Angsana New" w:hAnsi="Angsana New" w:cs="Angsana New" w:hint="cs"/>
          <w:sz w:val="30"/>
          <w:szCs w:val="30"/>
          <w:cs/>
        </w:rPr>
        <w:t>ผู้ถือหุ้น และ</w:t>
      </w:r>
      <w:r w:rsidRPr="001C2B05">
        <w:rPr>
          <w:rFonts w:ascii="Angsana New" w:hAnsi="Angsana New" w:cs="Angsana New"/>
          <w:sz w:val="30"/>
          <w:szCs w:val="30"/>
          <w:cs/>
        </w:rPr>
        <w:t>บริษัทใหญ่</w:t>
      </w:r>
    </w:p>
    <w:p w14:paraId="70A964F0" w14:textId="08C2459F" w:rsidR="00B3268A" w:rsidRPr="000F2D88" w:rsidRDefault="00B3268A" w:rsidP="006D3251">
      <w:pPr>
        <w:pStyle w:val="ListParagraph"/>
        <w:spacing w:before="240" w:after="0" w:line="40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t>1</w:t>
      </w:r>
      <w:r w:rsidR="00F257A7">
        <w:rPr>
          <w:rFonts w:ascii="Angsana New" w:hAnsi="Angsana New" w:cs="Angsana New"/>
          <w:b/>
          <w:bCs/>
          <w:sz w:val="30"/>
          <w:szCs w:val="30"/>
        </w:rPr>
        <w:t>7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DA6EC6">
        <w:rPr>
          <w:rFonts w:ascii="Angsana New" w:hAnsi="Angsana New" w:cs="Angsana New"/>
          <w:b/>
          <w:bCs/>
          <w:sz w:val="30"/>
          <w:szCs w:val="30"/>
          <w:cs/>
        </w:rPr>
        <w:t>หนี้สินตามสัญญาเช่า</w:t>
      </w:r>
    </w:p>
    <w:p w14:paraId="2D924001" w14:textId="77777777" w:rsidR="00B3268A" w:rsidRPr="000F2D88" w:rsidRDefault="00B3268A" w:rsidP="002D1167">
      <w:pPr>
        <w:pStyle w:val="ListParagraph"/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รายละเอียดเกี่ยวกับสินทรัพย์ที่เช่าตามสัญญาเช่า มีดังนี้</w:t>
      </w:r>
    </w:p>
    <w:tbl>
      <w:tblPr>
        <w:tblStyle w:val="TableGrid"/>
        <w:tblW w:w="933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417"/>
        <w:gridCol w:w="1505"/>
        <w:gridCol w:w="1472"/>
        <w:gridCol w:w="1539"/>
      </w:tblGrid>
      <w:tr w:rsidR="00B3268A" w:rsidRPr="000F2D88" w14:paraId="0B65D072" w14:textId="77777777" w:rsidTr="000F441C">
        <w:tc>
          <w:tcPr>
            <w:tcW w:w="3402" w:type="dxa"/>
          </w:tcPr>
          <w:p w14:paraId="5EAE20BB" w14:textId="77777777" w:rsidR="00B3268A" w:rsidRPr="000F2D88" w:rsidRDefault="00B3268A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92A92E1" w14:textId="77777777" w:rsidR="00B3268A" w:rsidRPr="000F2D88" w:rsidRDefault="00B3268A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51519F9F" w14:textId="77777777" w:rsidR="00B3268A" w:rsidRPr="000F2D88" w:rsidRDefault="00B3268A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43658774" w14:textId="77777777" w:rsidR="00B3268A" w:rsidRPr="000F2D88" w:rsidRDefault="00B3268A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90A4E2D" w14:textId="77777777" w:rsidR="00B3268A" w:rsidRPr="000F2D88" w:rsidRDefault="00B3268A" w:rsidP="002D1167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B3268A" w:rsidRPr="000F2D88" w14:paraId="07F31666" w14:textId="77777777" w:rsidTr="000F441C">
        <w:tc>
          <w:tcPr>
            <w:tcW w:w="3402" w:type="dxa"/>
          </w:tcPr>
          <w:p w14:paraId="5BFA4C73" w14:textId="77777777" w:rsidR="00B3268A" w:rsidRPr="000F2D88" w:rsidRDefault="00B3268A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22" w:type="dxa"/>
            <w:gridSpan w:val="2"/>
          </w:tcPr>
          <w:p w14:paraId="2C53C9F8" w14:textId="77777777" w:rsidR="00B3268A" w:rsidRPr="000F2D88" w:rsidRDefault="00B3268A" w:rsidP="002D1167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2578020B" w14:textId="77777777" w:rsidR="00B3268A" w:rsidRPr="000F2D88" w:rsidRDefault="00B3268A" w:rsidP="002D1167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18A6" w:rsidRPr="000F2D88" w14:paraId="3C688529" w14:textId="77777777" w:rsidTr="000F441C">
        <w:tc>
          <w:tcPr>
            <w:tcW w:w="3402" w:type="dxa"/>
          </w:tcPr>
          <w:p w14:paraId="13AEF597" w14:textId="77777777" w:rsidR="005518A6" w:rsidRPr="000F2D88" w:rsidRDefault="005518A6" w:rsidP="005518A6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A104D9D" w14:textId="6BBF73E3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1E7E5CE0" w14:textId="353BC84E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70BDB2DF" w14:textId="521F5319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38840960" w14:textId="010B78F9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5518A6" w:rsidRPr="000F2D88" w14:paraId="5139EA39" w14:textId="77777777" w:rsidTr="000F441C">
        <w:tc>
          <w:tcPr>
            <w:tcW w:w="3402" w:type="dxa"/>
            <w:vAlign w:val="bottom"/>
          </w:tcPr>
          <w:p w14:paraId="10C95535" w14:textId="77777777" w:rsidR="005518A6" w:rsidRPr="000F2D88" w:rsidRDefault="005518A6" w:rsidP="005518A6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แสดงอยู่ในอาคารและอุปกรณ์</w:t>
            </w:r>
          </w:p>
        </w:tc>
        <w:tc>
          <w:tcPr>
            <w:tcW w:w="1417" w:type="dxa"/>
          </w:tcPr>
          <w:p w14:paraId="16D68788" w14:textId="77777777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3F1A2581" w14:textId="77777777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691D8912" w14:textId="77777777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D20751F" w14:textId="77777777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518A6" w:rsidRPr="000F2D88" w14:paraId="1C68FDB0" w14:textId="77777777" w:rsidTr="000F441C">
        <w:tc>
          <w:tcPr>
            <w:tcW w:w="3402" w:type="dxa"/>
            <w:vAlign w:val="bottom"/>
          </w:tcPr>
          <w:p w14:paraId="35DB5CE2" w14:textId="77777777" w:rsidR="005518A6" w:rsidRPr="000F2D88" w:rsidRDefault="005518A6" w:rsidP="005518A6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เรือ</w:t>
            </w:r>
          </w:p>
        </w:tc>
        <w:tc>
          <w:tcPr>
            <w:tcW w:w="1417" w:type="dxa"/>
          </w:tcPr>
          <w:p w14:paraId="3B870B37" w14:textId="6B2B230C" w:rsidR="005518A6" w:rsidRPr="000F2D88" w:rsidRDefault="004E77A8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359</w:t>
            </w:r>
            <w:r w:rsidR="00AD2BA7" w:rsidRPr="00AD2BA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766</w:t>
            </w:r>
            <w:r w:rsidR="00AD2BA7" w:rsidRPr="00AD2BA7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508</w:t>
            </w:r>
            <w:r w:rsidR="00AD2BA7" w:rsidRPr="00AD2BA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05" w:type="dxa"/>
          </w:tcPr>
          <w:p w14:paraId="46C610E6" w14:textId="3EACF309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C5FB9">
              <w:rPr>
                <w:rFonts w:ascii="Angsana New" w:hAnsi="Angsana New" w:cs="Angsana New"/>
                <w:sz w:val="26"/>
                <w:szCs w:val="26"/>
              </w:rPr>
              <w:t>389,766,508.00</w:t>
            </w:r>
          </w:p>
        </w:tc>
        <w:tc>
          <w:tcPr>
            <w:tcW w:w="1472" w:type="dxa"/>
          </w:tcPr>
          <w:p w14:paraId="3783322E" w14:textId="37C5D395" w:rsidR="005518A6" w:rsidRPr="000F2D88" w:rsidRDefault="004E77A8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359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766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508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539" w:type="dxa"/>
          </w:tcPr>
          <w:p w14:paraId="3F28D465" w14:textId="3872C800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389</w:t>
            </w:r>
            <w:r w:rsidRPr="00BC5FB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766</w:t>
            </w:r>
            <w:r w:rsidRPr="00BC5FB9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508</w:t>
            </w:r>
            <w:r w:rsidRPr="00BC5FB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  <w:tr w:rsidR="005518A6" w:rsidRPr="000F2D88" w14:paraId="62870C17" w14:textId="77777777" w:rsidTr="000F441C">
        <w:tc>
          <w:tcPr>
            <w:tcW w:w="3402" w:type="dxa"/>
            <w:vAlign w:val="bottom"/>
          </w:tcPr>
          <w:p w14:paraId="02D8F7FF" w14:textId="77777777" w:rsidR="005518A6" w:rsidRPr="000F2D88" w:rsidRDefault="005518A6" w:rsidP="005518A6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7" w:type="dxa"/>
          </w:tcPr>
          <w:p w14:paraId="58AEA7CF" w14:textId="2559B0C6" w:rsidR="005518A6" w:rsidRPr="000F2D88" w:rsidRDefault="00AD2BA7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167,175,106.73</w:t>
            </w:r>
          </w:p>
        </w:tc>
        <w:tc>
          <w:tcPr>
            <w:tcW w:w="1505" w:type="dxa"/>
          </w:tcPr>
          <w:p w14:paraId="3F68968E" w14:textId="3E11496E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C5FB9">
              <w:rPr>
                <w:rFonts w:ascii="Angsana New" w:hAnsi="Angsana New" w:cs="Angsana New"/>
                <w:sz w:val="26"/>
                <w:szCs w:val="26"/>
              </w:rPr>
              <w:t>9,585,046.73</w:t>
            </w:r>
          </w:p>
        </w:tc>
        <w:tc>
          <w:tcPr>
            <w:tcW w:w="1472" w:type="dxa"/>
          </w:tcPr>
          <w:p w14:paraId="2A6494B6" w14:textId="1D6C4AD7" w:rsidR="005518A6" w:rsidRPr="000F2D88" w:rsidRDefault="004E77A8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161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515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106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1539" w:type="dxa"/>
          </w:tcPr>
          <w:p w14:paraId="6FA9DCC3" w14:textId="1EB6B82D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C5FB9">
              <w:rPr>
                <w:rFonts w:ascii="Angsana New" w:hAnsi="Angsana New" w:cs="Angsana New"/>
                <w:sz w:val="26"/>
                <w:szCs w:val="26"/>
              </w:rPr>
              <w:t>3,925,046.73</w:t>
            </w:r>
          </w:p>
        </w:tc>
      </w:tr>
      <w:tr w:rsidR="005518A6" w:rsidRPr="000F2D88" w14:paraId="194288D9" w14:textId="77777777" w:rsidTr="000F441C">
        <w:tc>
          <w:tcPr>
            <w:tcW w:w="3402" w:type="dxa"/>
            <w:vAlign w:val="bottom"/>
          </w:tcPr>
          <w:p w14:paraId="71E7B3E1" w14:textId="77777777" w:rsidR="005518A6" w:rsidRPr="000F2D88" w:rsidRDefault="005518A6" w:rsidP="005518A6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417" w:type="dxa"/>
          </w:tcPr>
          <w:p w14:paraId="60ECC3A9" w14:textId="591EBC9E" w:rsidR="005518A6" w:rsidRPr="000F2D88" w:rsidRDefault="00AD2BA7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376,923.00</w:t>
            </w:r>
          </w:p>
        </w:tc>
        <w:tc>
          <w:tcPr>
            <w:tcW w:w="1505" w:type="dxa"/>
          </w:tcPr>
          <w:p w14:paraId="761B0D39" w14:textId="430B919D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C5FB9">
              <w:rPr>
                <w:rFonts w:ascii="Angsana New" w:hAnsi="Angsana New" w:cs="Angsana New"/>
                <w:sz w:val="26"/>
                <w:szCs w:val="26"/>
              </w:rPr>
              <w:t>376,923.00</w:t>
            </w:r>
          </w:p>
        </w:tc>
        <w:tc>
          <w:tcPr>
            <w:tcW w:w="1472" w:type="dxa"/>
          </w:tcPr>
          <w:p w14:paraId="06D733F4" w14:textId="2D745887" w:rsidR="005518A6" w:rsidRPr="000F2D88" w:rsidRDefault="00247AE8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376,923.00</w:t>
            </w:r>
          </w:p>
        </w:tc>
        <w:tc>
          <w:tcPr>
            <w:tcW w:w="1539" w:type="dxa"/>
          </w:tcPr>
          <w:p w14:paraId="08F0CF04" w14:textId="2081A79E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C5FB9">
              <w:rPr>
                <w:rFonts w:ascii="Angsana New" w:hAnsi="Angsana New" w:cs="Angsana New"/>
                <w:sz w:val="26"/>
                <w:szCs w:val="26"/>
              </w:rPr>
              <w:t>376,923.00</w:t>
            </w:r>
          </w:p>
        </w:tc>
      </w:tr>
      <w:tr w:rsidR="005518A6" w:rsidRPr="000F2D88" w14:paraId="008E38DF" w14:textId="77777777" w:rsidTr="000F441C">
        <w:tc>
          <w:tcPr>
            <w:tcW w:w="3402" w:type="dxa"/>
            <w:vAlign w:val="bottom"/>
          </w:tcPr>
          <w:p w14:paraId="2888AFBF" w14:textId="77777777" w:rsidR="005518A6" w:rsidRPr="000F2D88" w:rsidRDefault="005518A6" w:rsidP="005518A6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รวมราคาทุน</w:t>
            </w:r>
          </w:p>
        </w:tc>
        <w:tc>
          <w:tcPr>
            <w:tcW w:w="1417" w:type="dxa"/>
          </w:tcPr>
          <w:p w14:paraId="1ECAEDBB" w14:textId="581B984C" w:rsidR="005518A6" w:rsidRPr="000F2D88" w:rsidRDefault="00AD2BA7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527,318,537.73</w:t>
            </w:r>
          </w:p>
        </w:tc>
        <w:tc>
          <w:tcPr>
            <w:tcW w:w="1505" w:type="dxa"/>
          </w:tcPr>
          <w:p w14:paraId="6A0EF360" w14:textId="39BEA7F2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C5FB9">
              <w:rPr>
                <w:rFonts w:ascii="Angsana New" w:hAnsi="Angsana New" w:cs="Angsana New"/>
                <w:sz w:val="26"/>
                <w:szCs w:val="26"/>
              </w:rPr>
              <w:t>399,728,477.73</w:t>
            </w:r>
          </w:p>
        </w:tc>
        <w:tc>
          <w:tcPr>
            <w:tcW w:w="1472" w:type="dxa"/>
          </w:tcPr>
          <w:p w14:paraId="5A9B9EE9" w14:textId="6F840C49" w:rsidR="005518A6" w:rsidRPr="000F2D88" w:rsidRDefault="00247AE8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521,658,537.73</w:t>
            </w:r>
          </w:p>
        </w:tc>
        <w:tc>
          <w:tcPr>
            <w:tcW w:w="1539" w:type="dxa"/>
          </w:tcPr>
          <w:p w14:paraId="1F2C4636" w14:textId="3831BA37" w:rsidR="005518A6" w:rsidRPr="000F2D88" w:rsidRDefault="005518A6" w:rsidP="005518A6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C5FB9">
              <w:rPr>
                <w:rFonts w:ascii="Angsana New" w:hAnsi="Angsana New" w:cs="Angsana New"/>
                <w:sz w:val="26"/>
                <w:szCs w:val="26"/>
              </w:rPr>
              <w:t>394,068,477.73</w:t>
            </w:r>
          </w:p>
        </w:tc>
      </w:tr>
      <w:tr w:rsidR="005518A6" w:rsidRPr="000F2D88" w14:paraId="1C3C1A5B" w14:textId="77777777" w:rsidTr="000F441C">
        <w:tc>
          <w:tcPr>
            <w:tcW w:w="3402" w:type="dxa"/>
            <w:vAlign w:val="bottom"/>
          </w:tcPr>
          <w:p w14:paraId="6B287FC7" w14:textId="77777777" w:rsidR="005518A6" w:rsidRPr="000F2D88" w:rsidRDefault="005518A6" w:rsidP="005518A6">
            <w:pPr>
              <w:spacing w:line="40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หัก   ค่าเสื่อมราคาสะสม</w:t>
            </w:r>
          </w:p>
        </w:tc>
        <w:tc>
          <w:tcPr>
            <w:tcW w:w="1417" w:type="dxa"/>
          </w:tcPr>
          <w:p w14:paraId="0BBADB0D" w14:textId="6ACBA6B7" w:rsidR="005518A6" w:rsidRPr="000F2D88" w:rsidRDefault="00AD2BA7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D2BA7">
              <w:rPr>
                <w:rFonts w:ascii="Angsana New" w:hAnsi="Angsana New" w:cs="Angsana New"/>
                <w:sz w:val="26"/>
                <w:szCs w:val="26"/>
              </w:rPr>
              <w:t>136,026,090.92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05" w:type="dxa"/>
          </w:tcPr>
          <w:p w14:paraId="1A723401" w14:textId="768DAE51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3E006A">
              <w:rPr>
                <w:rFonts w:ascii="Angsana New" w:hAnsi="Angsana New" w:cs="Angsana New"/>
                <w:sz w:val="26"/>
                <w:szCs w:val="26"/>
              </w:rPr>
              <w:t>115,641,342.28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472" w:type="dxa"/>
          </w:tcPr>
          <w:p w14:paraId="2A41B945" w14:textId="4546A9E5" w:rsidR="005518A6" w:rsidRPr="000F2D88" w:rsidRDefault="00247AE8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247AE8">
              <w:rPr>
                <w:rFonts w:ascii="Angsana New" w:hAnsi="Angsana New" w:cs="Angsana New"/>
                <w:sz w:val="26"/>
                <w:szCs w:val="26"/>
              </w:rPr>
              <w:t>134,757,437.40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39" w:type="dxa"/>
          </w:tcPr>
          <w:p w14:paraId="366D5AAB" w14:textId="2E0CF56E" w:rsidR="005518A6" w:rsidRPr="000F2D88" w:rsidRDefault="005518A6" w:rsidP="005518A6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3E006A">
              <w:rPr>
                <w:rFonts w:ascii="Angsana New" w:hAnsi="Angsana New" w:cs="Angsana New"/>
                <w:sz w:val="26"/>
                <w:szCs w:val="26"/>
              </w:rPr>
              <w:t>114,760,869.32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5518A6" w:rsidRPr="000F2D88" w14:paraId="342CCEF9" w14:textId="77777777" w:rsidTr="00A566A5">
        <w:trPr>
          <w:trHeight w:val="513"/>
        </w:trPr>
        <w:tc>
          <w:tcPr>
            <w:tcW w:w="3402" w:type="dxa"/>
            <w:vAlign w:val="center"/>
          </w:tcPr>
          <w:p w14:paraId="48CBCC6E" w14:textId="77777777" w:rsidR="005518A6" w:rsidRPr="000F2D88" w:rsidRDefault="005518A6" w:rsidP="005518A6">
            <w:pPr>
              <w:spacing w:line="40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417" w:type="dxa"/>
            <w:vAlign w:val="center"/>
          </w:tcPr>
          <w:p w14:paraId="4D6E7AB7" w14:textId="03638696" w:rsidR="005518A6" w:rsidRPr="000F2D88" w:rsidRDefault="00AD2BA7" w:rsidP="005518A6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391,292,446.81</w:t>
            </w:r>
          </w:p>
        </w:tc>
        <w:tc>
          <w:tcPr>
            <w:tcW w:w="1505" w:type="dxa"/>
            <w:vAlign w:val="center"/>
          </w:tcPr>
          <w:p w14:paraId="2266A7C2" w14:textId="2F9F4210" w:rsidR="005518A6" w:rsidRPr="000F2D88" w:rsidRDefault="005518A6" w:rsidP="005518A6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E006A">
              <w:rPr>
                <w:rFonts w:ascii="Angsana New" w:hAnsi="Angsana New" w:cs="Angsana New"/>
                <w:sz w:val="26"/>
                <w:szCs w:val="26"/>
              </w:rPr>
              <w:t>284,087,135.45</w:t>
            </w:r>
          </w:p>
        </w:tc>
        <w:tc>
          <w:tcPr>
            <w:tcW w:w="1472" w:type="dxa"/>
            <w:vAlign w:val="center"/>
          </w:tcPr>
          <w:p w14:paraId="573E78D2" w14:textId="573467B0" w:rsidR="005518A6" w:rsidRPr="000F2D88" w:rsidRDefault="00247AE8" w:rsidP="005518A6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386,901,100.33</w:t>
            </w:r>
          </w:p>
        </w:tc>
        <w:tc>
          <w:tcPr>
            <w:tcW w:w="1539" w:type="dxa"/>
            <w:vAlign w:val="center"/>
          </w:tcPr>
          <w:p w14:paraId="12ADE4BD" w14:textId="4FCFF290" w:rsidR="005518A6" w:rsidRPr="000F2D88" w:rsidRDefault="005518A6" w:rsidP="005518A6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E006A">
              <w:rPr>
                <w:rFonts w:ascii="Angsana New" w:hAnsi="Angsana New" w:cs="Angsana New"/>
                <w:sz w:val="26"/>
                <w:szCs w:val="26"/>
              </w:rPr>
              <w:t>279,307,608.41</w:t>
            </w:r>
          </w:p>
        </w:tc>
      </w:tr>
    </w:tbl>
    <w:p w14:paraId="258E9720" w14:textId="77777777" w:rsidR="006D3251" w:rsidRDefault="006D3251" w:rsidP="002D1167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7536C34B" w14:textId="77777777" w:rsidR="006D3251" w:rsidRDefault="006D3251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360CF5A8" w14:textId="6A485D78" w:rsidR="000F441C" w:rsidRPr="000F2D88" w:rsidRDefault="002D1167" w:rsidP="002D1167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lastRenderedPageBreak/>
        <w:t>หนี้สินตามสัญญาเช่าไม่รวมดอกเบี้ยจ่ายในอนาคต มีดังนี้</w:t>
      </w:r>
    </w:p>
    <w:tbl>
      <w:tblPr>
        <w:tblStyle w:val="TableGrid"/>
        <w:tblW w:w="919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417"/>
        <w:gridCol w:w="1505"/>
        <w:gridCol w:w="1472"/>
        <w:gridCol w:w="1539"/>
      </w:tblGrid>
      <w:tr w:rsidR="002D1167" w:rsidRPr="000F2D88" w14:paraId="754F39BB" w14:textId="77777777" w:rsidTr="0092245F">
        <w:tc>
          <w:tcPr>
            <w:tcW w:w="3260" w:type="dxa"/>
          </w:tcPr>
          <w:p w14:paraId="2A3907A6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8E72812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06F9204C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1E58AA5A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4A8BEEA6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2D1167" w:rsidRPr="000F2D88" w14:paraId="7E74E2C9" w14:textId="77777777" w:rsidTr="0092245F">
        <w:tc>
          <w:tcPr>
            <w:tcW w:w="3260" w:type="dxa"/>
          </w:tcPr>
          <w:p w14:paraId="7B66BC8E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22" w:type="dxa"/>
            <w:gridSpan w:val="2"/>
          </w:tcPr>
          <w:p w14:paraId="2F5C9D15" w14:textId="77777777" w:rsidR="002D1167" w:rsidRPr="000F2D88" w:rsidRDefault="002D1167" w:rsidP="001523B0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0F02EE19" w14:textId="77777777" w:rsidR="002D1167" w:rsidRPr="000F2D88" w:rsidRDefault="002D1167" w:rsidP="002D1167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5E8D" w:rsidRPr="000F2D88" w14:paraId="49DFF9B0" w14:textId="77777777" w:rsidTr="0092245F">
        <w:tc>
          <w:tcPr>
            <w:tcW w:w="3260" w:type="dxa"/>
          </w:tcPr>
          <w:p w14:paraId="652D3194" w14:textId="77777777" w:rsidR="00A15E8D" w:rsidRPr="000F2D88" w:rsidRDefault="00A15E8D" w:rsidP="00A15E8D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1D3DEA6" w14:textId="2BB5BA84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 w:hanging="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08113EA8" w14:textId="1F06762C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189D56ED" w14:textId="4ED0AB2F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671C75CC" w14:textId="4B251A21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A15E8D" w:rsidRPr="000F2D88" w14:paraId="29CA0A04" w14:textId="77777777" w:rsidTr="0092245F">
        <w:tc>
          <w:tcPr>
            <w:tcW w:w="3260" w:type="dxa"/>
            <w:vAlign w:val="bottom"/>
          </w:tcPr>
          <w:p w14:paraId="307AA1F7" w14:textId="77777777" w:rsidR="00A15E8D" w:rsidRPr="00886517" w:rsidRDefault="00A15E8D" w:rsidP="00A15E8D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886517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6BA45014" w14:textId="5CB4AC31" w:rsidR="00A15E8D" w:rsidRPr="000F2D88" w:rsidRDefault="00AD2BA7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228,229,216.10</w:t>
            </w:r>
          </w:p>
        </w:tc>
        <w:tc>
          <w:tcPr>
            <w:tcW w:w="1505" w:type="dxa"/>
          </w:tcPr>
          <w:p w14:paraId="19A0F6D2" w14:textId="7D27FADC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134</w:t>
            </w:r>
            <w:r w:rsidRPr="005D028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873</w:t>
            </w:r>
            <w:r w:rsidRPr="005D028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400</w:t>
            </w:r>
            <w:r w:rsidRPr="005D02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472" w:type="dxa"/>
          </w:tcPr>
          <w:p w14:paraId="4F298AF7" w14:textId="1EFBE4DD" w:rsidR="00A15E8D" w:rsidRPr="000F2D88" w:rsidRDefault="00247AE8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226,662,936.79</w:t>
            </w:r>
          </w:p>
        </w:tc>
        <w:tc>
          <w:tcPr>
            <w:tcW w:w="1539" w:type="dxa"/>
          </w:tcPr>
          <w:p w14:paraId="07C4F3CF" w14:textId="60CACC28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D0288">
              <w:rPr>
                <w:rFonts w:ascii="Angsana New" w:hAnsi="Angsana New" w:cs="Angsana New"/>
                <w:sz w:val="26"/>
                <w:szCs w:val="26"/>
              </w:rPr>
              <w:t>132,510,142.86</w:t>
            </w:r>
          </w:p>
        </w:tc>
      </w:tr>
      <w:tr w:rsidR="00A15E8D" w:rsidRPr="000F2D88" w14:paraId="6A5A2574" w14:textId="77777777" w:rsidTr="0092245F">
        <w:tc>
          <w:tcPr>
            <w:tcW w:w="3260" w:type="dxa"/>
            <w:vAlign w:val="bottom"/>
          </w:tcPr>
          <w:p w14:paraId="46EF0FAC" w14:textId="77777777" w:rsidR="00A15E8D" w:rsidRPr="00886517" w:rsidRDefault="00A15E8D" w:rsidP="00A15E8D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886517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หัก  หนี้สินตามสัญญาเช่าที่ถึงกำหนดชำระ</w:t>
            </w:r>
          </w:p>
        </w:tc>
        <w:tc>
          <w:tcPr>
            <w:tcW w:w="1417" w:type="dxa"/>
          </w:tcPr>
          <w:p w14:paraId="5C39199E" w14:textId="77777777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15989DF7" w14:textId="77777777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1AF0BEDC" w14:textId="77777777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20D6C541" w14:textId="77777777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5E8D" w:rsidRPr="000F2D88" w14:paraId="08853566" w14:textId="77777777" w:rsidTr="0092245F">
        <w:tc>
          <w:tcPr>
            <w:tcW w:w="3260" w:type="dxa"/>
            <w:vAlign w:val="bottom"/>
          </w:tcPr>
          <w:p w14:paraId="1F5BC0FD" w14:textId="77777777" w:rsidR="00A15E8D" w:rsidRPr="00886517" w:rsidRDefault="00A15E8D" w:rsidP="00A15E8D">
            <w:pPr>
              <w:spacing w:line="400" w:lineRule="exact"/>
              <w:ind w:left="33" w:firstLine="42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86517">
              <w:rPr>
                <w:rFonts w:ascii="Angsana New" w:hAnsi="Angsana New" w:cs="Angsana New"/>
                <w:sz w:val="26"/>
                <w:szCs w:val="26"/>
                <w:cs/>
              </w:rPr>
              <w:t>ภายในหนึ่งปี</w:t>
            </w:r>
          </w:p>
        </w:tc>
        <w:tc>
          <w:tcPr>
            <w:tcW w:w="1417" w:type="dxa"/>
          </w:tcPr>
          <w:p w14:paraId="1E076854" w14:textId="4A010EFD" w:rsidR="00A15E8D" w:rsidRPr="000F2D88" w:rsidRDefault="00AD2BA7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D2BA7">
              <w:rPr>
                <w:rFonts w:ascii="Angsana New" w:hAnsi="Angsana New" w:cs="Angsana New"/>
                <w:sz w:val="26"/>
                <w:szCs w:val="26"/>
              </w:rPr>
              <w:t>78,640,704.84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05" w:type="dxa"/>
          </w:tcPr>
          <w:p w14:paraId="1D3A1DC2" w14:textId="18E39DE5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45</w:t>
            </w:r>
            <w:r w:rsidRPr="005D028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063</w:t>
            </w:r>
            <w:r w:rsidRPr="005D028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567</w:t>
            </w:r>
            <w:r w:rsidRPr="005D02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22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72" w:type="dxa"/>
          </w:tcPr>
          <w:p w14:paraId="59945AA4" w14:textId="3757E69C" w:rsidR="00A15E8D" w:rsidRPr="000F2D88" w:rsidRDefault="00247AE8" w:rsidP="00247AE8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247AE8">
              <w:rPr>
                <w:rFonts w:ascii="Angsana New" w:hAnsi="Angsana New" w:cs="Angsana New"/>
                <w:sz w:val="26"/>
                <w:szCs w:val="26"/>
              </w:rPr>
              <w:t>77,803,792.83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39" w:type="dxa"/>
          </w:tcPr>
          <w:p w14:paraId="2B662424" w14:textId="2D435F5C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5D0288">
              <w:rPr>
                <w:rFonts w:ascii="Angsana New" w:hAnsi="Angsana New" w:cs="Angsana New"/>
                <w:sz w:val="26"/>
                <w:szCs w:val="26"/>
              </w:rPr>
              <w:t>44,266,589.21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A15E8D" w:rsidRPr="000F2D88" w14:paraId="41B06448" w14:textId="77777777" w:rsidTr="0092245F">
        <w:trPr>
          <w:trHeight w:val="89"/>
        </w:trPr>
        <w:tc>
          <w:tcPr>
            <w:tcW w:w="3260" w:type="dxa"/>
            <w:vAlign w:val="bottom"/>
          </w:tcPr>
          <w:p w14:paraId="795E45FF" w14:textId="77777777" w:rsidR="00A15E8D" w:rsidRPr="000F2D88" w:rsidRDefault="00A15E8D" w:rsidP="00A15E8D">
            <w:pPr>
              <w:spacing w:line="40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</w:tcPr>
          <w:p w14:paraId="30B02D77" w14:textId="1E6D91EC" w:rsidR="00A15E8D" w:rsidRPr="000F2D88" w:rsidRDefault="00AD2BA7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149,588,511.26</w:t>
            </w:r>
          </w:p>
        </w:tc>
        <w:tc>
          <w:tcPr>
            <w:tcW w:w="1505" w:type="dxa"/>
          </w:tcPr>
          <w:p w14:paraId="71CD025F" w14:textId="3171BF44" w:rsidR="00A15E8D" w:rsidRPr="000F2D88" w:rsidRDefault="00A15E8D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89</w:t>
            </w:r>
            <w:r w:rsidRPr="005D028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809</w:t>
            </w:r>
            <w:r w:rsidRPr="005D028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832</w:t>
            </w:r>
            <w:r w:rsidRPr="005D028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94</w:t>
            </w:r>
          </w:p>
        </w:tc>
        <w:tc>
          <w:tcPr>
            <w:tcW w:w="1472" w:type="dxa"/>
          </w:tcPr>
          <w:p w14:paraId="60E0F60A" w14:textId="58A8D11D" w:rsidR="00A15E8D" w:rsidRPr="000F2D88" w:rsidRDefault="00247AE8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148,859,143.96</w:t>
            </w:r>
          </w:p>
        </w:tc>
        <w:tc>
          <w:tcPr>
            <w:tcW w:w="1539" w:type="dxa"/>
          </w:tcPr>
          <w:p w14:paraId="314BBD78" w14:textId="0EAE5925" w:rsidR="00A15E8D" w:rsidRPr="000F2D88" w:rsidRDefault="00A15E8D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D0288">
              <w:rPr>
                <w:rFonts w:ascii="Angsana New" w:hAnsi="Angsana New" w:cs="Angsana New"/>
                <w:sz w:val="26"/>
                <w:szCs w:val="26"/>
              </w:rPr>
              <w:t>88,243,553.65</w:t>
            </w:r>
          </w:p>
        </w:tc>
      </w:tr>
    </w:tbl>
    <w:p w14:paraId="27040722" w14:textId="77777777" w:rsidR="000F441C" w:rsidRPr="000F2D88" w:rsidRDefault="002D1167" w:rsidP="002D1167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จำนวนเงินขั้นต่ำที่ต้องจ่ายสำหรับสัญญาเช่าข้างต้น มีดังนี้</w:t>
      </w:r>
    </w:p>
    <w:tbl>
      <w:tblPr>
        <w:tblStyle w:val="TableGrid"/>
        <w:tblW w:w="919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417"/>
        <w:gridCol w:w="1505"/>
        <w:gridCol w:w="1472"/>
        <w:gridCol w:w="1539"/>
      </w:tblGrid>
      <w:tr w:rsidR="002D1167" w:rsidRPr="000F2D88" w14:paraId="3B1CE321" w14:textId="77777777" w:rsidTr="0092245F">
        <w:tc>
          <w:tcPr>
            <w:tcW w:w="3260" w:type="dxa"/>
          </w:tcPr>
          <w:p w14:paraId="6092692F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BDA1500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</w:tcPr>
          <w:p w14:paraId="2864948B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</w:tcPr>
          <w:p w14:paraId="35A34F92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</w:tcPr>
          <w:p w14:paraId="55305AEC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0F2D88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2D1167" w:rsidRPr="000F2D88" w14:paraId="0EC0CAFB" w14:textId="77777777" w:rsidTr="0092245F">
        <w:tc>
          <w:tcPr>
            <w:tcW w:w="3260" w:type="dxa"/>
          </w:tcPr>
          <w:p w14:paraId="5E424932" w14:textId="77777777" w:rsidR="002D1167" w:rsidRPr="000F2D88" w:rsidRDefault="002D1167" w:rsidP="002D1167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22" w:type="dxa"/>
            <w:gridSpan w:val="2"/>
          </w:tcPr>
          <w:p w14:paraId="2FFEE5B2" w14:textId="77777777" w:rsidR="002D1167" w:rsidRPr="000F2D88" w:rsidRDefault="002D1167" w:rsidP="001523B0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60BEB208" w14:textId="77777777" w:rsidR="002D1167" w:rsidRPr="000F2D88" w:rsidRDefault="002D1167" w:rsidP="002D1167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5E8D" w:rsidRPr="000F2D88" w14:paraId="263DBA9A" w14:textId="77777777" w:rsidTr="0092245F">
        <w:tc>
          <w:tcPr>
            <w:tcW w:w="3260" w:type="dxa"/>
          </w:tcPr>
          <w:p w14:paraId="1537AC25" w14:textId="77777777" w:rsidR="00A15E8D" w:rsidRPr="000F2D88" w:rsidRDefault="00A15E8D" w:rsidP="00A15E8D">
            <w:pPr>
              <w:pStyle w:val="ListParagraph"/>
              <w:spacing w:line="40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3D3BA52" w14:textId="41CA48C0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 w:hanging="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3C9F9C14" w14:textId="1CB72FA8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52337F42" w14:textId="0FF873F2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1CA5F892" w14:textId="75C48E62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A15E8D" w:rsidRPr="000F2D88" w14:paraId="37D53E2D" w14:textId="77777777" w:rsidTr="0092245F">
        <w:tc>
          <w:tcPr>
            <w:tcW w:w="3260" w:type="dxa"/>
            <w:vAlign w:val="bottom"/>
          </w:tcPr>
          <w:p w14:paraId="292C7D50" w14:textId="77777777" w:rsidR="00A15E8D" w:rsidRPr="000F2D88" w:rsidRDefault="00A15E8D" w:rsidP="00A15E8D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ภายใน </w:t>
            </w:r>
            <w:r w:rsidRPr="000F2D88">
              <w:rPr>
                <w:rFonts w:ascii="Angsana New" w:eastAsia="Times New Roman" w:hAnsi="Angsana New" w:cs="Angsana New"/>
                <w:sz w:val="26"/>
                <w:szCs w:val="26"/>
              </w:rPr>
              <w:t xml:space="preserve">1 </w:t>
            </w: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ปี</w:t>
            </w:r>
          </w:p>
        </w:tc>
        <w:tc>
          <w:tcPr>
            <w:tcW w:w="1417" w:type="dxa"/>
          </w:tcPr>
          <w:p w14:paraId="2AD037F6" w14:textId="0A724EC9" w:rsidR="00A15E8D" w:rsidRPr="000F2D88" w:rsidRDefault="00AD2BA7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88,172,929.25</w:t>
            </w:r>
          </w:p>
        </w:tc>
        <w:tc>
          <w:tcPr>
            <w:tcW w:w="1505" w:type="dxa"/>
          </w:tcPr>
          <w:p w14:paraId="10FFA04D" w14:textId="7591E6E4" w:rsidR="00A15E8D" w:rsidRPr="000F2D88" w:rsidRDefault="00A15E8D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53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194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276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472" w:type="dxa"/>
          </w:tcPr>
          <w:p w14:paraId="39B56BD6" w14:textId="3427AEDC" w:rsidR="00A15E8D" w:rsidRPr="000F2D88" w:rsidRDefault="00247AE8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87,277,909.25</w:t>
            </w:r>
          </w:p>
        </w:tc>
        <w:tc>
          <w:tcPr>
            <w:tcW w:w="1539" w:type="dxa"/>
          </w:tcPr>
          <w:p w14:paraId="7FF6BD9D" w14:textId="15554D7C" w:rsidR="00A15E8D" w:rsidRPr="000F2D88" w:rsidRDefault="00A15E8D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52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299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255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</w:tr>
      <w:tr w:rsidR="00A15E8D" w:rsidRPr="000F2D88" w14:paraId="3806ED95" w14:textId="77777777" w:rsidTr="0092245F">
        <w:tc>
          <w:tcPr>
            <w:tcW w:w="3260" w:type="dxa"/>
            <w:vAlign w:val="bottom"/>
          </w:tcPr>
          <w:p w14:paraId="0ABF0DDB" w14:textId="77777777" w:rsidR="00A15E8D" w:rsidRPr="000F2D88" w:rsidRDefault="00A15E8D" w:rsidP="00A15E8D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เกิน </w:t>
            </w:r>
            <w:r w:rsidRPr="000F2D88">
              <w:rPr>
                <w:rFonts w:ascii="Angsana New" w:eastAsia="Times New Roman" w:hAnsi="Angsana New" w:cs="Angsana New"/>
                <w:sz w:val="26"/>
                <w:szCs w:val="26"/>
              </w:rPr>
              <w:t xml:space="preserve">1 </w:t>
            </w: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ปี แต่ไม่เกิน </w:t>
            </w:r>
            <w:r w:rsidRPr="000F2D88">
              <w:rPr>
                <w:rFonts w:ascii="Angsana New" w:eastAsia="Times New Roman" w:hAnsi="Angsana New" w:cs="Angsana New"/>
                <w:sz w:val="26"/>
                <w:szCs w:val="26"/>
              </w:rPr>
              <w:t xml:space="preserve">5 </w:t>
            </w: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ปี</w:t>
            </w:r>
          </w:p>
        </w:tc>
        <w:tc>
          <w:tcPr>
            <w:tcW w:w="1417" w:type="dxa"/>
          </w:tcPr>
          <w:p w14:paraId="5E83454D" w14:textId="0462CE8F" w:rsidR="00A15E8D" w:rsidRPr="000F2D88" w:rsidRDefault="00AD2BA7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160,256,086.71</w:t>
            </w:r>
          </w:p>
        </w:tc>
        <w:tc>
          <w:tcPr>
            <w:tcW w:w="1505" w:type="dxa"/>
          </w:tcPr>
          <w:p w14:paraId="6D068465" w14:textId="19A993C8" w:rsidR="00A15E8D" w:rsidRPr="000F2D88" w:rsidRDefault="00A15E8D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97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484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849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472" w:type="dxa"/>
          </w:tcPr>
          <w:p w14:paraId="2E120656" w14:textId="26B6775D" w:rsidR="00A15E8D" w:rsidRPr="000F2D88" w:rsidRDefault="00247AE8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159,510,236.73</w:t>
            </w:r>
          </w:p>
        </w:tc>
        <w:tc>
          <w:tcPr>
            <w:tcW w:w="1539" w:type="dxa"/>
          </w:tcPr>
          <w:p w14:paraId="0489DD99" w14:textId="474E1FDC" w:rsidR="00A15E8D" w:rsidRPr="000F2D88" w:rsidRDefault="00A15E8D" w:rsidP="00247AE8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95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843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979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57</w:t>
            </w:r>
          </w:p>
        </w:tc>
      </w:tr>
      <w:tr w:rsidR="00247AE8" w:rsidRPr="000F2D88" w14:paraId="3E583F1D" w14:textId="77777777" w:rsidTr="0092245F">
        <w:tc>
          <w:tcPr>
            <w:tcW w:w="3260" w:type="dxa"/>
            <w:vAlign w:val="bottom"/>
          </w:tcPr>
          <w:p w14:paraId="08B6D777" w14:textId="020040B5" w:rsidR="00247AE8" w:rsidRPr="000F2D88" w:rsidRDefault="00247AE8" w:rsidP="00A15E8D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247AE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มากกว่า </w:t>
            </w:r>
            <w:r w:rsidRPr="00247AE8">
              <w:rPr>
                <w:rFonts w:ascii="Angsana New" w:eastAsia="Times New Roman" w:hAnsi="Angsana New" w:cs="Angsana New"/>
                <w:sz w:val="26"/>
                <w:szCs w:val="26"/>
              </w:rPr>
              <w:t xml:space="preserve">5 </w:t>
            </w:r>
            <w:r w:rsidRPr="00247AE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ปีขึ้นไป</w:t>
            </w:r>
          </w:p>
        </w:tc>
        <w:tc>
          <w:tcPr>
            <w:tcW w:w="1417" w:type="dxa"/>
          </w:tcPr>
          <w:p w14:paraId="6974B310" w14:textId="57DDCAA3" w:rsidR="00247AE8" w:rsidRPr="000F2D88" w:rsidRDefault="00AD2BA7" w:rsidP="00247AE8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1,542,810.85</w:t>
            </w:r>
          </w:p>
        </w:tc>
        <w:tc>
          <w:tcPr>
            <w:tcW w:w="1505" w:type="dxa"/>
          </w:tcPr>
          <w:p w14:paraId="3D066DEA" w14:textId="3662580E" w:rsidR="00247AE8" w:rsidRPr="00975141" w:rsidRDefault="00247AE8" w:rsidP="00247AE8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472" w:type="dxa"/>
          </w:tcPr>
          <w:p w14:paraId="3AB38293" w14:textId="3F4DA685" w:rsidR="00247AE8" w:rsidRPr="00247AE8" w:rsidRDefault="00247AE8" w:rsidP="00247AE8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1,542,810.85</w:t>
            </w:r>
          </w:p>
        </w:tc>
        <w:tc>
          <w:tcPr>
            <w:tcW w:w="1539" w:type="dxa"/>
          </w:tcPr>
          <w:p w14:paraId="13A50FB5" w14:textId="49F1AF3B" w:rsidR="00247AE8" w:rsidRPr="00975141" w:rsidRDefault="00247AE8" w:rsidP="00247AE8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</w:tr>
      <w:tr w:rsidR="00A15E8D" w:rsidRPr="000F2D88" w14:paraId="69465AF8" w14:textId="77777777" w:rsidTr="0092245F">
        <w:tc>
          <w:tcPr>
            <w:tcW w:w="3260" w:type="dxa"/>
            <w:vAlign w:val="bottom"/>
          </w:tcPr>
          <w:p w14:paraId="7CD52D0A" w14:textId="77777777" w:rsidR="00A15E8D" w:rsidRPr="000F2D88" w:rsidRDefault="00A15E8D" w:rsidP="00A15E8D">
            <w:pPr>
              <w:spacing w:line="40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</w:tcPr>
          <w:p w14:paraId="192DD684" w14:textId="44BDE018" w:rsidR="00A15E8D" w:rsidRPr="000F2D88" w:rsidRDefault="00AD2BA7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249,971,826.81</w:t>
            </w:r>
          </w:p>
        </w:tc>
        <w:tc>
          <w:tcPr>
            <w:tcW w:w="1505" w:type="dxa"/>
          </w:tcPr>
          <w:p w14:paraId="0E8B3F6D" w14:textId="5308198F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150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679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125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53</w:t>
            </w:r>
          </w:p>
        </w:tc>
        <w:tc>
          <w:tcPr>
            <w:tcW w:w="1472" w:type="dxa"/>
          </w:tcPr>
          <w:p w14:paraId="0F0CF84A" w14:textId="71541BB3" w:rsidR="00A15E8D" w:rsidRPr="000F2D88" w:rsidRDefault="004E77A8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E77A8">
              <w:rPr>
                <w:rFonts w:ascii="Angsana New" w:hAnsi="Angsana New" w:cs="Angsana New"/>
                <w:sz w:val="26"/>
                <w:szCs w:val="26"/>
              </w:rPr>
              <w:t>248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330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956</w:t>
            </w:r>
            <w:r w:rsidR="00247AE8" w:rsidRPr="00247AE8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/>
                <w:sz w:val="26"/>
                <w:szCs w:val="26"/>
              </w:rPr>
              <w:t>83</w:t>
            </w:r>
          </w:p>
        </w:tc>
        <w:tc>
          <w:tcPr>
            <w:tcW w:w="1539" w:type="dxa"/>
          </w:tcPr>
          <w:p w14:paraId="7F9DF17E" w14:textId="128FA8B2" w:rsidR="00A15E8D" w:rsidRPr="000F2D88" w:rsidRDefault="00A15E8D" w:rsidP="00A15E8D">
            <w:pPr>
              <w:pStyle w:val="ListParagraph"/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148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143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235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56</w:t>
            </w:r>
          </w:p>
        </w:tc>
      </w:tr>
      <w:tr w:rsidR="00A15E8D" w:rsidRPr="000F2D88" w14:paraId="2F1C956C" w14:textId="77777777" w:rsidTr="0092245F">
        <w:trPr>
          <w:trHeight w:val="89"/>
        </w:trPr>
        <w:tc>
          <w:tcPr>
            <w:tcW w:w="3260" w:type="dxa"/>
            <w:vAlign w:val="bottom"/>
          </w:tcPr>
          <w:p w14:paraId="4B1CC106" w14:textId="77777777" w:rsidR="00A15E8D" w:rsidRPr="000F2D88" w:rsidRDefault="00A15E8D" w:rsidP="00A15E8D">
            <w:pPr>
              <w:spacing w:line="40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หัก  ดอกเบี้ยจ่ายในอนาคตของสัญญาเช่า</w:t>
            </w:r>
          </w:p>
        </w:tc>
        <w:tc>
          <w:tcPr>
            <w:tcW w:w="1417" w:type="dxa"/>
          </w:tcPr>
          <w:p w14:paraId="2925D05C" w14:textId="6F3A61C9" w:rsidR="00A15E8D" w:rsidRPr="000F2D88" w:rsidRDefault="00AD2BA7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D2BA7">
              <w:rPr>
                <w:rFonts w:ascii="Angsana New" w:hAnsi="Angsana New" w:cs="Angsana New"/>
                <w:sz w:val="26"/>
                <w:szCs w:val="26"/>
              </w:rPr>
              <w:t>21,742,610.71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05" w:type="dxa"/>
          </w:tcPr>
          <w:p w14:paraId="2AB71059" w14:textId="606C7DE1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805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725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37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72" w:type="dxa"/>
          </w:tcPr>
          <w:p w14:paraId="4BFADF47" w14:textId="70212B7B" w:rsidR="00A15E8D" w:rsidRPr="000F2D88" w:rsidRDefault="00247AE8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247AE8">
              <w:rPr>
                <w:rFonts w:ascii="Angsana New" w:hAnsi="Angsana New" w:cs="Angsana New"/>
                <w:sz w:val="26"/>
                <w:szCs w:val="26"/>
              </w:rPr>
              <w:t>21,668,020.04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39" w:type="dxa"/>
          </w:tcPr>
          <w:p w14:paraId="7254826D" w14:textId="4B561488" w:rsidR="00A15E8D" w:rsidRPr="000F2D88" w:rsidRDefault="00A15E8D" w:rsidP="00A15E8D">
            <w:pPr>
              <w:pStyle w:val="ListParagraph"/>
              <w:pBdr>
                <w:bottom w:val="sing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15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633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092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70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A15E8D" w:rsidRPr="000F2D88" w14:paraId="35E03164" w14:textId="77777777" w:rsidTr="0092245F">
        <w:trPr>
          <w:trHeight w:val="477"/>
        </w:trPr>
        <w:tc>
          <w:tcPr>
            <w:tcW w:w="3260" w:type="dxa"/>
            <w:vAlign w:val="center"/>
          </w:tcPr>
          <w:p w14:paraId="769D1398" w14:textId="77777777" w:rsidR="00A15E8D" w:rsidRPr="000F2D88" w:rsidRDefault="00A15E8D" w:rsidP="00A15E8D">
            <w:pPr>
              <w:spacing w:line="400" w:lineRule="exact"/>
              <w:ind w:left="3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0F2D88">
              <w:rPr>
                <w:rFonts w:ascii="Angsana New" w:hAnsi="Angsana New" w:cs="Angsana New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417" w:type="dxa"/>
            <w:vAlign w:val="center"/>
          </w:tcPr>
          <w:p w14:paraId="03059360" w14:textId="1EF3274B" w:rsidR="00A15E8D" w:rsidRPr="000F2D88" w:rsidRDefault="00AD2BA7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D2BA7">
              <w:rPr>
                <w:rFonts w:ascii="Angsana New" w:hAnsi="Angsana New" w:cs="Angsana New"/>
                <w:sz w:val="26"/>
                <w:szCs w:val="26"/>
              </w:rPr>
              <w:t>228,229,216.10</w:t>
            </w:r>
          </w:p>
        </w:tc>
        <w:tc>
          <w:tcPr>
            <w:tcW w:w="1505" w:type="dxa"/>
            <w:vAlign w:val="center"/>
          </w:tcPr>
          <w:p w14:paraId="07F385BF" w14:textId="790A2365" w:rsidR="00A15E8D" w:rsidRPr="000F2D88" w:rsidRDefault="00A15E8D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134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873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400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472" w:type="dxa"/>
            <w:vAlign w:val="center"/>
          </w:tcPr>
          <w:p w14:paraId="245EA8E3" w14:textId="579DEC29" w:rsidR="00A15E8D" w:rsidRPr="000F2D88" w:rsidRDefault="00247AE8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47AE8">
              <w:rPr>
                <w:rFonts w:ascii="Angsana New" w:hAnsi="Angsana New" w:cs="Angsana New"/>
                <w:sz w:val="26"/>
                <w:szCs w:val="26"/>
              </w:rPr>
              <w:t>226,662,936.79</w:t>
            </w:r>
          </w:p>
        </w:tc>
        <w:tc>
          <w:tcPr>
            <w:tcW w:w="1539" w:type="dxa"/>
            <w:vAlign w:val="center"/>
          </w:tcPr>
          <w:p w14:paraId="5E81D549" w14:textId="07272453" w:rsidR="00A15E8D" w:rsidRPr="000F2D88" w:rsidRDefault="00A15E8D" w:rsidP="00A15E8D">
            <w:pPr>
              <w:pStyle w:val="ListParagraph"/>
              <w:pBdr>
                <w:bottom w:val="double" w:sz="4" w:space="1" w:color="auto"/>
              </w:pBdr>
              <w:spacing w:line="40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75141">
              <w:rPr>
                <w:rFonts w:ascii="Angsana New" w:hAnsi="Angsana New" w:cs="Angsana New"/>
                <w:sz w:val="26"/>
                <w:szCs w:val="26"/>
              </w:rPr>
              <w:t>132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510</w:t>
            </w:r>
            <w:r w:rsidRPr="002F146D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142</w:t>
            </w:r>
            <w:r w:rsidRPr="002F146D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75141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</w:tr>
    </w:tbl>
    <w:p w14:paraId="5B3A29DB" w14:textId="766177B8" w:rsidR="000F441C" w:rsidRPr="00D618AC" w:rsidRDefault="002D1167" w:rsidP="00D75DBC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D618AC">
        <w:rPr>
          <w:rFonts w:ascii="Angsana New" w:hAnsi="Angsana New" w:cs="Angsana New"/>
          <w:sz w:val="30"/>
          <w:szCs w:val="30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 สำหรับ</w:t>
      </w:r>
      <w:r w:rsidR="00D618AC">
        <w:rPr>
          <w:rFonts w:ascii="Angsana New" w:hAnsi="Angsana New" w:cs="Angsana New" w:hint="cs"/>
          <w:sz w:val="30"/>
          <w:szCs w:val="30"/>
          <w:cs/>
        </w:rPr>
        <w:t>ปี</w:t>
      </w:r>
      <w:r w:rsidRPr="00D618AC">
        <w:rPr>
          <w:rFonts w:ascii="Angsana New" w:hAnsi="Angsana New" w:cs="Angsana New"/>
          <w:sz w:val="30"/>
          <w:szCs w:val="30"/>
          <w:cs/>
        </w:rPr>
        <w:t xml:space="preserve"> สิ้นสุดวันที่</w:t>
      </w:r>
      <w:r w:rsidRPr="00D618AC">
        <w:rPr>
          <w:rFonts w:ascii="Angsana New" w:hAnsi="Angsana New" w:cs="Angsana New"/>
          <w:sz w:val="30"/>
          <w:szCs w:val="30"/>
        </w:rPr>
        <w:t xml:space="preserve"> </w:t>
      </w:r>
      <w:r w:rsidR="00B35C48">
        <w:rPr>
          <w:rFonts w:ascii="Angsana New" w:hAnsi="Angsana New" w:cs="Angsana New"/>
          <w:sz w:val="30"/>
          <w:szCs w:val="30"/>
        </w:rPr>
        <w:br/>
      </w:r>
      <w:r w:rsidRPr="00D618AC">
        <w:rPr>
          <w:rFonts w:ascii="Angsana New" w:hAnsi="Angsana New" w:cs="Angsana New"/>
          <w:sz w:val="30"/>
          <w:szCs w:val="30"/>
        </w:rPr>
        <w:t>3</w:t>
      </w:r>
      <w:r w:rsidR="00D618AC">
        <w:rPr>
          <w:rFonts w:ascii="Angsana New" w:hAnsi="Angsana New" w:cs="Angsana New"/>
          <w:sz w:val="30"/>
          <w:szCs w:val="30"/>
        </w:rPr>
        <w:t>1</w:t>
      </w:r>
      <w:r w:rsidR="00D618AC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D618AC">
        <w:rPr>
          <w:rFonts w:ascii="Angsana New" w:hAnsi="Angsana New" w:cs="Angsana New"/>
          <w:sz w:val="30"/>
          <w:szCs w:val="30"/>
          <w:cs/>
        </w:rPr>
        <w:t xml:space="preserve"> </w:t>
      </w:r>
      <w:r w:rsidRPr="00D618AC">
        <w:rPr>
          <w:rFonts w:ascii="Angsana New" w:hAnsi="Angsana New" w:cs="Angsana New"/>
          <w:sz w:val="30"/>
          <w:szCs w:val="30"/>
        </w:rPr>
        <w:t>256</w:t>
      </w:r>
      <w:r w:rsidR="00A15E8D">
        <w:rPr>
          <w:rFonts w:ascii="Angsana New" w:hAnsi="Angsana New" w:cs="Angsana New"/>
          <w:sz w:val="30"/>
          <w:szCs w:val="30"/>
        </w:rPr>
        <w:t>6</w:t>
      </w:r>
      <w:r w:rsidRPr="00D618AC">
        <w:rPr>
          <w:rFonts w:ascii="Angsana New" w:hAnsi="Angsana New" w:cs="Angsana New"/>
          <w:sz w:val="30"/>
          <w:szCs w:val="30"/>
        </w:rPr>
        <w:t xml:space="preserve"> </w:t>
      </w:r>
      <w:r w:rsidRPr="00D618AC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D618AC">
        <w:rPr>
          <w:rFonts w:ascii="Angsana New" w:hAnsi="Angsana New" w:cs="Angsana New"/>
          <w:sz w:val="30"/>
          <w:szCs w:val="30"/>
        </w:rPr>
        <w:t>256</w:t>
      </w:r>
      <w:r w:rsidR="00A15E8D">
        <w:rPr>
          <w:rFonts w:ascii="Angsana New" w:hAnsi="Angsana New" w:cs="Angsana New"/>
          <w:sz w:val="30"/>
          <w:szCs w:val="30"/>
        </w:rPr>
        <w:t>5</w:t>
      </w:r>
      <w:r w:rsidR="0017338C">
        <w:rPr>
          <w:rFonts w:ascii="Angsana New" w:hAnsi="Angsana New" w:cs="Angsana New"/>
          <w:sz w:val="30"/>
          <w:szCs w:val="30"/>
        </w:rPr>
        <w:t xml:space="preserve"> </w:t>
      </w:r>
      <w:r w:rsidRPr="00D618AC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tbl>
      <w:tblPr>
        <w:tblStyle w:val="TableGrid"/>
        <w:tblW w:w="910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418"/>
        <w:gridCol w:w="1417"/>
        <w:gridCol w:w="1472"/>
        <w:gridCol w:w="1539"/>
      </w:tblGrid>
      <w:tr w:rsidR="002D1167" w:rsidRPr="0092245F" w14:paraId="2193846D" w14:textId="77777777" w:rsidTr="0092245F">
        <w:tc>
          <w:tcPr>
            <w:tcW w:w="3260" w:type="dxa"/>
          </w:tcPr>
          <w:p w14:paraId="7ADA43E7" w14:textId="77777777" w:rsidR="002D1167" w:rsidRPr="0092245F" w:rsidRDefault="002D1167" w:rsidP="00D75DBC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846" w:type="dxa"/>
            <w:gridSpan w:val="4"/>
          </w:tcPr>
          <w:p w14:paraId="226BEDEE" w14:textId="48679F9E" w:rsidR="002D1167" w:rsidRPr="0092245F" w:rsidRDefault="007D7D6E" w:rsidP="0092245F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 w:firstLine="179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หน่วย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>บาท</w:t>
            </w:r>
          </w:p>
        </w:tc>
      </w:tr>
      <w:tr w:rsidR="002D1167" w:rsidRPr="0092245F" w14:paraId="5DAA670E" w14:textId="77777777" w:rsidTr="0092245F">
        <w:tc>
          <w:tcPr>
            <w:tcW w:w="3260" w:type="dxa"/>
          </w:tcPr>
          <w:p w14:paraId="334C0F95" w14:textId="77777777" w:rsidR="002D1167" w:rsidRPr="0092245F" w:rsidRDefault="002D1167" w:rsidP="00D75DBC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835" w:type="dxa"/>
            <w:gridSpan w:val="2"/>
          </w:tcPr>
          <w:p w14:paraId="07FE93A2" w14:textId="77777777" w:rsidR="002D1167" w:rsidRPr="0092245F" w:rsidRDefault="002D1167" w:rsidP="0092245F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</w:tcPr>
          <w:p w14:paraId="4C7272C9" w14:textId="77777777" w:rsidR="002D1167" w:rsidRPr="0092245F" w:rsidRDefault="002D1167" w:rsidP="0092245F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15E8D" w:rsidRPr="0092245F" w14:paraId="5DEBC895" w14:textId="77777777" w:rsidTr="0092245F">
        <w:tc>
          <w:tcPr>
            <w:tcW w:w="3260" w:type="dxa"/>
          </w:tcPr>
          <w:p w14:paraId="6D405C59" w14:textId="77777777" w:rsidR="00A15E8D" w:rsidRPr="0092245F" w:rsidRDefault="00A15E8D" w:rsidP="00A15E8D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</w:tcPr>
          <w:p w14:paraId="5923C17C" w14:textId="53FFA622" w:rsidR="00A15E8D" w:rsidRPr="0092245F" w:rsidRDefault="00A15E8D" w:rsidP="0092245F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14:paraId="4BC29554" w14:textId="709CD738" w:rsidR="00A15E8D" w:rsidRPr="0092245F" w:rsidRDefault="00A15E8D" w:rsidP="0092245F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 w:hanging="11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02E784D8" w14:textId="2D16AE45" w:rsidR="00A15E8D" w:rsidRPr="0092245F" w:rsidRDefault="00A15E8D" w:rsidP="0092245F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</w:tcPr>
          <w:p w14:paraId="06E01755" w14:textId="2A5A05DB" w:rsidR="00A15E8D" w:rsidRPr="0092245F" w:rsidRDefault="00A15E8D" w:rsidP="0092245F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A15E8D" w:rsidRPr="0092245F" w14:paraId="54771170" w14:textId="77777777" w:rsidTr="0092245F">
        <w:tc>
          <w:tcPr>
            <w:tcW w:w="3260" w:type="dxa"/>
            <w:vAlign w:val="bottom"/>
          </w:tcPr>
          <w:p w14:paraId="397AEF83" w14:textId="77777777" w:rsidR="00A15E8D" w:rsidRPr="0092245F" w:rsidRDefault="00A15E8D" w:rsidP="00A15E8D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18" w:type="dxa"/>
          </w:tcPr>
          <w:p w14:paraId="3C4334A7" w14:textId="77777777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14:paraId="7947D01E" w14:textId="77777777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472" w:type="dxa"/>
          </w:tcPr>
          <w:p w14:paraId="53080CDA" w14:textId="77777777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  <w:tc>
          <w:tcPr>
            <w:tcW w:w="1539" w:type="dxa"/>
          </w:tcPr>
          <w:p w14:paraId="76E1EE12" w14:textId="77777777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</w:p>
        </w:tc>
      </w:tr>
      <w:tr w:rsidR="00A15E8D" w:rsidRPr="0092245F" w14:paraId="4FA9932B" w14:textId="77777777" w:rsidTr="0092245F">
        <w:tc>
          <w:tcPr>
            <w:tcW w:w="3260" w:type="dxa"/>
            <w:vAlign w:val="bottom"/>
          </w:tcPr>
          <w:p w14:paraId="76E4DAEA" w14:textId="77777777" w:rsidR="00A15E8D" w:rsidRPr="0092245F" w:rsidRDefault="00A15E8D" w:rsidP="00A15E8D">
            <w:pPr>
              <w:spacing w:line="440" w:lineRule="exact"/>
              <w:ind w:left="33" w:firstLine="284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ที่แสดงอยู่ในอาคารและอุปกรณ์</w:t>
            </w:r>
          </w:p>
        </w:tc>
        <w:tc>
          <w:tcPr>
            <w:tcW w:w="1418" w:type="dxa"/>
          </w:tcPr>
          <w:p w14:paraId="44AF2C0F" w14:textId="57325354" w:rsidR="00A15E8D" w:rsidRPr="0092245F" w:rsidRDefault="00AD2BA7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28,954,941.33</w:t>
            </w:r>
          </w:p>
        </w:tc>
        <w:tc>
          <w:tcPr>
            <w:tcW w:w="1417" w:type="dxa"/>
          </w:tcPr>
          <w:p w14:paraId="0F3A0867" w14:textId="3A26B7A5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29,055,235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28</w:t>
            </w:r>
          </w:p>
        </w:tc>
        <w:tc>
          <w:tcPr>
            <w:tcW w:w="1472" w:type="dxa"/>
            <w:shd w:val="clear" w:color="auto" w:fill="auto"/>
          </w:tcPr>
          <w:p w14:paraId="40611FCD" w14:textId="47B0B34F" w:rsidR="00A15E8D" w:rsidRPr="0092245F" w:rsidRDefault="00247AE8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28,566,760.77</w:t>
            </w:r>
          </w:p>
        </w:tc>
        <w:tc>
          <w:tcPr>
            <w:tcW w:w="1539" w:type="dxa"/>
            <w:shd w:val="clear" w:color="auto" w:fill="auto"/>
          </w:tcPr>
          <w:p w14:paraId="690DC0C7" w14:textId="311B78C3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28,667,054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71</w:t>
            </w:r>
          </w:p>
        </w:tc>
      </w:tr>
      <w:tr w:rsidR="00A15E8D" w:rsidRPr="0092245F" w14:paraId="5E1F4809" w14:textId="77777777" w:rsidTr="0092245F">
        <w:tc>
          <w:tcPr>
            <w:tcW w:w="3260" w:type="dxa"/>
            <w:vAlign w:val="bottom"/>
          </w:tcPr>
          <w:p w14:paraId="377FC2A5" w14:textId="77777777" w:rsidR="00A15E8D" w:rsidRPr="0092245F" w:rsidRDefault="00A15E8D" w:rsidP="00A15E8D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18" w:type="dxa"/>
          </w:tcPr>
          <w:p w14:paraId="3B5B0E9B" w14:textId="0677BF74" w:rsidR="00A15E8D" w:rsidRPr="0092245F" w:rsidRDefault="00AD2BA7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9,630,508.53</w:t>
            </w:r>
          </w:p>
        </w:tc>
        <w:tc>
          <w:tcPr>
            <w:tcW w:w="1417" w:type="dxa"/>
          </w:tcPr>
          <w:p w14:paraId="2F4C21E8" w14:textId="4F861E76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9,849,552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49</w:t>
            </w:r>
          </w:p>
        </w:tc>
        <w:tc>
          <w:tcPr>
            <w:tcW w:w="1472" w:type="dxa"/>
          </w:tcPr>
          <w:p w14:paraId="16BD93B5" w14:textId="23D6A90B" w:rsidR="00A15E8D" w:rsidRPr="0092245F" w:rsidRDefault="00247AE8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9,532,466.53</w:t>
            </w:r>
          </w:p>
        </w:tc>
        <w:tc>
          <w:tcPr>
            <w:tcW w:w="1539" w:type="dxa"/>
          </w:tcPr>
          <w:p w14:paraId="01D832BE" w14:textId="11AFDBA7" w:rsidR="00A15E8D" w:rsidRPr="0092245F" w:rsidRDefault="00A15E8D" w:rsidP="0092245F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highlight w:val="yellow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9,713,481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98</w:t>
            </w:r>
          </w:p>
        </w:tc>
      </w:tr>
    </w:tbl>
    <w:p w14:paraId="4CEB5559" w14:textId="77777777" w:rsidR="006D3251" w:rsidRDefault="006D3251" w:rsidP="00D75DBC">
      <w:pPr>
        <w:pStyle w:val="ListParagraph"/>
        <w:spacing w:before="120" w:after="0" w:line="44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624C4D07" w14:textId="77777777" w:rsidR="006D3251" w:rsidRDefault="006D3251">
      <w:pPr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br w:type="page"/>
      </w:r>
    </w:p>
    <w:p w14:paraId="23F1015A" w14:textId="24AE481F" w:rsidR="007865A0" w:rsidRPr="000F2D88" w:rsidRDefault="00F257A7" w:rsidP="00C71890">
      <w:pPr>
        <w:pStyle w:val="ListParagraph"/>
        <w:spacing w:before="120" w:after="0" w:line="38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lastRenderedPageBreak/>
        <w:t>18</w:t>
      </w:r>
      <w:r w:rsidR="007865A0"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="007865A0"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7865A0" w:rsidRPr="000F2D88">
        <w:rPr>
          <w:rFonts w:ascii="Angsana New" w:hAnsi="Angsana New" w:cs="Angsana New"/>
          <w:b/>
          <w:bCs/>
          <w:sz w:val="30"/>
          <w:szCs w:val="30"/>
          <w:cs/>
        </w:rPr>
        <w:t>ประมาณการหนี้สินไม่หมุนเวียนสำหรับผลประโยชน์พนักงาน</w:t>
      </w:r>
    </w:p>
    <w:p w14:paraId="6FCD93D6" w14:textId="4B9919BE" w:rsidR="007865A0" w:rsidRPr="000F2D88" w:rsidRDefault="007865A0" w:rsidP="00C71890">
      <w:pPr>
        <w:pStyle w:val="ListParagraph"/>
        <w:spacing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การเปลี่ยนแปลงในมูลค่าปัจจุบันของประมาณการหนี้สินไม่หมุนเวียนสำหรับผลประโยชน์</w:t>
      </w:r>
      <w:r w:rsidRPr="000F2D88">
        <w:rPr>
          <w:rFonts w:ascii="Angsana New" w:hAnsi="Angsana New" w:cs="Angsana New" w:hint="cs"/>
          <w:sz w:val="30"/>
          <w:szCs w:val="30"/>
          <w:cs/>
        </w:rPr>
        <w:t>พนักงาน</w:t>
      </w:r>
      <w:r w:rsidR="007D7D6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D75DBC">
        <w:rPr>
          <w:rFonts w:ascii="Angsana New" w:hAnsi="Angsana New" w:cs="Angsana New"/>
          <w:sz w:val="30"/>
          <w:szCs w:val="30"/>
          <w:cs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0F2D88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A15E8D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และ</w:t>
      </w:r>
      <w:r w:rsidRPr="000F2D88">
        <w:rPr>
          <w:rFonts w:ascii="Angsana New" w:hAnsi="Angsana New" w:cs="Angsana New"/>
          <w:sz w:val="30"/>
          <w:szCs w:val="30"/>
        </w:rPr>
        <w:t xml:space="preserve"> 256</w:t>
      </w:r>
      <w:r w:rsidR="00A15E8D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มีดังต่อไปนี้</w:t>
      </w:r>
    </w:p>
    <w:tbl>
      <w:tblPr>
        <w:tblStyle w:val="TableGrid"/>
        <w:tblW w:w="896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1242"/>
        <w:gridCol w:w="1026"/>
        <w:gridCol w:w="1701"/>
        <w:gridCol w:w="1701"/>
      </w:tblGrid>
      <w:tr w:rsidR="00CD760B" w:rsidRPr="00CD760B" w14:paraId="46790970" w14:textId="77777777" w:rsidTr="003E7A4B">
        <w:tc>
          <w:tcPr>
            <w:tcW w:w="3294" w:type="dxa"/>
          </w:tcPr>
          <w:p w14:paraId="73575D67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42" w:type="dxa"/>
          </w:tcPr>
          <w:p w14:paraId="79A73240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1E3FA894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0B32FBD4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3DF3A11F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D760B">
              <w:rPr>
                <w:rFonts w:ascii="Angsana New" w:hAnsi="Angsana New" w:cs="Angsana New" w:hint="cs"/>
                <w:sz w:val="28"/>
                <w:cs/>
              </w:rPr>
              <w:t xml:space="preserve">หน่วย </w:t>
            </w:r>
            <w:r w:rsidRPr="00CD760B">
              <w:rPr>
                <w:rFonts w:ascii="Angsana New" w:hAnsi="Angsana New" w:cs="Angsana New"/>
                <w:sz w:val="28"/>
              </w:rPr>
              <w:t xml:space="preserve">: </w:t>
            </w:r>
            <w:r w:rsidRPr="00CD760B">
              <w:rPr>
                <w:rFonts w:ascii="Angsana New" w:hAnsi="Angsana New" w:cs="Angsana New" w:hint="cs"/>
                <w:sz w:val="28"/>
                <w:cs/>
              </w:rPr>
              <w:t>บาท</w:t>
            </w:r>
          </w:p>
        </w:tc>
      </w:tr>
      <w:tr w:rsidR="00CD760B" w:rsidRPr="00CD760B" w14:paraId="729E559A" w14:textId="77777777" w:rsidTr="003E7A4B">
        <w:tc>
          <w:tcPr>
            <w:tcW w:w="3294" w:type="dxa"/>
          </w:tcPr>
          <w:p w14:paraId="2C6BEC19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268" w:type="dxa"/>
            <w:gridSpan w:val="2"/>
          </w:tcPr>
          <w:p w14:paraId="434D4FD3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402" w:type="dxa"/>
            <w:gridSpan w:val="2"/>
          </w:tcPr>
          <w:p w14:paraId="07FC3C34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 w:hint="cs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CD760B" w:rsidRPr="00CD760B" w14:paraId="22B34299" w14:textId="77777777" w:rsidTr="003E7A4B">
        <w:tc>
          <w:tcPr>
            <w:tcW w:w="3294" w:type="dxa"/>
          </w:tcPr>
          <w:p w14:paraId="3F46F66C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42" w:type="dxa"/>
          </w:tcPr>
          <w:p w14:paraId="20686248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5F8F1DD9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107908CB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 w:hint="cs"/>
                <w:sz w:val="28"/>
              </w:rPr>
              <w:t>31</w:t>
            </w:r>
            <w:r w:rsidRPr="00CD760B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CD760B">
              <w:rPr>
                <w:rFonts w:ascii="Angsana New" w:hAnsi="Angsana New" w:cs="Angsana New" w:hint="cs"/>
                <w:sz w:val="28"/>
              </w:rPr>
              <w:t>256</w:t>
            </w:r>
            <w:r w:rsidRPr="00CD760B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701" w:type="dxa"/>
          </w:tcPr>
          <w:p w14:paraId="0E5309FF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 w:hint="cs"/>
                <w:sz w:val="28"/>
              </w:rPr>
              <w:t>31</w:t>
            </w:r>
            <w:r w:rsidRPr="00CD760B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CD760B">
              <w:rPr>
                <w:rFonts w:ascii="Angsana New" w:hAnsi="Angsana New" w:cs="Angsana New" w:hint="cs"/>
                <w:sz w:val="28"/>
              </w:rPr>
              <w:t>256</w:t>
            </w:r>
            <w:r w:rsidRPr="00CD760B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CD760B" w:rsidRPr="00CD760B" w14:paraId="3CBE5A63" w14:textId="77777777" w:rsidTr="003E7A4B">
        <w:tc>
          <w:tcPr>
            <w:tcW w:w="3294" w:type="dxa"/>
            <w:vAlign w:val="bottom"/>
          </w:tcPr>
          <w:p w14:paraId="520E9B95" w14:textId="77777777" w:rsidR="00CD760B" w:rsidRPr="00CD760B" w:rsidRDefault="00CD760B" w:rsidP="00C71890">
            <w:pPr>
              <w:spacing w:line="380" w:lineRule="exact"/>
              <w:rPr>
                <w:rFonts w:ascii="Angsana New" w:eastAsia="Times New Roman" w:hAnsi="Angsana New" w:cs="Angsana New"/>
                <w:sz w:val="28"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ณ วันต้นงวด</w:t>
            </w:r>
          </w:p>
        </w:tc>
        <w:tc>
          <w:tcPr>
            <w:tcW w:w="1242" w:type="dxa"/>
          </w:tcPr>
          <w:p w14:paraId="15737F38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0AE443E4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720D2C4F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3,412,970.84</w:t>
            </w:r>
          </w:p>
        </w:tc>
        <w:tc>
          <w:tcPr>
            <w:tcW w:w="1701" w:type="dxa"/>
          </w:tcPr>
          <w:p w14:paraId="7E69D286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3,487,273.00</w:t>
            </w:r>
          </w:p>
        </w:tc>
      </w:tr>
      <w:tr w:rsidR="00CD760B" w:rsidRPr="00CD760B" w14:paraId="0F543041" w14:textId="77777777" w:rsidTr="003E7A4B">
        <w:tc>
          <w:tcPr>
            <w:tcW w:w="3294" w:type="dxa"/>
            <w:vAlign w:val="bottom"/>
          </w:tcPr>
          <w:p w14:paraId="6D9E5D9B" w14:textId="77777777" w:rsidR="00CD760B" w:rsidRPr="00CD760B" w:rsidRDefault="00CD760B" w:rsidP="00C71890">
            <w:pPr>
              <w:spacing w:line="380" w:lineRule="exact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ส่วนที่รับรู้ในกำไรหรือขาดทุน</w:t>
            </w:r>
          </w:p>
        </w:tc>
        <w:tc>
          <w:tcPr>
            <w:tcW w:w="1242" w:type="dxa"/>
          </w:tcPr>
          <w:p w14:paraId="6F79F4BF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34AF43E4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42CC4916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321CA0DE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CD760B" w:rsidRPr="00CD760B" w14:paraId="575D151B" w14:textId="77777777" w:rsidTr="003E7A4B">
        <w:tc>
          <w:tcPr>
            <w:tcW w:w="3294" w:type="dxa"/>
            <w:vAlign w:val="bottom"/>
          </w:tcPr>
          <w:p w14:paraId="2BCBEBA8" w14:textId="77777777" w:rsidR="00CD760B" w:rsidRPr="00CD760B" w:rsidRDefault="00CD760B" w:rsidP="00C71890">
            <w:pPr>
              <w:spacing w:line="380" w:lineRule="exact"/>
              <w:ind w:left="317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ต้นทุนบริการปัจจุบัน</w:t>
            </w:r>
          </w:p>
        </w:tc>
        <w:tc>
          <w:tcPr>
            <w:tcW w:w="1242" w:type="dxa"/>
          </w:tcPr>
          <w:p w14:paraId="491C4ECB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026" w:type="dxa"/>
          </w:tcPr>
          <w:p w14:paraId="5E079584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63FFC5A3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745,836.45</w:t>
            </w:r>
          </w:p>
        </w:tc>
        <w:tc>
          <w:tcPr>
            <w:tcW w:w="1701" w:type="dxa"/>
          </w:tcPr>
          <w:p w14:paraId="664DF280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683,275.88</w:t>
            </w:r>
          </w:p>
        </w:tc>
      </w:tr>
      <w:tr w:rsidR="00CD760B" w:rsidRPr="00CD760B" w14:paraId="099F8A5C" w14:textId="77777777" w:rsidTr="003E7A4B">
        <w:tc>
          <w:tcPr>
            <w:tcW w:w="3294" w:type="dxa"/>
            <w:vAlign w:val="bottom"/>
          </w:tcPr>
          <w:p w14:paraId="28FF8946" w14:textId="77777777" w:rsidR="00CD760B" w:rsidRPr="00CD760B" w:rsidRDefault="00CD760B" w:rsidP="00C71890">
            <w:pPr>
              <w:spacing w:line="380" w:lineRule="exact"/>
              <w:ind w:left="317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ต้นทุนดอกเบี้ย</w:t>
            </w:r>
          </w:p>
        </w:tc>
        <w:tc>
          <w:tcPr>
            <w:tcW w:w="1242" w:type="dxa"/>
          </w:tcPr>
          <w:p w14:paraId="6E41FB73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74584D61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7A9D83F0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106,835.31</w:t>
            </w:r>
          </w:p>
        </w:tc>
        <w:tc>
          <w:tcPr>
            <w:tcW w:w="1701" w:type="dxa"/>
          </w:tcPr>
          <w:p w14:paraId="07DB7837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10,021.96</w:t>
            </w:r>
          </w:p>
        </w:tc>
      </w:tr>
      <w:tr w:rsidR="00CD760B" w:rsidRPr="00CD760B" w14:paraId="26D88687" w14:textId="77777777" w:rsidTr="003E7A4B">
        <w:tc>
          <w:tcPr>
            <w:tcW w:w="3294" w:type="dxa"/>
            <w:vAlign w:val="bottom"/>
          </w:tcPr>
          <w:p w14:paraId="488B9DA0" w14:textId="77777777" w:rsidR="00CD760B" w:rsidRPr="00CD760B" w:rsidRDefault="00CD760B" w:rsidP="00C71890">
            <w:pPr>
              <w:spacing w:line="380" w:lineRule="exact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จ่ายค่าใช้จ่ายผลประโยชน์พนักงาน</w:t>
            </w:r>
          </w:p>
        </w:tc>
        <w:tc>
          <w:tcPr>
            <w:tcW w:w="1242" w:type="dxa"/>
          </w:tcPr>
          <w:p w14:paraId="2F2AD16D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18B11552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5C8BB2A5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D760B">
              <w:rPr>
                <w:rFonts w:ascii="Angsana New" w:hAnsi="Angsana New" w:cs="Angsana New"/>
                <w:sz w:val="28"/>
              </w:rPr>
              <w:t>(437,400.00)</w:t>
            </w:r>
          </w:p>
        </w:tc>
        <w:tc>
          <w:tcPr>
            <w:tcW w:w="1701" w:type="dxa"/>
          </w:tcPr>
          <w:p w14:paraId="76514532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(767,600.00)</w:t>
            </w:r>
          </w:p>
        </w:tc>
      </w:tr>
      <w:tr w:rsidR="00CD760B" w:rsidRPr="00CD760B" w14:paraId="5C21191B" w14:textId="77777777" w:rsidTr="003E7A4B">
        <w:tc>
          <w:tcPr>
            <w:tcW w:w="3294" w:type="dxa"/>
            <w:vAlign w:val="bottom"/>
          </w:tcPr>
          <w:p w14:paraId="5BADAA27" w14:textId="77777777" w:rsidR="00CD760B" w:rsidRPr="00CD760B" w:rsidRDefault="00CD760B" w:rsidP="00C71890">
            <w:pPr>
              <w:spacing w:line="380" w:lineRule="exact"/>
              <w:rPr>
                <w:rFonts w:ascii="Angsana New" w:eastAsia="Times New Roman" w:hAnsi="Angsana New" w:cs="Angsana New"/>
                <w:sz w:val="28"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ขาดทุน(กำไร)จากการวัดมูลค่าใหม่ของ</w:t>
            </w:r>
          </w:p>
        </w:tc>
        <w:tc>
          <w:tcPr>
            <w:tcW w:w="1242" w:type="dxa"/>
          </w:tcPr>
          <w:p w14:paraId="30659474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43FCEA66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58B9371A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5483B770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CD760B" w:rsidRPr="00CD760B" w14:paraId="26FFF1B9" w14:textId="77777777" w:rsidTr="003E7A4B">
        <w:tc>
          <w:tcPr>
            <w:tcW w:w="3294" w:type="dxa"/>
            <w:vAlign w:val="bottom"/>
          </w:tcPr>
          <w:p w14:paraId="7CCCFD57" w14:textId="77777777" w:rsidR="00CD760B" w:rsidRPr="00CD760B" w:rsidRDefault="00CD760B" w:rsidP="00C71890">
            <w:pPr>
              <w:spacing w:line="380" w:lineRule="exact"/>
              <w:ind w:left="175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ผลประโยชน์พนักงานที่กำหนดไว้</w:t>
            </w:r>
          </w:p>
        </w:tc>
        <w:tc>
          <w:tcPr>
            <w:tcW w:w="1242" w:type="dxa"/>
          </w:tcPr>
          <w:p w14:paraId="5F1FFF52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6992CB6C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3F92D7E2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D760B">
              <w:rPr>
                <w:rFonts w:ascii="Angsana New" w:hAnsi="Angsana New" w:cs="Angsana New"/>
                <w:sz w:val="28"/>
              </w:rPr>
              <w:t>1,263,925.76</w:t>
            </w:r>
          </w:p>
        </w:tc>
        <w:tc>
          <w:tcPr>
            <w:tcW w:w="1701" w:type="dxa"/>
          </w:tcPr>
          <w:p w14:paraId="7F70D748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CD760B" w:rsidRPr="00CD760B" w14:paraId="325707B7" w14:textId="77777777" w:rsidTr="00CD760B">
        <w:trPr>
          <w:trHeight w:val="531"/>
        </w:trPr>
        <w:tc>
          <w:tcPr>
            <w:tcW w:w="3294" w:type="dxa"/>
            <w:vAlign w:val="bottom"/>
          </w:tcPr>
          <w:p w14:paraId="43E916C1" w14:textId="77777777" w:rsidR="00CD760B" w:rsidRPr="00CD760B" w:rsidRDefault="00CD760B" w:rsidP="00C71890">
            <w:pPr>
              <w:spacing w:line="380" w:lineRule="exact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ณ วันสิ้นงวด</w:t>
            </w:r>
          </w:p>
        </w:tc>
        <w:tc>
          <w:tcPr>
            <w:tcW w:w="1242" w:type="dxa"/>
          </w:tcPr>
          <w:p w14:paraId="601ACE11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026" w:type="dxa"/>
          </w:tcPr>
          <w:p w14:paraId="7F6047DA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2BB162B1" w14:textId="77777777" w:rsidR="00CD760B" w:rsidRPr="00CD760B" w:rsidRDefault="00CD760B" w:rsidP="00C71890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5,092,168.36</w:t>
            </w:r>
          </w:p>
        </w:tc>
        <w:tc>
          <w:tcPr>
            <w:tcW w:w="1701" w:type="dxa"/>
          </w:tcPr>
          <w:p w14:paraId="4F23FABD" w14:textId="77777777" w:rsidR="00CD760B" w:rsidRPr="00CD760B" w:rsidRDefault="00CD760B" w:rsidP="00C71890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3,412,970</w:t>
            </w:r>
            <w:r w:rsidRPr="00CD760B">
              <w:rPr>
                <w:rFonts w:ascii="Angsana New" w:hAnsi="Angsana New" w:cs="Angsana New"/>
                <w:sz w:val="28"/>
                <w:cs/>
              </w:rPr>
              <w:t>.</w:t>
            </w:r>
            <w:r w:rsidRPr="00CD760B">
              <w:rPr>
                <w:rFonts w:ascii="Angsana New" w:hAnsi="Angsana New" w:cs="Angsana New"/>
                <w:sz w:val="28"/>
              </w:rPr>
              <w:t>84</w:t>
            </w:r>
          </w:p>
        </w:tc>
      </w:tr>
    </w:tbl>
    <w:p w14:paraId="2FDF83BC" w14:textId="3B1B3709" w:rsidR="0017714C" w:rsidRPr="008209AE" w:rsidRDefault="0017714C" w:rsidP="00C71890">
      <w:pPr>
        <w:pStyle w:val="ListParagraph"/>
        <w:spacing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8209AE">
        <w:rPr>
          <w:rFonts w:ascii="Angsana New" w:hAnsi="Angsana New" w:cs="Angsana New"/>
          <w:sz w:val="30"/>
          <w:szCs w:val="30"/>
          <w:cs/>
        </w:rPr>
        <w:t>ค่าใช้จ่ายผลประโยชน์พนักงาน</w:t>
      </w:r>
      <w:r w:rsidR="0026751C" w:rsidRPr="008209AE">
        <w:rPr>
          <w:rFonts w:ascii="Angsana New" w:hAnsi="Angsana New" w:cs="Angsana New" w:hint="cs"/>
          <w:sz w:val="30"/>
          <w:szCs w:val="30"/>
          <w:cs/>
        </w:rPr>
        <w:t>แสดง</w:t>
      </w:r>
      <w:r w:rsidRPr="008209AE">
        <w:rPr>
          <w:rFonts w:ascii="Angsana New" w:hAnsi="Angsana New" w:cs="Angsana New"/>
          <w:sz w:val="30"/>
          <w:szCs w:val="30"/>
          <w:cs/>
        </w:rPr>
        <w:t>ในรายการต่อไปนี้ในงบกำไรขาดทุนเบ็ดเสร็จ สำหรับ</w:t>
      </w:r>
      <w:r w:rsidR="008209AE" w:rsidRPr="008209AE">
        <w:rPr>
          <w:rFonts w:ascii="Angsana New" w:hAnsi="Angsana New" w:cs="Angsana New" w:hint="cs"/>
          <w:sz w:val="30"/>
          <w:szCs w:val="30"/>
          <w:cs/>
        </w:rPr>
        <w:t>ปี</w:t>
      </w:r>
      <w:r w:rsidRPr="008209AE">
        <w:rPr>
          <w:rFonts w:ascii="Angsana New" w:hAnsi="Angsana New" w:cs="Angsana New"/>
          <w:sz w:val="30"/>
          <w:szCs w:val="30"/>
          <w:cs/>
        </w:rPr>
        <w:t xml:space="preserve"> สิ้นสุดวันที่</w:t>
      </w:r>
      <w:r w:rsidRPr="008209AE">
        <w:rPr>
          <w:rFonts w:ascii="Angsana New" w:hAnsi="Angsana New" w:cs="Angsana New"/>
          <w:sz w:val="30"/>
          <w:szCs w:val="30"/>
        </w:rPr>
        <w:t xml:space="preserve"> </w:t>
      </w:r>
      <w:r w:rsidR="008209AE" w:rsidRPr="008209AE">
        <w:rPr>
          <w:rFonts w:ascii="Angsana New" w:hAnsi="Angsana New" w:cs="Angsana New"/>
          <w:sz w:val="30"/>
          <w:szCs w:val="30"/>
        </w:rPr>
        <w:t>31</w:t>
      </w:r>
      <w:r w:rsidRPr="008209AE">
        <w:rPr>
          <w:rFonts w:ascii="Angsana New" w:hAnsi="Angsana New" w:cs="Angsana New"/>
          <w:sz w:val="30"/>
          <w:szCs w:val="30"/>
        </w:rPr>
        <w:t xml:space="preserve"> </w:t>
      </w:r>
      <w:r w:rsidR="008209AE" w:rsidRPr="008209AE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8209AE">
        <w:rPr>
          <w:rFonts w:ascii="Angsana New" w:hAnsi="Angsana New" w:cs="Angsana New"/>
          <w:sz w:val="30"/>
          <w:szCs w:val="30"/>
          <w:cs/>
        </w:rPr>
        <w:t xml:space="preserve"> </w:t>
      </w:r>
      <w:r w:rsidRPr="008209AE">
        <w:rPr>
          <w:rFonts w:ascii="Angsana New" w:hAnsi="Angsana New" w:cs="Angsana New"/>
          <w:sz w:val="30"/>
          <w:szCs w:val="30"/>
        </w:rPr>
        <w:t>256</w:t>
      </w:r>
      <w:r w:rsidR="00475741">
        <w:rPr>
          <w:rFonts w:ascii="Angsana New" w:hAnsi="Angsana New" w:cs="Angsana New"/>
          <w:sz w:val="30"/>
          <w:szCs w:val="30"/>
        </w:rPr>
        <w:t>6</w:t>
      </w:r>
      <w:r w:rsidRPr="008209AE">
        <w:rPr>
          <w:rFonts w:ascii="Angsana New" w:hAnsi="Angsana New" w:cs="Angsana New"/>
          <w:sz w:val="30"/>
          <w:szCs w:val="30"/>
        </w:rPr>
        <w:t xml:space="preserve"> </w:t>
      </w:r>
      <w:r w:rsidRPr="008209AE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8209AE">
        <w:rPr>
          <w:rFonts w:ascii="Angsana New" w:hAnsi="Angsana New" w:cs="Angsana New"/>
          <w:sz w:val="30"/>
          <w:szCs w:val="30"/>
        </w:rPr>
        <w:t>256</w:t>
      </w:r>
      <w:r w:rsidR="00475741">
        <w:rPr>
          <w:rFonts w:ascii="Angsana New" w:hAnsi="Angsana New" w:cs="Angsana New"/>
          <w:sz w:val="30"/>
          <w:szCs w:val="30"/>
        </w:rPr>
        <w:t>5</w:t>
      </w:r>
      <w:r w:rsidRPr="008209AE">
        <w:rPr>
          <w:rFonts w:ascii="Angsana New" w:hAnsi="Angsana New" w:cs="Angsana New"/>
          <w:sz w:val="30"/>
          <w:szCs w:val="30"/>
        </w:rPr>
        <w:t xml:space="preserve"> </w:t>
      </w:r>
      <w:r w:rsidRPr="008209AE">
        <w:rPr>
          <w:rFonts w:ascii="Angsana New" w:hAnsi="Angsana New" w:cs="Angsana New"/>
          <w:sz w:val="30"/>
          <w:szCs w:val="30"/>
          <w:cs/>
        </w:rPr>
        <w:t>ดังนี้</w:t>
      </w:r>
    </w:p>
    <w:tbl>
      <w:tblPr>
        <w:tblStyle w:val="TableGrid"/>
        <w:tblW w:w="896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1134"/>
        <w:gridCol w:w="1418"/>
        <w:gridCol w:w="1701"/>
        <w:gridCol w:w="1701"/>
      </w:tblGrid>
      <w:tr w:rsidR="00CD760B" w:rsidRPr="00CD760B" w14:paraId="3C2EDFC1" w14:textId="77777777" w:rsidTr="003E7A4B">
        <w:tc>
          <w:tcPr>
            <w:tcW w:w="3010" w:type="dxa"/>
          </w:tcPr>
          <w:p w14:paraId="501A729B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  <w:bookmarkStart w:id="3" w:name="_Hlk96618054"/>
          </w:p>
        </w:tc>
        <w:tc>
          <w:tcPr>
            <w:tcW w:w="2552" w:type="dxa"/>
            <w:gridSpan w:val="2"/>
          </w:tcPr>
          <w:p w14:paraId="21AB7695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49F0F68A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D760B">
              <w:rPr>
                <w:rFonts w:ascii="Angsana New" w:hAnsi="Angsana New" w:cs="Angsana New"/>
                <w:sz w:val="28"/>
                <w:cs/>
              </w:rPr>
              <w:t xml:space="preserve">หน่วย </w:t>
            </w:r>
            <w:r w:rsidRPr="00CD760B">
              <w:rPr>
                <w:rFonts w:ascii="Angsana New" w:hAnsi="Angsana New" w:cs="Angsana New"/>
                <w:sz w:val="28"/>
              </w:rPr>
              <w:t xml:space="preserve">: </w:t>
            </w:r>
            <w:r w:rsidRPr="00CD760B">
              <w:rPr>
                <w:rFonts w:ascii="Angsana New" w:hAnsi="Angsana New" w:cs="Angsana New"/>
                <w:sz w:val="28"/>
                <w:cs/>
              </w:rPr>
              <w:t>บาท</w:t>
            </w:r>
          </w:p>
        </w:tc>
      </w:tr>
      <w:tr w:rsidR="00CD760B" w:rsidRPr="00CD760B" w14:paraId="0EA52A1A" w14:textId="77777777" w:rsidTr="003E7A4B">
        <w:tc>
          <w:tcPr>
            <w:tcW w:w="3010" w:type="dxa"/>
          </w:tcPr>
          <w:p w14:paraId="6D4ABDDC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52" w:type="dxa"/>
            <w:gridSpan w:val="2"/>
          </w:tcPr>
          <w:p w14:paraId="67629D73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402" w:type="dxa"/>
            <w:gridSpan w:val="2"/>
          </w:tcPr>
          <w:p w14:paraId="4D3F40C8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CD760B" w:rsidRPr="00CD760B" w14:paraId="7B7C774C" w14:textId="77777777" w:rsidTr="003E7A4B">
        <w:tc>
          <w:tcPr>
            <w:tcW w:w="3010" w:type="dxa"/>
          </w:tcPr>
          <w:p w14:paraId="714CDB11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4" w:type="dxa"/>
          </w:tcPr>
          <w:p w14:paraId="2C7D2126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8" w:type="dxa"/>
          </w:tcPr>
          <w:p w14:paraId="576D7FF3" w14:textId="77777777" w:rsidR="00CD760B" w:rsidRPr="00CD760B" w:rsidRDefault="00CD760B" w:rsidP="00C71890">
            <w:pPr>
              <w:pStyle w:val="ListParagraph"/>
              <w:spacing w:line="380" w:lineRule="exact"/>
              <w:ind w:left="0" w:right="-56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1ED2829E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 w:right="-145"/>
              <w:jc w:val="center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31</w:t>
            </w:r>
            <w:r w:rsidRPr="00CD760B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CD760B">
              <w:rPr>
                <w:rFonts w:ascii="Angsana New" w:hAnsi="Angsana New" w:cs="Angsana New"/>
                <w:sz w:val="28"/>
              </w:rPr>
              <w:t>2566</w:t>
            </w:r>
          </w:p>
        </w:tc>
        <w:tc>
          <w:tcPr>
            <w:tcW w:w="1701" w:type="dxa"/>
          </w:tcPr>
          <w:p w14:paraId="0CE9AC1C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31</w:t>
            </w:r>
            <w:r w:rsidRPr="00CD760B">
              <w:rPr>
                <w:rFonts w:ascii="Angsana New" w:hAnsi="Angsana New" w:cs="Angsana New"/>
                <w:sz w:val="28"/>
                <w:cs/>
              </w:rPr>
              <w:t xml:space="preserve"> ธันวาคม </w:t>
            </w:r>
            <w:r w:rsidRPr="00CD760B">
              <w:rPr>
                <w:rFonts w:ascii="Angsana New" w:hAnsi="Angsana New" w:cs="Angsana New"/>
                <w:sz w:val="28"/>
              </w:rPr>
              <w:t>2565</w:t>
            </w:r>
          </w:p>
        </w:tc>
      </w:tr>
      <w:tr w:rsidR="00CD760B" w:rsidRPr="00CD760B" w14:paraId="49E785BE" w14:textId="77777777" w:rsidTr="003E7A4B">
        <w:tc>
          <w:tcPr>
            <w:tcW w:w="3010" w:type="dxa"/>
            <w:vAlign w:val="bottom"/>
          </w:tcPr>
          <w:p w14:paraId="70F9A999" w14:textId="77777777" w:rsidR="00CD760B" w:rsidRPr="00CD760B" w:rsidRDefault="00CD760B" w:rsidP="00C71890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8"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ต้นทุนบริการ</w:t>
            </w:r>
          </w:p>
        </w:tc>
        <w:tc>
          <w:tcPr>
            <w:tcW w:w="1134" w:type="dxa"/>
          </w:tcPr>
          <w:p w14:paraId="34EC50B0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8" w:type="dxa"/>
          </w:tcPr>
          <w:p w14:paraId="68E03E63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7DC63C9E" w14:textId="153178B9" w:rsidR="00CD760B" w:rsidRPr="00CD760B" w:rsidRDefault="004E77A8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740</w:t>
            </w:r>
            <w:r w:rsidR="00CD760B" w:rsidRPr="00CD760B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961</w:t>
            </w:r>
            <w:r w:rsidR="00CD760B" w:rsidRPr="00CD760B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24</w:t>
            </w:r>
          </w:p>
        </w:tc>
        <w:tc>
          <w:tcPr>
            <w:tcW w:w="1701" w:type="dxa"/>
          </w:tcPr>
          <w:p w14:paraId="391085BD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295,699.08</w:t>
            </w:r>
          </w:p>
        </w:tc>
      </w:tr>
      <w:tr w:rsidR="00CD760B" w:rsidRPr="00CD760B" w14:paraId="0FD3BA9C" w14:textId="77777777" w:rsidTr="003E7A4B">
        <w:tc>
          <w:tcPr>
            <w:tcW w:w="3010" w:type="dxa"/>
            <w:vAlign w:val="bottom"/>
          </w:tcPr>
          <w:p w14:paraId="52029AF2" w14:textId="77777777" w:rsidR="00CD760B" w:rsidRPr="00CD760B" w:rsidRDefault="00CD760B" w:rsidP="00C71890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48FF1659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8" w:type="dxa"/>
          </w:tcPr>
          <w:p w14:paraId="7D092567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62ECCEC9" w14:textId="591E44D2" w:rsidR="00CD760B" w:rsidRPr="00CD760B" w:rsidRDefault="004E77A8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111</w:t>
            </w:r>
            <w:r w:rsidR="00CD760B" w:rsidRPr="00CD760B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710</w:t>
            </w:r>
            <w:r w:rsidR="00CD760B" w:rsidRPr="00CD760B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52</w:t>
            </w:r>
          </w:p>
        </w:tc>
        <w:tc>
          <w:tcPr>
            <w:tcW w:w="1701" w:type="dxa"/>
          </w:tcPr>
          <w:p w14:paraId="31C5E44A" w14:textId="77777777" w:rsidR="00CD760B" w:rsidRPr="00CD760B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397,598.76</w:t>
            </w:r>
          </w:p>
        </w:tc>
      </w:tr>
      <w:tr w:rsidR="00CD760B" w:rsidRPr="00CD760B" w14:paraId="7F833975" w14:textId="77777777" w:rsidTr="003E7A4B">
        <w:tc>
          <w:tcPr>
            <w:tcW w:w="3010" w:type="dxa"/>
            <w:vAlign w:val="center"/>
          </w:tcPr>
          <w:p w14:paraId="48AAB056" w14:textId="77777777" w:rsidR="00CD760B" w:rsidRPr="00CD760B" w:rsidRDefault="00CD760B" w:rsidP="00C71890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8"/>
                <w:cs/>
              </w:rPr>
            </w:pPr>
            <w:r w:rsidRPr="00CD760B">
              <w:rPr>
                <w:rFonts w:ascii="Angsana New" w:eastAsia="Times New Roman" w:hAnsi="Angsana New" w:cs="Angsana New"/>
                <w:sz w:val="28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14:paraId="573BBFE3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8" w:type="dxa"/>
            <w:vAlign w:val="center"/>
          </w:tcPr>
          <w:p w14:paraId="2A3D4FD7" w14:textId="77777777" w:rsidR="00CD760B" w:rsidRPr="00CD760B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D2CC5EC" w14:textId="30B32880" w:rsidR="00CD760B" w:rsidRPr="00CD760B" w:rsidRDefault="004E77A8" w:rsidP="00C71890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852</w:t>
            </w:r>
            <w:r w:rsidR="00CD760B" w:rsidRPr="00CD760B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671</w:t>
            </w:r>
            <w:r w:rsidR="00CD760B" w:rsidRPr="00CD760B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76</w:t>
            </w:r>
          </w:p>
        </w:tc>
        <w:tc>
          <w:tcPr>
            <w:tcW w:w="1701" w:type="dxa"/>
            <w:vAlign w:val="center"/>
          </w:tcPr>
          <w:p w14:paraId="09B1A7E9" w14:textId="77777777" w:rsidR="00CD760B" w:rsidRPr="00CD760B" w:rsidRDefault="00CD760B" w:rsidP="00C71890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CD760B">
              <w:rPr>
                <w:rFonts w:ascii="Angsana New" w:hAnsi="Angsana New" w:cs="Angsana New"/>
                <w:sz w:val="28"/>
              </w:rPr>
              <w:t>693,297.84</w:t>
            </w:r>
          </w:p>
        </w:tc>
      </w:tr>
    </w:tbl>
    <w:bookmarkEnd w:id="3"/>
    <w:p w14:paraId="492F56FC" w14:textId="71C50D13" w:rsidR="00CD760B" w:rsidRPr="008209AE" w:rsidRDefault="00CD760B" w:rsidP="00C71890">
      <w:pPr>
        <w:pStyle w:val="ListParagraph"/>
        <w:spacing w:before="120" w:after="0" w:line="38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80030D">
        <w:rPr>
          <w:rFonts w:ascii="Angsana New" w:hAnsi="Angsana New" w:cs="Angsana New" w:hint="cs"/>
          <w:sz w:val="30"/>
          <w:szCs w:val="30"/>
          <w:cs/>
        </w:rPr>
        <w:t>ผลขาดทุน (กำไร) จากการวัดมูลค่าใหม่ของผลประโยชน์พนักงานที่กำหนดไว้ที่รับรู้</w:t>
      </w:r>
      <w:r w:rsidRPr="0080030D">
        <w:rPr>
          <w:rFonts w:ascii="Angsana New" w:hAnsi="Angsana New" w:cs="Angsana New"/>
          <w:sz w:val="30"/>
          <w:szCs w:val="30"/>
          <w:cs/>
        </w:rPr>
        <w:t>ในงบกำไรขาดทุนเบ็ดเสร็จ</w:t>
      </w:r>
      <w:r w:rsidRPr="0080030D">
        <w:rPr>
          <w:rFonts w:ascii="Angsana New" w:hAnsi="Angsana New" w:cs="Angsana New" w:hint="cs"/>
          <w:sz w:val="30"/>
          <w:szCs w:val="30"/>
          <w:cs/>
        </w:rPr>
        <w:t>อื่น</w:t>
      </w:r>
      <w:r w:rsidRPr="0080030D">
        <w:rPr>
          <w:rFonts w:ascii="Angsana New" w:hAnsi="Angsana New" w:cs="Angsana New"/>
          <w:sz w:val="30"/>
          <w:szCs w:val="30"/>
          <w:cs/>
        </w:rPr>
        <w:t xml:space="preserve"> สำหรับ</w:t>
      </w:r>
      <w:r w:rsidRPr="0080030D">
        <w:rPr>
          <w:rFonts w:ascii="Angsana New" w:hAnsi="Angsana New" w:cs="Angsana New" w:hint="cs"/>
          <w:sz w:val="30"/>
          <w:szCs w:val="30"/>
          <w:cs/>
        </w:rPr>
        <w:t>ปี</w:t>
      </w:r>
      <w:r w:rsidRPr="0080030D">
        <w:rPr>
          <w:rFonts w:ascii="Angsana New" w:hAnsi="Angsana New" w:cs="Angsana New"/>
          <w:sz w:val="30"/>
          <w:szCs w:val="30"/>
          <w:cs/>
        </w:rPr>
        <w:t xml:space="preserve"> สิ้นสุดวันที่</w:t>
      </w:r>
      <w:r w:rsidRPr="0080030D">
        <w:rPr>
          <w:rFonts w:ascii="Angsana New" w:hAnsi="Angsana New" w:cs="Angsana New"/>
          <w:sz w:val="30"/>
          <w:szCs w:val="30"/>
        </w:rPr>
        <w:t xml:space="preserve"> 31 </w:t>
      </w:r>
      <w:r w:rsidRPr="0080030D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80030D">
        <w:rPr>
          <w:rFonts w:ascii="Angsana New" w:hAnsi="Angsana New" w:cs="Angsana New"/>
          <w:sz w:val="30"/>
          <w:szCs w:val="30"/>
          <w:cs/>
        </w:rPr>
        <w:t xml:space="preserve"> </w:t>
      </w:r>
      <w:r w:rsidRPr="0080030D">
        <w:rPr>
          <w:rFonts w:ascii="Angsana New" w:hAnsi="Angsana New" w:cs="Angsana New"/>
          <w:sz w:val="30"/>
          <w:szCs w:val="30"/>
        </w:rPr>
        <w:t xml:space="preserve">2566 </w:t>
      </w:r>
      <w:r w:rsidRPr="0080030D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80030D">
        <w:rPr>
          <w:rFonts w:ascii="Angsana New" w:hAnsi="Angsana New" w:cs="Angsana New"/>
          <w:sz w:val="30"/>
          <w:szCs w:val="30"/>
        </w:rPr>
        <w:t xml:space="preserve">2565 </w:t>
      </w:r>
      <w:r w:rsidRPr="0080030D">
        <w:rPr>
          <w:rFonts w:ascii="Angsana New" w:hAnsi="Angsana New" w:cs="Angsana New"/>
          <w:sz w:val="30"/>
          <w:szCs w:val="30"/>
          <w:cs/>
        </w:rPr>
        <w:t>ดังนี้</w:t>
      </w:r>
    </w:p>
    <w:tbl>
      <w:tblPr>
        <w:tblStyle w:val="TableGrid"/>
        <w:tblW w:w="905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2"/>
        <w:gridCol w:w="236"/>
        <w:gridCol w:w="1418"/>
        <w:gridCol w:w="1701"/>
        <w:gridCol w:w="1701"/>
      </w:tblGrid>
      <w:tr w:rsidR="00CD760B" w:rsidRPr="00DF3733" w14:paraId="46477B5B" w14:textId="77777777" w:rsidTr="003E7A4B">
        <w:tc>
          <w:tcPr>
            <w:tcW w:w="4002" w:type="dxa"/>
          </w:tcPr>
          <w:p w14:paraId="3828E6C7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54" w:type="dxa"/>
            <w:gridSpan w:val="2"/>
          </w:tcPr>
          <w:p w14:paraId="142A22FB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2F8CC3FD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DF3733">
              <w:rPr>
                <w:rFonts w:ascii="Angsana New" w:hAnsi="Angsana New" w:cs="Angsana New" w:hint="cs"/>
                <w:sz w:val="28"/>
                <w:cs/>
              </w:rPr>
              <w:t xml:space="preserve">หน่วย </w:t>
            </w:r>
            <w:r w:rsidRPr="00DF3733">
              <w:rPr>
                <w:rFonts w:ascii="Angsana New" w:hAnsi="Angsana New" w:cs="Angsana New"/>
                <w:sz w:val="28"/>
              </w:rPr>
              <w:t xml:space="preserve">: 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>บาท</w:t>
            </w:r>
          </w:p>
        </w:tc>
      </w:tr>
      <w:tr w:rsidR="00CD760B" w:rsidRPr="00DF3733" w14:paraId="2ECC65D7" w14:textId="77777777" w:rsidTr="003E7A4B">
        <w:tc>
          <w:tcPr>
            <w:tcW w:w="4002" w:type="dxa"/>
          </w:tcPr>
          <w:p w14:paraId="3F541F9C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54" w:type="dxa"/>
            <w:gridSpan w:val="2"/>
          </w:tcPr>
          <w:p w14:paraId="194D7D70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402" w:type="dxa"/>
            <w:gridSpan w:val="2"/>
          </w:tcPr>
          <w:p w14:paraId="4CD1FC64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>
              <w:rPr>
                <w:rFonts w:ascii="Angsana New" w:hAnsi="Angsana New" w:cs="Angsana New" w:hint="cs"/>
                <w:sz w:val="28"/>
                <w:cs/>
              </w:rPr>
              <w:t>และ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D760B" w:rsidRPr="00DF3733" w14:paraId="2779B629" w14:textId="77777777" w:rsidTr="003E7A4B">
        <w:tc>
          <w:tcPr>
            <w:tcW w:w="4002" w:type="dxa"/>
          </w:tcPr>
          <w:p w14:paraId="726BB6F4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36" w:type="dxa"/>
          </w:tcPr>
          <w:p w14:paraId="2956A448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8" w:type="dxa"/>
          </w:tcPr>
          <w:p w14:paraId="7BE91886" w14:textId="77777777" w:rsidR="00CD760B" w:rsidRPr="00DF3733" w:rsidRDefault="00CD760B" w:rsidP="00C71890">
            <w:pPr>
              <w:pStyle w:val="ListParagraph"/>
              <w:spacing w:line="380" w:lineRule="exact"/>
              <w:ind w:left="0" w:right="16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385EB9A0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 w:right="-145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 w:hint="cs"/>
                <w:sz w:val="28"/>
              </w:rPr>
              <w:t>31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DF3733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701" w:type="dxa"/>
          </w:tcPr>
          <w:p w14:paraId="25040D29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 w:hint="cs"/>
                <w:sz w:val="28"/>
              </w:rPr>
              <w:t>31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DF3733">
              <w:rPr>
                <w:rFonts w:ascii="Angsana New" w:hAnsi="Angsana New" w:cs="Angsana New" w:hint="cs"/>
                <w:sz w:val="28"/>
              </w:rPr>
              <w:t>256</w:t>
            </w:r>
            <w:r w:rsidRPr="00DF3733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CD760B" w:rsidRPr="00DF3733" w14:paraId="5667F2CB" w14:textId="77777777" w:rsidTr="003E7A4B">
        <w:tc>
          <w:tcPr>
            <w:tcW w:w="4002" w:type="dxa"/>
            <w:vAlign w:val="bottom"/>
          </w:tcPr>
          <w:p w14:paraId="034E1BB0" w14:textId="77777777" w:rsidR="00CD760B" w:rsidRPr="00DF3733" w:rsidRDefault="00CD760B" w:rsidP="00C71890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8"/>
              </w:rPr>
            </w:pPr>
            <w:r w:rsidRPr="0080030D">
              <w:rPr>
                <w:rFonts w:ascii="Angsana New" w:eastAsia="Times New Roman" w:hAnsi="Angsana New" w:cs="Angsana New"/>
                <w:sz w:val="28"/>
                <w:cs/>
              </w:rPr>
              <w:t>การเปลี่ยนแปลงสมมติฐานด้านประชากรศาสตร์</w:t>
            </w:r>
          </w:p>
        </w:tc>
        <w:tc>
          <w:tcPr>
            <w:tcW w:w="236" w:type="dxa"/>
          </w:tcPr>
          <w:p w14:paraId="6688EBC7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8" w:type="dxa"/>
          </w:tcPr>
          <w:p w14:paraId="2DCA1E05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3DEE5F70" w14:textId="7A59B584" w:rsidR="00CD760B" w:rsidRPr="00DF3733" w:rsidRDefault="004E77A8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2</w:t>
            </w:r>
            <w:r w:rsidR="00CD760B" w:rsidRPr="0080030D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614</w:t>
            </w:r>
            <w:r w:rsidR="00CD760B" w:rsidRPr="0080030D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223</w:t>
            </w:r>
            <w:r w:rsidR="00CD760B" w:rsidRPr="0080030D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56</w:t>
            </w:r>
          </w:p>
        </w:tc>
        <w:tc>
          <w:tcPr>
            <w:tcW w:w="1701" w:type="dxa"/>
          </w:tcPr>
          <w:p w14:paraId="7CD0194F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CD760B" w:rsidRPr="00DF3733" w14:paraId="391BB367" w14:textId="77777777" w:rsidTr="003E7A4B">
        <w:tc>
          <w:tcPr>
            <w:tcW w:w="4002" w:type="dxa"/>
            <w:vAlign w:val="bottom"/>
          </w:tcPr>
          <w:p w14:paraId="6CDA42C4" w14:textId="77777777" w:rsidR="00CD760B" w:rsidRPr="00DF3733" w:rsidRDefault="00CD760B" w:rsidP="00C71890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8"/>
                <w:cs/>
              </w:rPr>
            </w:pPr>
            <w:r w:rsidRPr="0080030D">
              <w:rPr>
                <w:rFonts w:ascii="Angsana New" w:eastAsia="Times New Roman" w:hAnsi="Angsana New" w:cs="Angsana New"/>
                <w:sz w:val="28"/>
                <w:cs/>
              </w:rPr>
              <w:t>การเปลี่ยนแปลงสมมติฐานด้านการเงิน</w:t>
            </w:r>
          </w:p>
        </w:tc>
        <w:tc>
          <w:tcPr>
            <w:tcW w:w="236" w:type="dxa"/>
          </w:tcPr>
          <w:p w14:paraId="0C403E0F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8" w:type="dxa"/>
          </w:tcPr>
          <w:p w14:paraId="17998BCF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78954D2D" w14:textId="6C0433AD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="004E77A8" w:rsidRPr="004E77A8">
              <w:rPr>
                <w:rFonts w:ascii="Angsana New" w:hAnsi="Angsana New" w:cs="Angsana New"/>
                <w:sz w:val="28"/>
              </w:rPr>
              <w:t>252</w:t>
            </w:r>
            <w:r w:rsidRPr="0080030D">
              <w:rPr>
                <w:rFonts w:ascii="Angsana New" w:hAnsi="Angsana New" w:cs="Angsana New"/>
                <w:sz w:val="28"/>
              </w:rPr>
              <w:t>,</w:t>
            </w:r>
            <w:r w:rsidR="004E77A8" w:rsidRPr="004E77A8">
              <w:rPr>
                <w:rFonts w:ascii="Angsana New" w:hAnsi="Angsana New" w:cs="Angsana New"/>
                <w:sz w:val="28"/>
              </w:rPr>
              <w:t>745</w:t>
            </w:r>
            <w:r w:rsidRPr="0080030D">
              <w:rPr>
                <w:rFonts w:ascii="Angsana New" w:hAnsi="Angsana New" w:cs="Angsana New"/>
                <w:sz w:val="28"/>
                <w:cs/>
              </w:rPr>
              <w:t>.</w:t>
            </w:r>
            <w:r w:rsidR="004E77A8" w:rsidRPr="004E77A8">
              <w:rPr>
                <w:rFonts w:ascii="Angsana New" w:hAnsi="Angsana New" w:cs="Angsana New"/>
                <w:sz w:val="28"/>
              </w:rPr>
              <w:t>55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701" w:type="dxa"/>
          </w:tcPr>
          <w:p w14:paraId="12BEB468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CD760B" w:rsidRPr="00DF3733" w14:paraId="35CEDA9A" w14:textId="77777777" w:rsidTr="003E7A4B">
        <w:tc>
          <w:tcPr>
            <w:tcW w:w="4002" w:type="dxa"/>
            <w:vAlign w:val="bottom"/>
          </w:tcPr>
          <w:p w14:paraId="76BE440A" w14:textId="77777777" w:rsidR="00CD760B" w:rsidRPr="00DF3733" w:rsidRDefault="00CD760B" w:rsidP="00C71890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8"/>
                <w:cs/>
              </w:rPr>
            </w:pPr>
            <w:r w:rsidRPr="0080030D">
              <w:rPr>
                <w:rFonts w:ascii="Angsana New" w:eastAsia="Times New Roman" w:hAnsi="Angsana New" w:cs="Angsana New"/>
                <w:sz w:val="28"/>
                <w:cs/>
              </w:rPr>
              <w:t>การปรับปรุงค่าประสบการณ์</w:t>
            </w:r>
          </w:p>
        </w:tc>
        <w:tc>
          <w:tcPr>
            <w:tcW w:w="236" w:type="dxa"/>
          </w:tcPr>
          <w:p w14:paraId="7C453ABA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8" w:type="dxa"/>
          </w:tcPr>
          <w:p w14:paraId="06EADE98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7B6A2BC8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Pr="0080030D">
              <w:rPr>
                <w:rFonts w:ascii="Angsana New" w:hAnsi="Angsana New" w:cs="Angsana New"/>
                <w:sz w:val="28"/>
              </w:rPr>
              <w:t>1,097,552.25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701" w:type="dxa"/>
          </w:tcPr>
          <w:p w14:paraId="331E8B32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  <w:tr w:rsidR="00CD760B" w:rsidRPr="00DF3733" w14:paraId="0F1FDEE9" w14:textId="77777777" w:rsidTr="003E7A4B">
        <w:tc>
          <w:tcPr>
            <w:tcW w:w="4002" w:type="dxa"/>
            <w:vAlign w:val="center"/>
          </w:tcPr>
          <w:p w14:paraId="5BA50CD3" w14:textId="77777777" w:rsidR="00CD760B" w:rsidRPr="00DF3733" w:rsidRDefault="00CD760B" w:rsidP="00C71890">
            <w:pPr>
              <w:spacing w:line="380" w:lineRule="exact"/>
              <w:ind w:left="33"/>
              <w:rPr>
                <w:rFonts w:ascii="Angsana New" w:eastAsia="Times New Roman" w:hAnsi="Angsana New" w:cs="Angsana New"/>
                <w:sz w:val="28"/>
                <w:cs/>
              </w:rPr>
            </w:pPr>
            <w:r w:rsidRPr="00DF3733">
              <w:rPr>
                <w:rFonts w:ascii="Angsana New" w:eastAsia="Times New Roman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65E9F469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8" w:type="dxa"/>
            <w:vAlign w:val="center"/>
          </w:tcPr>
          <w:p w14:paraId="5B52405A" w14:textId="77777777" w:rsidR="00CD760B" w:rsidRPr="00DF3733" w:rsidRDefault="00CD760B" w:rsidP="00C71890">
            <w:pPr>
              <w:pStyle w:val="ListParagraph"/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D7B9F39" w14:textId="77777777" w:rsidR="00CD760B" w:rsidRPr="00DF3733" w:rsidRDefault="00CD760B" w:rsidP="00C71890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80030D">
              <w:rPr>
                <w:rFonts w:ascii="Angsana New" w:hAnsi="Angsana New" w:cs="Angsana New"/>
                <w:sz w:val="28"/>
              </w:rPr>
              <w:t>1,263,925.76</w:t>
            </w:r>
          </w:p>
        </w:tc>
        <w:tc>
          <w:tcPr>
            <w:tcW w:w="1701" w:type="dxa"/>
            <w:vAlign w:val="center"/>
          </w:tcPr>
          <w:p w14:paraId="0A984871" w14:textId="77777777" w:rsidR="00CD760B" w:rsidRPr="00DF3733" w:rsidRDefault="00CD760B" w:rsidP="00C71890">
            <w:pPr>
              <w:pStyle w:val="ListParagraph"/>
              <w:pBdr>
                <w:bottom w:val="double" w:sz="4" w:space="1" w:color="auto"/>
              </w:pBdr>
              <w:spacing w:line="38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0.00</w:t>
            </w:r>
          </w:p>
        </w:tc>
      </w:tr>
    </w:tbl>
    <w:p w14:paraId="6DE0A8AE" w14:textId="1213EF29" w:rsidR="00C71890" w:rsidRDefault="00C71890" w:rsidP="00DF3733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</w:p>
    <w:p w14:paraId="21CABA82" w14:textId="77777777" w:rsidR="00C71890" w:rsidRDefault="00C71890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450C3AF7" w14:textId="2BB22FCD" w:rsidR="007865A0" w:rsidRPr="000F2D88" w:rsidRDefault="007865A0" w:rsidP="00C7189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lastRenderedPageBreak/>
        <w:t xml:space="preserve">ข้อสมมติฐานหลักในการประมาณการตามหลักคณิตศาสตร์ประกันภัย ณ วันที่ </w:t>
      </w:r>
      <w:r w:rsidRPr="000F2D88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475741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0F2D88">
        <w:rPr>
          <w:rFonts w:ascii="Angsana New" w:hAnsi="Angsana New" w:cs="Angsana New"/>
          <w:sz w:val="30"/>
          <w:szCs w:val="30"/>
        </w:rPr>
        <w:t>25</w:t>
      </w:r>
      <w:r w:rsidR="00475741">
        <w:rPr>
          <w:rFonts w:ascii="Angsana New" w:hAnsi="Angsana New" w:cs="Angsana New"/>
          <w:sz w:val="30"/>
          <w:szCs w:val="30"/>
        </w:rPr>
        <w:t xml:space="preserve">65 </w:t>
      </w:r>
      <w:r w:rsidRPr="000F2D88">
        <w:rPr>
          <w:rFonts w:ascii="Angsana New" w:hAnsi="Angsana New" w:cs="Angsana New"/>
          <w:sz w:val="30"/>
          <w:szCs w:val="30"/>
          <w:cs/>
        </w:rPr>
        <w:t>มีดังนี้</w:t>
      </w:r>
    </w:p>
    <w:tbl>
      <w:tblPr>
        <w:tblStyle w:val="TableGrid"/>
        <w:tblW w:w="878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1701"/>
        <w:gridCol w:w="1701"/>
      </w:tblGrid>
      <w:tr w:rsidR="00CD760B" w:rsidRPr="00DF3733" w14:paraId="78656998" w14:textId="77777777" w:rsidTr="003E7A4B">
        <w:tc>
          <w:tcPr>
            <w:tcW w:w="5386" w:type="dxa"/>
          </w:tcPr>
          <w:p w14:paraId="7D76F04D" w14:textId="77777777" w:rsidR="00CD760B" w:rsidRPr="00DF3733" w:rsidRDefault="00CD760B" w:rsidP="00C7189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402" w:type="dxa"/>
            <w:gridSpan w:val="2"/>
          </w:tcPr>
          <w:p w14:paraId="56EDB5D4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 w:hint="cs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CD760B" w:rsidRPr="00DF3733" w14:paraId="03360B77" w14:textId="77777777" w:rsidTr="003E7A4B">
        <w:tc>
          <w:tcPr>
            <w:tcW w:w="5386" w:type="dxa"/>
          </w:tcPr>
          <w:p w14:paraId="6590D56B" w14:textId="77777777" w:rsidR="00CD760B" w:rsidRPr="00DF3733" w:rsidRDefault="00CD760B" w:rsidP="00C7189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0058449D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 w:hint="cs"/>
                <w:sz w:val="28"/>
              </w:rPr>
              <w:t>31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DF3733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701" w:type="dxa"/>
          </w:tcPr>
          <w:p w14:paraId="554CED3C" w14:textId="77777777" w:rsidR="00CD760B" w:rsidRPr="00DF3733" w:rsidRDefault="00CD760B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475741">
              <w:rPr>
                <w:rFonts w:ascii="Angsana New" w:hAnsi="Angsana New" w:cs="Angsana New"/>
                <w:sz w:val="28"/>
              </w:rPr>
              <w:t xml:space="preserve">31 </w:t>
            </w:r>
            <w:r w:rsidRPr="00475741">
              <w:rPr>
                <w:rFonts w:ascii="Angsana New" w:hAnsi="Angsana New" w:cs="Angsana New"/>
                <w:sz w:val="28"/>
                <w:cs/>
              </w:rPr>
              <w:t xml:space="preserve">ธันวาคม </w:t>
            </w:r>
            <w:r w:rsidRPr="00475741">
              <w:rPr>
                <w:rFonts w:ascii="Angsana New" w:hAnsi="Angsana New" w:cs="Angsana New"/>
                <w:sz w:val="28"/>
              </w:rPr>
              <w:t>2565</w:t>
            </w:r>
          </w:p>
        </w:tc>
      </w:tr>
      <w:tr w:rsidR="00CD760B" w:rsidRPr="00DF3733" w14:paraId="62AB2619" w14:textId="77777777" w:rsidTr="003E7A4B">
        <w:tc>
          <w:tcPr>
            <w:tcW w:w="5386" w:type="dxa"/>
            <w:vAlign w:val="bottom"/>
          </w:tcPr>
          <w:p w14:paraId="4B628EF9" w14:textId="77777777" w:rsidR="00CD760B" w:rsidRPr="00DF3733" w:rsidRDefault="00CD760B" w:rsidP="00C71890">
            <w:pPr>
              <w:spacing w:line="440" w:lineRule="exact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1701" w:type="dxa"/>
          </w:tcPr>
          <w:p w14:paraId="1F13CFE3" w14:textId="77777777" w:rsidR="00CD760B" w:rsidRPr="00DF3733" w:rsidRDefault="00CD760B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/>
                <w:sz w:val="28"/>
              </w:rPr>
              <w:t>(</w:t>
            </w:r>
            <w:r w:rsidRPr="00DF3733">
              <w:rPr>
                <w:rFonts w:ascii="Angsana New" w:hAnsi="Angsana New" w:cs="Angsana New"/>
                <w:sz w:val="28"/>
                <w:cs/>
              </w:rPr>
              <w:t>ร้อยละต่อปี)</w:t>
            </w:r>
          </w:p>
        </w:tc>
        <w:tc>
          <w:tcPr>
            <w:tcW w:w="1701" w:type="dxa"/>
          </w:tcPr>
          <w:p w14:paraId="561AF162" w14:textId="77777777" w:rsidR="00CD760B" w:rsidRPr="00DF3733" w:rsidRDefault="00CD760B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/>
                <w:sz w:val="28"/>
              </w:rPr>
              <w:t>(</w:t>
            </w:r>
            <w:r w:rsidRPr="00DF3733">
              <w:rPr>
                <w:rFonts w:ascii="Angsana New" w:hAnsi="Angsana New" w:cs="Angsana New"/>
                <w:sz w:val="28"/>
                <w:cs/>
              </w:rPr>
              <w:t>ร้อยละต่อปี)</w:t>
            </w:r>
          </w:p>
        </w:tc>
      </w:tr>
      <w:tr w:rsidR="00CD760B" w:rsidRPr="00DF3733" w14:paraId="0BF8EC13" w14:textId="77777777" w:rsidTr="003E7A4B">
        <w:tc>
          <w:tcPr>
            <w:tcW w:w="5386" w:type="dxa"/>
            <w:vAlign w:val="bottom"/>
          </w:tcPr>
          <w:p w14:paraId="5AE183B1" w14:textId="77777777" w:rsidR="00CD760B" w:rsidRPr="00DF3733" w:rsidRDefault="00CD760B" w:rsidP="00C71890">
            <w:pPr>
              <w:spacing w:line="440" w:lineRule="exact"/>
              <w:rPr>
                <w:rFonts w:ascii="Angsana New" w:eastAsia="Times New Roman" w:hAnsi="Angsana New" w:cs="Angsana New"/>
                <w:sz w:val="28"/>
              </w:rPr>
            </w:pPr>
            <w:r w:rsidRPr="00DF3733">
              <w:rPr>
                <w:rFonts w:ascii="Angsana New" w:eastAsia="Times New Roman" w:hAnsi="Angsana New" w:cs="Angsana New"/>
                <w:sz w:val="28"/>
                <w:cs/>
              </w:rPr>
              <w:t>อัตราคิดลด</w:t>
            </w:r>
          </w:p>
        </w:tc>
        <w:tc>
          <w:tcPr>
            <w:tcW w:w="1701" w:type="dxa"/>
          </w:tcPr>
          <w:p w14:paraId="18860BBF" w14:textId="7AC8800F" w:rsidR="00CD760B" w:rsidRPr="00DF3733" w:rsidRDefault="004E77A8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4E77A8">
              <w:rPr>
                <w:rFonts w:ascii="Angsana New" w:hAnsi="Angsana New" w:cs="Angsana New" w:hint="cs"/>
                <w:sz w:val="28"/>
              </w:rPr>
              <w:t>2</w:t>
            </w:r>
            <w:r w:rsidR="00CD760B">
              <w:rPr>
                <w:rFonts w:ascii="Angsana New" w:hAnsi="Angsana New" w:cs="Angsana New" w:hint="cs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8"/>
              </w:rPr>
              <w:t>52</w:t>
            </w:r>
          </w:p>
        </w:tc>
        <w:tc>
          <w:tcPr>
            <w:tcW w:w="1701" w:type="dxa"/>
          </w:tcPr>
          <w:p w14:paraId="697D6E2F" w14:textId="77777777" w:rsidR="00CD760B" w:rsidRPr="00DF3733" w:rsidRDefault="00CD760B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 w:hint="cs"/>
                <w:sz w:val="28"/>
              </w:rPr>
              <w:t>0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>.</w:t>
            </w:r>
            <w:r w:rsidRPr="00DF3733">
              <w:rPr>
                <w:rFonts w:ascii="Angsana New" w:hAnsi="Angsana New" w:cs="Angsana New" w:hint="cs"/>
                <w:sz w:val="28"/>
              </w:rPr>
              <w:t>47</w:t>
            </w:r>
          </w:p>
        </w:tc>
      </w:tr>
      <w:tr w:rsidR="00CD760B" w:rsidRPr="00DF3733" w14:paraId="36B3D53D" w14:textId="77777777" w:rsidTr="003E7A4B">
        <w:tc>
          <w:tcPr>
            <w:tcW w:w="5386" w:type="dxa"/>
            <w:vAlign w:val="bottom"/>
          </w:tcPr>
          <w:p w14:paraId="67855710" w14:textId="77777777" w:rsidR="00CD760B" w:rsidRPr="00DF3733" w:rsidRDefault="00CD760B" w:rsidP="00C71890">
            <w:pPr>
              <w:spacing w:line="440" w:lineRule="exact"/>
              <w:rPr>
                <w:rFonts w:ascii="Angsana New" w:eastAsia="Times New Roman" w:hAnsi="Angsana New" w:cs="Angsana New"/>
                <w:sz w:val="28"/>
                <w:cs/>
              </w:rPr>
            </w:pPr>
            <w:r w:rsidRPr="00DF3733">
              <w:rPr>
                <w:rFonts w:ascii="Angsana New" w:eastAsia="Times New Roman" w:hAnsi="Angsana New" w:cs="Angsana New"/>
                <w:sz w:val="28"/>
                <w:cs/>
              </w:rPr>
              <w:t>อัตราการขึ้นเงินเดือน</w:t>
            </w:r>
          </w:p>
        </w:tc>
        <w:tc>
          <w:tcPr>
            <w:tcW w:w="1701" w:type="dxa"/>
          </w:tcPr>
          <w:p w14:paraId="0169E991" w14:textId="1E781821" w:rsidR="00CD760B" w:rsidRPr="00DF3733" w:rsidRDefault="004E77A8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 w:hint="cs"/>
                <w:sz w:val="28"/>
              </w:rPr>
              <w:t>5</w:t>
            </w:r>
            <w:r w:rsidR="00CD760B">
              <w:rPr>
                <w:rFonts w:ascii="Angsana New" w:hAnsi="Angsana New" w:cs="Angsana New" w:hint="cs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8"/>
              </w:rPr>
              <w:t>00</w:t>
            </w:r>
          </w:p>
        </w:tc>
        <w:tc>
          <w:tcPr>
            <w:tcW w:w="1701" w:type="dxa"/>
          </w:tcPr>
          <w:p w14:paraId="5732109A" w14:textId="77777777" w:rsidR="00CD760B" w:rsidRPr="00DF3733" w:rsidRDefault="00CD760B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 w:rsidRPr="00DF3733">
              <w:rPr>
                <w:rFonts w:ascii="Angsana New" w:hAnsi="Angsana New" w:cs="Angsana New" w:hint="cs"/>
                <w:sz w:val="28"/>
              </w:rPr>
              <w:t>6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>.</w:t>
            </w:r>
            <w:r w:rsidRPr="00DF3733">
              <w:rPr>
                <w:rFonts w:ascii="Angsana New" w:hAnsi="Angsana New" w:cs="Angsana New" w:hint="cs"/>
                <w:sz w:val="28"/>
              </w:rPr>
              <w:t>86</w:t>
            </w:r>
          </w:p>
        </w:tc>
      </w:tr>
    </w:tbl>
    <w:p w14:paraId="1A3E7804" w14:textId="2A578574" w:rsidR="006D3251" w:rsidRDefault="007865A0" w:rsidP="00C7189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ข้อสมมติเกี่ยวกับอัตรามรณะในอนาคตถือตามข้อมูลทางสถิติที่เผยแพร่ทั่วไปและจากอัตราตารางมรณะไทยปี </w:t>
      </w:r>
      <w:r w:rsidR="003668AD" w:rsidRPr="003668AD">
        <w:rPr>
          <w:rFonts w:ascii="Angsana New" w:hAnsi="Angsana New" w:cs="Angsana New"/>
          <w:sz w:val="30"/>
          <w:szCs w:val="30"/>
        </w:rPr>
        <w:t>2560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(</w:t>
      </w:r>
      <w:r w:rsidRPr="000F2D88">
        <w:rPr>
          <w:rFonts w:ascii="Angsana New" w:hAnsi="Angsana New" w:cs="Angsana New"/>
          <w:sz w:val="30"/>
          <w:szCs w:val="30"/>
        </w:rPr>
        <w:t>“TMO</w:t>
      </w:r>
      <w:r w:rsidR="003668AD" w:rsidRPr="003668AD">
        <w:rPr>
          <w:rFonts w:ascii="Angsana New" w:hAnsi="Angsana New" w:cs="Angsana New"/>
          <w:sz w:val="30"/>
          <w:szCs w:val="30"/>
        </w:rPr>
        <w:t>2017</w:t>
      </w:r>
      <w:r w:rsidRPr="000F2D88">
        <w:rPr>
          <w:rFonts w:ascii="Angsana New" w:hAnsi="Angsana New" w:cs="Angsana New"/>
          <w:sz w:val="30"/>
          <w:szCs w:val="30"/>
        </w:rPr>
        <w:t>”)</w:t>
      </w:r>
    </w:p>
    <w:p w14:paraId="4D245C2F" w14:textId="233097DB" w:rsidR="00531E0A" w:rsidRDefault="007F70D9" w:rsidP="00C7189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7F70D9">
        <w:rPr>
          <w:rFonts w:ascii="Angsana New" w:hAnsi="Angsana New" w:cs="Angsana New"/>
          <w:sz w:val="30"/>
          <w:szCs w:val="30"/>
          <w:cs/>
        </w:rPr>
        <w:t>การวิเคราะห์ความอ่อนไหว</w:t>
      </w:r>
    </w:p>
    <w:p w14:paraId="4C71887C" w14:textId="565E85D2" w:rsidR="007F70D9" w:rsidRDefault="007F70D9" w:rsidP="00C7189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7F70D9">
        <w:rPr>
          <w:rFonts w:ascii="Angsana New" w:hAnsi="Angsana New" w:cs="Angsana New"/>
          <w:sz w:val="30"/>
          <w:szCs w:val="30"/>
          <w:cs/>
        </w:rPr>
        <w:t>การเปลี่ยนแปลงในแต่ละข้อสมมติฐานที่เกี่ยวข้องในการประมาณการตามหลักคณิตศาสตร์ประกันภัยที่อาจเป็นไปได้อย่างสมเหตุสมผล  ณ วันที่รายงานโดยถือว่าสมมติฐานอื่น ๆ คงที่ จะมีผล</w:t>
      </w:r>
      <w:r>
        <w:rPr>
          <w:rFonts w:ascii="Angsana New" w:hAnsi="Angsana New" w:cs="Angsana New" w:hint="cs"/>
          <w:sz w:val="30"/>
          <w:szCs w:val="30"/>
          <w:cs/>
        </w:rPr>
        <w:t>ก</w:t>
      </w:r>
      <w:r w:rsidRPr="007F70D9">
        <w:rPr>
          <w:rFonts w:ascii="Angsana New" w:hAnsi="Angsana New" w:cs="Angsana New"/>
          <w:sz w:val="30"/>
          <w:szCs w:val="30"/>
          <w:cs/>
        </w:rPr>
        <w:t>ระทบต่อภาระผูกพันผลประโยชน์ที่กำหนดไว้เป็นจำนวนเงินดังต่อไปนี้</w:t>
      </w:r>
    </w:p>
    <w:tbl>
      <w:tblPr>
        <w:tblStyle w:val="TableGrid"/>
        <w:tblW w:w="864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559"/>
        <w:gridCol w:w="1417"/>
      </w:tblGrid>
      <w:tr w:rsidR="002B39B6" w:rsidRPr="00DF3733" w14:paraId="3C11245B" w14:textId="77777777" w:rsidTr="002B39B6">
        <w:tc>
          <w:tcPr>
            <w:tcW w:w="5670" w:type="dxa"/>
          </w:tcPr>
          <w:p w14:paraId="5CD8F0D6" w14:textId="77777777" w:rsidR="002B39B6" w:rsidRPr="00DF3733" w:rsidRDefault="002B39B6" w:rsidP="00C7189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976" w:type="dxa"/>
            <w:gridSpan w:val="2"/>
          </w:tcPr>
          <w:p w14:paraId="4744F8FF" w14:textId="2E5D5E4A" w:rsidR="002B39B6" w:rsidRPr="00DF3733" w:rsidRDefault="002B39B6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DF3733">
              <w:rPr>
                <w:rFonts w:ascii="Angsana New" w:hAnsi="Angsana New" w:cs="Angsana New" w:hint="cs"/>
                <w:sz w:val="28"/>
              </w:rPr>
              <w:t>31</w:t>
            </w:r>
            <w:r w:rsidRPr="00DF3733">
              <w:rPr>
                <w:rFonts w:ascii="Angsana New" w:hAnsi="Angsana New" w:cs="Angsana New" w:hint="cs"/>
                <w:sz w:val="28"/>
                <w:cs/>
              </w:rPr>
              <w:t xml:space="preserve"> ธันวาคม </w:t>
            </w:r>
            <w:r w:rsidRPr="00DF3733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</w:tr>
      <w:tr w:rsidR="002B39B6" w:rsidRPr="00DF3733" w14:paraId="4EE87412" w14:textId="77777777" w:rsidTr="002B39B6">
        <w:tc>
          <w:tcPr>
            <w:tcW w:w="5670" w:type="dxa"/>
          </w:tcPr>
          <w:p w14:paraId="78AC891A" w14:textId="77777777" w:rsidR="002B39B6" w:rsidRPr="00DF3733" w:rsidRDefault="002B39B6" w:rsidP="00C7189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59" w:type="dxa"/>
          </w:tcPr>
          <w:p w14:paraId="6156EABF" w14:textId="2CE5CC64" w:rsidR="002B39B6" w:rsidRPr="00DF3733" w:rsidRDefault="002B39B6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</w:tc>
        <w:tc>
          <w:tcPr>
            <w:tcW w:w="1417" w:type="dxa"/>
          </w:tcPr>
          <w:p w14:paraId="5E7879E0" w14:textId="06DEEC1A" w:rsidR="002B39B6" w:rsidRPr="00DF3733" w:rsidRDefault="002B39B6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ลดลง</w:t>
            </w:r>
          </w:p>
        </w:tc>
      </w:tr>
      <w:tr w:rsidR="002B39B6" w:rsidRPr="00DF3733" w14:paraId="67BF068C" w14:textId="77777777" w:rsidTr="002B39B6">
        <w:tc>
          <w:tcPr>
            <w:tcW w:w="5670" w:type="dxa"/>
          </w:tcPr>
          <w:p w14:paraId="46B9AD62" w14:textId="77777777" w:rsidR="002B39B6" w:rsidRPr="00DF3733" w:rsidRDefault="002B39B6" w:rsidP="00C7189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8"/>
              </w:rPr>
            </w:pPr>
            <w:r w:rsidRPr="00A566A5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อัตราคิดลด (เปลี่ยนแปลงร้อยละ </w:t>
            </w:r>
            <w:r w:rsidRPr="003668AD">
              <w:rPr>
                <w:rFonts w:ascii="Angsana New" w:eastAsia="Times New Roman" w:hAnsi="Angsana New" w:cs="Angsana New"/>
                <w:sz w:val="30"/>
                <w:szCs w:val="30"/>
              </w:rPr>
              <w:t>0</w:t>
            </w:r>
            <w:r w:rsidRPr="00A566A5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.</w:t>
            </w:r>
            <w:r w:rsidRPr="003668AD">
              <w:rPr>
                <w:rFonts w:ascii="Angsana New" w:eastAsia="Times New Roman" w:hAnsi="Angsana New" w:cs="Angsana New"/>
                <w:sz w:val="30"/>
                <w:szCs w:val="30"/>
              </w:rPr>
              <w:t>50</w:t>
            </w:r>
            <w:r w:rsidRPr="00A566A5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</w:tcPr>
          <w:p w14:paraId="319FED63" w14:textId="311457C5" w:rsidR="002B39B6" w:rsidRPr="00BE2CFC" w:rsidRDefault="002B39B6" w:rsidP="00C7189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Pr="00F85409">
              <w:rPr>
                <w:rFonts w:ascii="Angsana New" w:hAnsi="Angsana New" w:cs="Angsana New"/>
                <w:sz w:val="28"/>
              </w:rPr>
              <w:t>149,786.64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417" w:type="dxa"/>
          </w:tcPr>
          <w:p w14:paraId="5F62AE21" w14:textId="7477EE7D" w:rsidR="002B39B6" w:rsidRPr="00BE2CFC" w:rsidRDefault="002B39B6" w:rsidP="00C7189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F85409">
              <w:rPr>
                <w:rFonts w:ascii="Angsana New" w:hAnsi="Angsana New" w:cs="Angsana New"/>
                <w:sz w:val="28"/>
              </w:rPr>
              <w:t>158,810.34</w:t>
            </w:r>
          </w:p>
        </w:tc>
      </w:tr>
      <w:tr w:rsidR="002B39B6" w:rsidRPr="00DF3733" w14:paraId="66EE4888" w14:textId="77777777" w:rsidTr="002B39B6">
        <w:tc>
          <w:tcPr>
            <w:tcW w:w="5670" w:type="dxa"/>
            <w:vAlign w:val="bottom"/>
          </w:tcPr>
          <w:p w14:paraId="28539E28" w14:textId="40F5A434" w:rsidR="002B39B6" w:rsidRPr="00A566A5" w:rsidRDefault="002B39B6" w:rsidP="00C71890">
            <w:pPr>
              <w:spacing w:line="440" w:lineRule="exac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2B39B6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อัตราการขึ้นเงินเดือน </w:t>
            </w:r>
            <w:r>
              <w:rPr>
                <w:rFonts w:ascii="Angsana New" w:eastAsia="Times New Roman" w:hAnsi="Angsana New" w:cs="Angsana New" w:hint="cs"/>
                <w:sz w:val="30"/>
                <w:szCs w:val="30"/>
                <w:cs/>
              </w:rPr>
              <w:t>(</w:t>
            </w:r>
            <w:r w:rsidRPr="00A566A5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เปลี่ยนแปลงร้อยละ </w:t>
            </w:r>
            <w:r>
              <w:rPr>
                <w:rFonts w:ascii="Angsana New" w:eastAsia="Times New Roman" w:hAnsi="Angsana New" w:cs="Angsana New"/>
                <w:sz w:val="30"/>
                <w:szCs w:val="30"/>
              </w:rPr>
              <w:t>1</w:t>
            </w:r>
            <w:r>
              <w:rPr>
                <w:rFonts w:ascii="Angsana New" w:eastAsia="Times New Roman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</w:tcPr>
          <w:p w14:paraId="7B4EEE54" w14:textId="38052E04" w:rsidR="002B39B6" w:rsidRPr="00BE2CFC" w:rsidRDefault="002B39B6" w:rsidP="00C7189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BE2CFC">
              <w:rPr>
                <w:rFonts w:ascii="Angsana New" w:hAnsi="Angsana New" w:cs="Angsana New"/>
                <w:sz w:val="28"/>
              </w:rPr>
              <w:t>364,707.95</w:t>
            </w:r>
          </w:p>
        </w:tc>
        <w:tc>
          <w:tcPr>
            <w:tcW w:w="1417" w:type="dxa"/>
          </w:tcPr>
          <w:p w14:paraId="1E1A02E8" w14:textId="39C32BFE" w:rsidR="002B39B6" w:rsidRPr="00BE2CFC" w:rsidRDefault="002B39B6" w:rsidP="00C7189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Pr="00BE2CFC">
              <w:rPr>
                <w:rFonts w:ascii="Angsana New" w:hAnsi="Angsana New" w:cs="Angsana New"/>
                <w:sz w:val="28"/>
              </w:rPr>
              <w:t>330,583.20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</w:tr>
      <w:tr w:rsidR="002B39B6" w:rsidRPr="00DF3733" w14:paraId="52CE1E4A" w14:textId="77777777" w:rsidTr="002B39B6">
        <w:tc>
          <w:tcPr>
            <w:tcW w:w="5670" w:type="dxa"/>
            <w:vAlign w:val="bottom"/>
          </w:tcPr>
          <w:p w14:paraId="3B71DB2E" w14:textId="33E6ABF9" w:rsidR="002B39B6" w:rsidRPr="00A566A5" w:rsidRDefault="002B39B6" w:rsidP="00C71890">
            <w:pPr>
              <w:spacing w:line="440" w:lineRule="exact"/>
              <w:rPr>
                <w:rFonts w:ascii="Angsana New" w:eastAsia="Times New Roman" w:hAnsi="Angsana New" w:cs="Angsana New"/>
                <w:sz w:val="30"/>
                <w:szCs w:val="30"/>
                <w:cs/>
              </w:rPr>
            </w:pPr>
            <w:r w:rsidRPr="002B39B6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>อัตราการหมุนเวียน</w:t>
            </w:r>
            <w:r>
              <w:rPr>
                <w:rFonts w:ascii="Angsana New" w:eastAsia="Times New Roman" w:hAnsi="Angsana New" w:cs="Angsana New" w:hint="cs"/>
                <w:sz w:val="30"/>
                <w:szCs w:val="30"/>
                <w:cs/>
              </w:rPr>
              <w:t xml:space="preserve"> (</w:t>
            </w:r>
            <w:r w:rsidRPr="00A566A5">
              <w:rPr>
                <w:rFonts w:ascii="Angsana New" w:eastAsia="Times New Roman" w:hAnsi="Angsana New" w:cs="Angsana New"/>
                <w:sz w:val="30"/>
                <w:szCs w:val="30"/>
                <w:cs/>
              </w:rPr>
              <w:t xml:space="preserve">เปลี่ยนแปลงร้อยละ </w:t>
            </w:r>
            <w:r>
              <w:rPr>
                <w:rFonts w:ascii="Angsana New" w:eastAsia="Times New Roman" w:hAnsi="Angsana New" w:cs="Angsana New"/>
                <w:sz w:val="30"/>
                <w:szCs w:val="30"/>
              </w:rPr>
              <w:t>20</w:t>
            </w:r>
            <w:r>
              <w:rPr>
                <w:rFonts w:ascii="Angsana New" w:eastAsia="Times New Roman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</w:tcPr>
          <w:p w14:paraId="207F68AA" w14:textId="0F7B6F44" w:rsidR="002B39B6" w:rsidRPr="00BE2CFC" w:rsidRDefault="002B39B6" w:rsidP="00C7189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Pr="00BE2CFC">
              <w:rPr>
                <w:rFonts w:ascii="Angsana New" w:hAnsi="Angsana New" w:cs="Angsana New"/>
                <w:sz w:val="28"/>
              </w:rPr>
              <w:t>1,128,563.69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417" w:type="dxa"/>
          </w:tcPr>
          <w:p w14:paraId="52DF124E" w14:textId="0D683BD4" w:rsidR="002B39B6" w:rsidRPr="00BE2CFC" w:rsidRDefault="002B39B6" w:rsidP="00C71890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8"/>
              </w:rPr>
            </w:pPr>
            <w:r w:rsidRPr="00BE2CFC">
              <w:rPr>
                <w:rFonts w:ascii="Angsana New" w:hAnsi="Angsana New" w:cs="Angsana New"/>
                <w:sz w:val="28"/>
              </w:rPr>
              <w:t>1,696,347.75</w:t>
            </w:r>
          </w:p>
        </w:tc>
      </w:tr>
    </w:tbl>
    <w:p w14:paraId="7E25B639" w14:textId="1106B4E4" w:rsidR="007F70D9" w:rsidRDefault="00AC62AC" w:rsidP="00C71890">
      <w:pPr>
        <w:pStyle w:val="ListParagraph"/>
        <w:spacing w:before="120" w:after="0" w:line="44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AC62AC">
        <w:rPr>
          <w:rFonts w:ascii="Angsana New" w:hAnsi="Angsana New" w:cs="Angsana New"/>
          <w:sz w:val="30"/>
          <w:szCs w:val="30"/>
          <w:cs/>
        </w:rPr>
        <w:t>แม้ว่าการวิเคราะห์นี้ไม่ได้คำนึงถึงการกระจายตัวแบบเต็มรูปแบบของกระแสเงินสดที่คาดหวังภายใต้โครงการดังกล่าว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AC62AC">
        <w:rPr>
          <w:rFonts w:ascii="Angsana New" w:hAnsi="Angsana New" w:cs="Angsana New"/>
          <w:sz w:val="30"/>
          <w:szCs w:val="30"/>
          <w:cs/>
        </w:rPr>
        <w:t>แต่ได้แสดงประมาณการความอ่อนไหวของข้อสมมติฐานต่าง ๆ</w:t>
      </w:r>
    </w:p>
    <w:p w14:paraId="081D7344" w14:textId="77777777" w:rsidR="006D3251" w:rsidRDefault="006D3251" w:rsidP="00C71890">
      <w:pPr>
        <w:spacing w:line="440" w:lineRule="exact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br w:type="page"/>
      </w:r>
    </w:p>
    <w:p w14:paraId="6E84C207" w14:textId="16209EBE" w:rsidR="00A655D4" w:rsidRPr="00A655D4" w:rsidRDefault="004E77A8" w:rsidP="00C71890">
      <w:pPr>
        <w:pStyle w:val="ListParagraph"/>
        <w:spacing w:before="120" w:after="0" w:line="40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E77A8">
        <w:rPr>
          <w:rFonts w:ascii="Angsana New" w:hAnsi="Angsana New" w:cs="Angsana New" w:hint="cs"/>
          <w:b/>
          <w:bCs/>
          <w:sz w:val="30"/>
          <w:szCs w:val="30"/>
        </w:rPr>
        <w:lastRenderedPageBreak/>
        <w:t>19</w:t>
      </w:r>
      <w:r w:rsidR="00A655D4" w:rsidRPr="00A655D4">
        <w:rPr>
          <w:rFonts w:ascii="Angsana New" w:hAnsi="Angsana New" w:cs="Angsana New" w:hint="cs"/>
          <w:b/>
          <w:bCs/>
          <w:sz w:val="30"/>
          <w:szCs w:val="30"/>
          <w:cs/>
        </w:rPr>
        <w:t>.</w:t>
      </w:r>
      <w:r w:rsidR="00A655D4" w:rsidRPr="00A655D4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A655D4" w:rsidRPr="00A655D4">
        <w:rPr>
          <w:rFonts w:ascii="Angsana New" w:hAnsi="Angsana New" w:cs="Angsana New" w:hint="cs"/>
          <w:b/>
          <w:bCs/>
          <w:sz w:val="30"/>
          <w:szCs w:val="30"/>
          <w:cs/>
        </w:rPr>
        <w:t>ทุนเรือนหุ้น</w:t>
      </w:r>
    </w:p>
    <w:p w14:paraId="4BEF9E70" w14:textId="77777777" w:rsidR="00891ECB" w:rsidRDefault="00165DB9" w:rsidP="00C71890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u w:val="single"/>
        </w:rPr>
      </w:pPr>
      <w:r w:rsidRPr="00BD33A7">
        <w:rPr>
          <w:rFonts w:ascii="Angsana New" w:hAnsi="Angsana New" w:cs="Angsana New" w:hint="cs"/>
          <w:sz w:val="30"/>
          <w:szCs w:val="30"/>
          <w:u w:val="single"/>
          <w:cs/>
        </w:rPr>
        <w:t xml:space="preserve">สำหรับปี </w:t>
      </w:r>
      <w:r w:rsidRPr="00975141">
        <w:rPr>
          <w:rFonts w:ascii="Angsana New" w:hAnsi="Angsana New" w:cs="Angsana New" w:hint="cs"/>
          <w:sz w:val="30"/>
          <w:szCs w:val="30"/>
          <w:u w:val="single"/>
        </w:rPr>
        <w:t>256</w:t>
      </w:r>
      <w:r>
        <w:rPr>
          <w:rFonts w:ascii="Angsana New" w:hAnsi="Angsana New" w:cs="Angsana New"/>
          <w:sz w:val="30"/>
          <w:szCs w:val="30"/>
          <w:u w:val="single"/>
        </w:rPr>
        <w:t>6</w:t>
      </w:r>
    </w:p>
    <w:p w14:paraId="60E535FE" w14:textId="77E94B03" w:rsidR="0004650D" w:rsidRPr="00891ECB" w:rsidRDefault="00165DB9" w:rsidP="00C71890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u w:val="single"/>
          <w:cs/>
        </w:rPr>
      </w:pPr>
      <w:r w:rsidRPr="00891ECB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891ECB">
        <w:rPr>
          <w:rFonts w:ascii="Angsana New" w:hAnsi="Angsana New" w:cs="Angsana New"/>
          <w:sz w:val="30"/>
          <w:szCs w:val="30"/>
        </w:rPr>
        <w:t>24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 w:rsidRPr="00891ECB">
        <w:rPr>
          <w:rFonts w:ascii="Angsana New" w:hAnsi="Angsana New" w:cs="Angsana New"/>
          <w:sz w:val="30"/>
          <w:szCs w:val="30"/>
        </w:rPr>
        <w:t>2566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 บริษัทได้รับชำระค่าหุ้นเพิ่มทุนที่ได้เสนอขายหุ้นสามัญให้ประชาชนทั</w:t>
      </w:r>
      <w:r w:rsidRPr="00891ECB">
        <w:rPr>
          <w:rFonts w:ascii="Angsana New" w:hAnsi="Angsana New" w:cs="Angsana New" w:hint="cs"/>
          <w:sz w:val="30"/>
          <w:szCs w:val="30"/>
          <w:cs/>
        </w:rPr>
        <w:t>่</w:t>
      </w:r>
      <w:r w:rsidRPr="00891ECB">
        <w:rPr>
          <w:rFonts w:ascii="Angsana New" w:hAnsi="Angsana New" w:cs="Angsana New"/>
          <w:sz w:val="30"/>
          <w:szCs w:val="30"/>
          <w:cs/>
        </w:rPr>
        <w:t>วไปเป็น</w:t>
      </w:r>
      <w:r w:rsidRPr="00891ECB">
        <w:rPr>
          <w:rFonts w:ascii="Angsana New" w:hAnsi="Angsana New" w:cs="Angsana New"/>
          <w:sz w:val="30"/>
          <w:szCs w:val="30"/>
        </w:rPr>
        <w:br/>
      </w:r>
      <w:r w:rsidRPr="00891ECB">
        <w:rPr>
          <w:rFonts w:ascii="Angsana New" w:hAnsi="Angsana New" w:cs="Angsana New"/>
          <w:sz w:val="30"/>
          <w:szCs w:val="30"/>
          <w:cs/>
        </w:rPr>
        <w:t>ครั้งแรก (</w:t>
      </w:r>
      <w:r w:rsidRPr="00891ECB">
        <w:rPr>
          <w:rFonts w:ascii="Angsana New" w:hAnsi="Angsana New" w:cs="Angsana New"/>
          <w:sz w:val="30"/>
          <w:szCs w:val="30"/>
        </w:rPr>
        <w:t xml:space="preserve">Initial Public Offering) 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โดยเป็นหุ้นสามัญจำนวน </w:t>
      </w:r>
      <w:r w:rsidRPr="00891ECB">
        <w:rPr>
          <w:rFonts w:ascii="Angsana New" w:hAnsi="Angsana New" w:cs="Angsana New"/>
          <w:sz w:val="30"/>
          <w:szCs w:val="30"/>
        </w:rPr>
        <w:t xml:space="preserve">280 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ล้านหุ้น มูลค่าที่ตราไว้หุ้นละ </w:t>
      </w:r>
      <w:r w:rsidRPr="00891ECB">
        <w:rPr>
          <w:rFonts w:ascii="Angsana New" w:hAnsi="Angsana New" w:cs="Angsana New"/>
          <w:sz w:val="30"/>
          <w:szCs w:val="30"/>
        </w:rPr>
        <w:t xml:space="preserve">0.50 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บาท ในราคาเสนอขายหุ้นละ </w:t>
      </w:r>
      <w:r w:rsidRPr="00891ECB">
        <w:rPr>
          <w:rFonts w:ascii="Angsana New" w:hAnsi="Angsana New" w:cs="Angsana New"/>
          <w:sz w:val="30"/>
          <w:szCs w:val="30"/>
        </w:rPr>
        <w:t xml:space="preserve">1.55 </w:t>
      </w:r>
      <w:r w:rsidRPr="00891ECB">
        <w:rPr>
          <w:rFonts w:ascii="Angsana New" w:hAnsi="Angsana New" w:cs="Angsana New"/>
          <w:sz w:val="30"/>
          <w:szCs w:val="30"/>
          <w:cs/>
        </w:rPr>
        <w:t>บาท คิดเป็นจำนวน</w:t>
      </w:r>
      <w:r w:rsidRPr="00891ECB">
        <w:rPr>
          <w:rFonts w:ascii="Angsana New" w:hAnsi="Angsana New" w:cs="Angsana New" w:hint="cs"/>
          <w:sz w:val="30"/>
          <w:szCs w:val="30"/>
          <w:cs/>
        </w:rPr>
        <w:t>เงิน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 </w:t>
      </w:r>
      <w:r w:rsidRPr="00891ECB">
        <w:rPr>
          <w:rFonts w:ascii="Angsana New" w:hAnsi="Angsana New" w:cs="Angsana New"/>
          <w:sz w:val="30"/>
          <w:szCs w:val="30"/>
        </w:rPr>
        <w:t>434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 ล้านบาท โดยบริษัทบันทึกค่าใช้จ่ายทางตร</w:t>
      </w:r>
      <w:r w:rsidRPr="00891ECB">
        <w:rPr>
          <w:rFonts w:ascii="Angsana New" w:hAnsi="Angsana New" w:cs="Angsana New" w:hint="cs"/>
          <w:sz w:val="30"/>
          <w:szCs w:val="30"/>
          <w:cs/>
        </w:rPr>
        <w:t>งที่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เกี่ยวกับการจัดจำหน่ายหุ้นสุทธิจากภาษี จำนวน </w:t>
      </w:r>
      <w:r w:rsidRPr="00891ECB">
        <w:rPr>
          <w:rFonts w:ascii="Angsana New" w:hAnsi="Angsana New" w:cs="Angsana New"/>
          <w:sz w:val="30"/>
          <w:szCs w:val="30"/>
        </w:rPr>
        <w:t>10.69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 ล้านบาท เป็นรายการหักในบัญชีส่วนเกินมูลค่าหุ้น ทั้งนี้บริษัทได้จดทะเบียนชำระค่าหุ้</w:t>
      </w:r>
      <w:r w:rsidRPr="00891ECB">
        <w:rPr>
          <w:rFonts w:ascii="Angsana New" w:hAnsi="Angsana New" w:cs="Angsana New" w:hint="cs"/>
          <w:sz w:val="30"/>
          <w:szCs w:val="30"/>
          <w:cs/>
        </w:rPr>
        <w:t>น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ดังกล่าวกับกระทรวงพาณิชย์แล้ว เมื่อวันที่ </w:t>
      </w:r>
      <w:r w:rsidRPr="00891ECB">
        <w:rPr>
          <w:rFonts w:ascii="Angsana New" w:hAnsi="Angsana New" w:cs="Angsana New"/>
          <w:sz w:val="30"/>
          <w:szCs w:val="30"/>
        </w:rPr>
        <w:t>24</w:t>
      </w:r>
      <w:r w:rsidRPr="00891ECB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 w:rsidRPr="00891ECB">
        <w:rPr>
          <w:rFonts w:ascii="Angsana New" w:hAnsi="Angsana New" w:cs="Angsana New"/>
          <w:sz w:val="30"/>
          <w:szCs w:val="30"/>
        </w:rPr>
        <w:t>2566</w:t>
      </w:r>
    </w:p>
    <w:p w14:paraId="463066C1" w14:textId="4CA7EABD" w:rsidR="00165DB9" w:rsidRPr="00944B4B" w:rsidRDefault="00165DB9" w:rsidP="00C71890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  <w:u w:val="single"/>
        </w:rPr>
      </w:pPr>
      <w:r w:rsidRPr="00BD33A7">
        <w:rPr>
          <w:rFonts w:ascii="Angsana New" w:hAnsi="Angsana New" w:cs="Angsana New" w:hint="cs"/>
          <w:sz w:val="30"/>
          <w:szCs w:val="30"/>
          <w:u w:val="single"/>
          <w:cs/>
        </w:rPr>
        <w:t xml:space="preserve">สำหรับปี </w:t>
      </w:r>
      <w:r w:rsidRPr="00975141">
        <w:rPr>
          <w:rFonts w:ascii="Angsana New" w:hAnsi="Angsana New" w:cs="Angsana New" w:hint="cs"/>
          <w:sz w:val="30"/>
          <w:szCs w:val="30"/>
          <w:u w:val="single"/>
        </w:rPr>
        <w:t>256</w:t>
      </w:r>
      <w:r>
        <w:rPr>
          <w:rFonts w:ascii="Angsana New" w:hAnsi="Angsana New" w:cs="Angsana New"/>
          <w:sz w:val="30"/>
          <w:szCs w:val="30"/>
          <w:u w:val="single"/>
        </w:rPr>
        <w:t>5</w:t>
      </w:r>
    </w:p>
    <w:p w14:paraId="49E2CE7B" w14:textId="77777777" w:rsidR="00165DB9" w:rsidRPr="00BD33A7" w:rsidRDefault="00165DB9" w:rsidP="00C71890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BD33A7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ตามรายงานการประชุมวิสามัญผู้ถือหุ้นครั้งที่ </w:t>
      </w:r>
      <w:r w:rsidRPr="00975141">
        <w:rPr>
          <w:rFonts w:ascii="Angsana New" w:hAnsi="Angsana New" w:cs="Angsana New"/>
          <w:sz w:val="30"/>
          <w:szCs w:val="30"/>
        </w:rPr>
        <w:t>2</w:t>
      </w:r>
      <w:r w:rsidRPr="00BD33A7">
        <w:rPr>
          <w:rFonts w:ascii="Angsana New" w:hAnsi="Angsana New" w:cs="Angsana New"/>
          <w:sz w:val="30"/>
          <w:szCs w:val="30"/>
          <w:cs/>
        </w:rPr>
        <w:t>/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 w:rsidRPr="00975141">
        <w:rPr>
          <w:rFonts w:ascii="Angsana New" w:hAnsi="Angsana New" w:cs="Angsana New"/>
          <w:sz w:val="30"/>
          <w:szCs w:val="30"/>
        </w:rPr>
        <w:t>22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กรกฎาคม 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มีมติเห็นชอบดังต่อไปนี้</w:t>
      </w:r>
    </w:p>
    <w:p w14:paraId="1D1832C1" w14:textId="77777777" w:rsidR="00165DB9" w:rsidRDefault="00165DB9" w:rsidP="00C71890">
      <w:pPr>
        <w:pStyle w:val="ListParagraph"/>
        <w:numPr>
          <w:ilvl w:val="0"/>
          <w:numId w:val="8"/>
        </w:numPr>
        <w:spacing w:before="120" w:after="0" w:line="400" w:lineRule="exact"/>
        <w:ind w:left="924" w:hanging="35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BD33A7">
        <w:rPr>
          <w:rFonts w:ascii="Angsana New" w:hAnsi="Angsana New" w:cs="Angsana New"/>
          <w:sz w:val="30"/>
          <w:szCs w:val="30"/>
          <w:cs/>
        </w:rPr>
        <w:t xml:space="preserve">เพิ่มทุนจดทะเบียนของบริษัท จากทุนจดทะเบียนเดิม </w:t>
      </w:r>
      <w:r w:rsidRPr="00975141">
        <w:rPr>
          <w:rFonts w:ascii="Angsana New" w:hAnsi="Angsana New" w:cs="Angsana New"/>
          <w:sz w:val="30"/>
          <w:szCs w:val="30"/>
        </w:rPr>
        <w:t>340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ล้านบาท เป็น </w:t>
      </w:r>
      <w:r w:rsidRPr="00975141">
        <w:rPr>
          <w:rFonts w:ascii="Angsana New" w:hAnsi="Angsana New" w:cs="Angsana New"/>
          <w:sz w:val="30"/>
          <w:szCs w:val="30"/>
        </w:rPr>
        <w:t>480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ล้านบาท (หุ้นสามัญ </w:t>
      </w:r>
      <w:r>
        <w:rPr>
          <w:rFonts w:ascii="Angsana New" w:hAnsi="Angsana New" w:cs="Angsana New"/>
          <w:sz w:val="30"/>
          <w:szCs w:val="30"/>
          <w:cs/>
        </w:rPr>
        <w:br/>
      </w:r>
      <w:r w:rsidRPr="00975141">
        <w:rPr>
          <w:rFonts w:ascii="Angsana New" w:hAnsi="Angsana New" w:cs="Angsana New"/>
          <w:sz w:val="30"/>
          <w:szCs w:val="30"/>
        </w:rPr>
        <w:t>960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ล้านหุ้น มูลค่าหุ้นที่ตราไว้หุ้นละ </w:t>
      </w:r>
      <w:r w:rsidRPr="00975141">
        <w:rPr>
          <w:rFonts w:ascii="Angsana New" w:hAnsi="Angsana New" w:cs="Angsana New"/>
          <w:sz w:val="30"/>
          <w:szCs w:val="30"/>
        </w:rPr>
        <w:t>0</w:t>
      </w:r>
      <w:r w:rsidRPr="00BD33A7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50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บาท) โดยการออกหุ้นสามัญเพิ่มทุนจำนวน </w:t>
      </w:r>
      <w:r w:rsidRPr="00975141">
        <w:rPr>
          <w:rFonts w:ascii="Angsana New" w:hAnsi="Angsana New" w:cs="Angsana New"/>
          <w:sz w:val="30"/>
          <w:szCs w:val="30"/>
        </w:rPr>
        <w:t>280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ล้านหุ้น มูลค่าหุ้นที่ตราไว้หุ้นละ </w:t>
      </w:r>
      <w:r w:rsidRPr="00975141">
        <w:rPr>
          <w:rFonts w:ascii="Angsana New" w:hAnsi="Angsana New" w:cs="Angsana New"/>
          <w:sz w:val="30"/>
          <w:szCs w:val="30"/>
        </w:rPr>
        <w:t>0</w:t>
      </w:r>
      <w:r w:rsidRPr="00BD33A7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50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บาท โดยบริษัทจดทะเบียนเพิ่มทุนดังกล่าวกับกระทรวงพาณิชย์</w:t>
      </w:r>
      <w:r>
        <w:rPr>
          <w:rFonts w:ascii="Angsana New" w:hAnsi="Angsana New" w:cs="Angsana New" w:hint="cs"/>
          <w:sz w:val="30"/>
          <w:szCs w:val="30"/>
          <w:cs/>
        </w:rPr>
        <w:t>แล้ว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br/>
      </w:r>
      <w:r w:rsidRPr="00BD33A7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975141">
        <w:rPr>
          <w:rFonts w:ascii="Angsana New" w:hAnsi="Angsana New" w:cs="Angsana New"/>
          <w:sz w:val="30"/>
          <w:szCs w:val="30"/>
        </w:rPr>
        <w:t>1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Pr="00975141">
        <w:rPr>
          <w:rFonts w:ascii="Angsana New" w:hAnsi="Angsana New" w:cs="Angsana New"/>
          <w:sz w:val="30"/>
          <w:szCs w:val="30"/>
        </w:rPr>
        <w:t>2565</w:t>
      </w:r>
    </w:p>
    <w:p w14:paraId="445FE96F" w14:textId="65B6A72E" w:rsidR="00165DB9" w:rsidRDefault="00165DB9" w:rsidP="00C71890">
      <w:pPr>
        <w:pStyle w:val="ListParagraph"/>
        <w:numPr>
          <w:ilvl w:val="0"/>
          <w:numId w:val="8"/>
        </w:numPr>
        <w:spacing w:before="120" w:after="0" w:line="400" w:lineRule="exact"/>
        <w:ind w:left="924" w:hanging="35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BD33A7">
        <w:rPr>
          <w:rFonts w:ascii="Angsana New" w:hAnsi="Angsana New" w:cs="Angsana New"/>
          <w:sz w:val="30"/>
          <w:szCs w:val="30"/>
          <w:cs/>
        </w:rPr>
        <w:t xml:space="preserve">ลดมูลค่าหุ้นที่ตราไว้ของหุ้นสามัญ จากเดิมหุ้นละ </w:t>
      </w:r>
      <w:r w:rsidRPr="00975141">
        <w:rPr>
          <w:rFonts w:ascii="Angsana New" w:hAnsi="Angsana New" w:cs="Angsana New"/>
          <w:sz w:val="30"/>
          <w:szCs w:val="30"/>
        </w:rPr>
        <w:t>100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บาท เป็นหุ้นละ </w:t>
      </w:r>
      <w:r w:rsidRPr="00975141">
        <w:rPr>
          <w:rFonts w:ascii="Angsana New" w:hAnsi="Angsana New" w:cs="Angsana New"/>
          <w:sz w:val="30"/>
          <w:szCs w:val="30"/>
        </w:rPr>
        <w:t>0</w:t>
      </w:r>
      <w:r w:rsidRPr="00BD33A7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50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บาท ทำให้จำนวนหุ้นสามัญจากเดิม </w:t>
      </w:r>
      <w:r w:rsidRPr="00975141">
        <w:rPr>
          <w:rFonts w:ascii="Angsana New" w:hAnsi="Angsana New" w:cs="Angsana New"/>
          <w:sz w:val="30"/>
          <w:szCs w:val="30"/>
        </w:rPr>
        <w:t>3</w:t>
      </w:r>
      <w:r w:rsidRPr="00BD33A7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40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ล้านหุ้น เพิ่มเป็น </w:t>
      </w:r>
      <w:r w:rsidRPr="00975141">
        <w:rPr>
          <w:rFonts w:ascii="Angsana New" w:hAnsi="Angsana New" w:cs="Angsana New"/>
          <w:sz w:val="30"/>
          <w:szCs w:val="30"/>
        </w:rPr>
        <w:t>680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ล้านหุ้น โดยบริษัทจดทะเบียนลดมูลค่าหุ้นที่ตราไว้ดังกล่าวกับกระทรวงพาณิชย์</w:t>
      </w:r>
      <w:r>
        <w:rPr>
          <w:rFonts w:ascii="Angsana New" w:hAnsi="Angsana New" w:cs="Angsana New" w:hint="cs"/>
          <w:sz w:val="30"/>
          <w:szCs w:val="30"/>
          <w:cs/>
        </w:rPr>
        <w:t xml:space="preserve">แล้ว 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เมื่อวันที่ </w:t>
      </w:r>
      <w:r w:rsidRPr="00975141">
        <w:rPr>
          <w:rFonts w:ascii="Angsana New" w:hAnsi="Angsana New" w:cs="Angsana New"/>
          <w:sz w:val="30"/>
          <w:szCs w:val="30"/>
        </w:rPr>
        <w:t>1</w:t>
      </w:r>
      <w:r w:rsidRPr="00BD33A7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Pr="00975141">
        <w:rPr>
          <w:rFonts w:ascii="Angsana New" w:hAnsi="Angsana New" w:cs="Angsana New"/>
          <w:sz w:val="30"/>
          <w:szCs w:val="30"/>
        </w:rPr>
        <w:t>2565</w:t>
      </w:r>
    </w:p>
    <w:p w14:paraId="2CC5B4E3" w14:textId="25212618" w:rsidR="00131C2B" w:rsidRDefault="00633C25" w:rsidP="00C71890">
      <w:pPr>
        <w:spacing w:before="240" w:after="0" w:line="400" w:lineRule="exact"/>
        <w:ind w:left="567" w:hanging="567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0</w:t>
      </w:r>
      <w:r w:rsidR="007865A0"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="007865A0"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131C2B" w:rsidRPr="005D69C7">
        <w:rPr>
          <w:rFonts w:ascii="Angsana New" w:hAnsi="Angsana New" w:cs="Angsana New"/>
          <w:b/>
          <w:bCs/>
          <w:sz w:val="30"/>
          <w:szCs w:val="30"/>
          <w:cs/>
        </w:rPr>
        <w:t>ส่วนเกินมูลค่าหุ้นและสำรองตามกฎหมาย</w:t>
      </w:r>
    </w:p>
    <w:p w14:paraId="37B9315F" w14:textId="77777777" w:rsidR="00131C2B" w:rsidRPr="0046238A" w:rsidRDefault="00131C2B" w:rsidP="00C71890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46238A">
        <w:rPr>
          <w:rFonts w:ascii="Angsana New" w:hAnsi="Angsana New" w:cs="Angsana New"/>
          <w:b/>
          <w:bCs/>
          <w:sz w:val="30"/>
          <w:szCs w:val="30"/>
          <w:cs/>
        </w:rPr>
        <w:t>ส่วนเกินมูลค่าหุ้น</w:t>
      </w:r>
    </w:p>
    <w:p w14:paraId="56A7D93C" w14:textId="77777777" w:rsidR="00131C2B" w:rsidRPr="005D69C7" w:rsidRDefault="00131C2B" w:rsidP="00C71890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D69C7">
        <w:rPr>
          <w:rFonts w:ascii="Angsana New" w:hAnsi="Angsana New" w:cs="Angsana New"/>
          <w:sz w:val="30"/>
          <w:szCs w:val="30"/>
          <w:cs/>
        </w:rPr>
        <w:t>ตามบทบัญญัติแห่งพระราชบัญญัติบริษัทมหาชนจำกัด พ.ศ.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Pr="005D69C7">
        <w:rPr>
          <w:rFonts w:ascii="Angsana New" w:hAnsi="Angsana New" w:cs="Angsana New"/>
          <w:sz w:val="30"/>
          <w:szCs w:val="30"/>
        </w:rPr>
        <w:t>2553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มาตรา </w:t>
      </w:r>
      <w:r w:rsidRPr="005D69C7">
        <w:rPr>
          <w:rFonts w:ascii="Angsana New" w:hAnsi="Angsana New" w:cs="Angsana New"/>
          <w:sz w:val="30"/>
          <w:szCs w:val="30"/>
        </w:rPr>
        <w:t>51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บริษัทต้องนำส่วนเกินนี้ตั้งเป็นทุนสำรอง (“ส่วนเกินมูลค่าหุ้น”) บัญชีทุนสำรองนี้จะนำไปจ่ายเป็นเงินปันผลไม่ได้</w:t>
      </w:r>
    </w:p>
    <w:p w14:paraId="0045B6D5" w14:textId="0555C695" w:rsidR="00131C2B" w:rsidRPr="000F2D88" w:rsidRDefault="00131C2B" w:rsidP="00C71890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46238A">
        <w:rPr>
          <w:rFonts w:ascii="Angsana New" w:hAnsi="Angsana New" w:cs="Angsana New"/>
          <w:b/>
          <w:bCs/>
          <w:sz w:val="30"/>
          <w:szCs w:val="30"/>
          <w:cs/>
        </w:rPr>
        <w:t xml:space="preserve">สำรองตามกฎหมาย </w:t>
      </w:r>
    </w:p>
    <w:p w14:paraId="0D83A94D" w14:textId="45721522" w:rsidR="00394FA6" w:rsidRDefault="00131C2B" w:rsidP="00C71890">
      <w:pPr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A25476">
        <w:rPr>
          <w:rFonts w:ascii="Angsana New" w:hAnsi="Angsana New" w:cs="Angsana New"/>
          <w:sz w:val="30"/>
          <w:szCs w:val="30"/>
          <w:cs/>
        </w:rPr>
        <w:t>ตามบทบัญญัติแห่งพระราชบัญญัติบริษัทมหา</w:t>
      </w:r>
      <w:r>
        <w:rPr>
          <w:rFonts w:ascii="Angsana New" w:hAnsi="Angsana New" w:cs="Angsana New" w:hint="cs"/>
          <w:sz w:val="30"/>
          <w:szCs w:val="30"/>
          <w:cs/>
        </w:rPr>
        <w:t>ชน</w:t>
      </w:r>
      <w:r w:rsidRPr="00A25476">
        <w:rPr>
          <w:rFonts w:ascii="Angsana New" w:hAnsi="Angsana New" w:cs="Angsana New"/>
          <w:sz w:val="30"/>
          <w:szCs w:val="30"/>
          <w:cs/>
        </w:rPr>
        <w:t xml:space="preserve">จำกัด พ.ศ. </w:t>
      </w:r>
      <w:r w:rsidRPr="00A25476">
        <w:rPr>
          <w:rFonts w:ascii="Angsana New" w:hAnsi="Angsana New" w:cs="Angsana New"/>
          <w:sz w:val="30"/>
          <w:szCs w:val="30"/>
        </w:rPr>
        <w:t xml:space="preserve">2535 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มาตรา </w:t>
      </w:r>
      <w:r w:rsidRPr="005D69C7">
        <w:rPr>
          <w:rFonts w:ascii="Angsana New" w:hAnsi="Angsana New" w:cs="Angsana New"/>
          <w:sz w:val="30"/>
          <w:szCs w:val="30"/>
        </w:rPr>
        <w:t>116</w:t>
      </w:r>
      <w:r w:rsidRPr="005D69C7">
        <w:rPr>
          <w:rFonts w:ascii="Angsana New" w:hAnsi="Angsana New" w:cs="Angsana New"/>
          <w:sz w:val="30"/>
          <w:szCs w:val="30"/>
          <w:cs/>
        </w:rPr>
        <w:t xml:space="preserve"> </w:t>
      </w:r>
      <w:r w:rsidRPr="00A25476">
        <w:rPr>
          <w:rFonts w:ascii="Angsana New" w:hAnsi="Angsana New" w:cs="Angsana New"/>
          <w:sz w:val="30"/>
          <w:szCs w:val="30"/>
          <w:cs/>
        </w:rPr>
        <w:t xml:space="preserve">บริษัทจะต้องจัดสรรทุนสำรอง (“สำรองตามกฎหมาย”) อย่างน้อยร้อยละ </w:t>
      </w:r>
      <w:r w:rsidRPr="00A25476">
        <w:rPr>
          <w:rFonts w:ascii="Angsana New" w:hAnsi="Angsana New" w:cs="Angsana New"/>
          <w:sz w:val="30"/>
          <w:szCs w:val="30"/>
        </w:rPr>
        <w:t xml:space="preserve">5 </w:t>
      </w:r>
      <w:r w:rsidRPr="00A25476">
        <w:rPr>
          <w:rFonts w:ascii="Angsana New" w:hAnsi="Angsana New" w:cs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A25476">
        <w:rPr>
          <w:rFonts w:ascii="Angsana New" w:hAnsi="Angsana New" w:cs="Angsana New"/>
          <w:sz w:val="30"/>
          <w:szCs w:val="30"/>
        </w:rPr>
        <w:t xml:space="preserve">10 </w:t>
      </w:r>
      <w:r w:rsidRPr="00A25476">
        <w:rPr>
          <w:rFonts w:ascii="Angsana New" w:hAnsi="Angsana New" w:cs="Angsana New"/>
          <w:sz w:val="30"/>
          <w:szCs w:val="30"/>
          <w:cs/>
        </w:rPr>
        <w:t>ของทุนจดทะเบียน เงินสำรองนี้จะนำไปจ่ายเงินปันผลไม่ได้</w:t>
      </w:r>
    </w:p>
    <w:p w14:paraId="44A18F98" w14:textId="77777777" w:rsidR="00394FA6" w:rsidRDefault="00394FA6" w:rsidP="00C71890">
      <w:pPr>
        <w:spacing w:line="400" w:lineRule="exac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646CAEB7" w14:textId="585C3F4E" w:rsidR="00131C2B" w:rsidRPr="000F2D88" w:rsidRDefault="00131C2B" w:rsidP="00131C2B">
      <w:pPr>
        <w:spacing w:before="120" w:after="0" w:line="40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1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เงินปันผลจ่าย</w:t>
      </w:r>
    </w:p>
    <w:p w14:paraId="38777F05" w14:textId="77777777" w:rsidR="00131C2B" w:rsidRDefault="00131C2B" w:rsidP="00C71890">
      <w:pPr>
        <w:spacing w:before="120" w:after="0" w:line="240" w:lineRule="auto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C66AAB">
        <w:rPr>
          <w:rFonts w:ascii="Angsana New" w:hAnsi="Angsana New" w:cs="Angsana New"/>
          <w:b/>
          <w:bCs/>
          <w:sz w:val="30"/>
          <w:szCs w:val="30"/>
          <w:cs/>
        </w:rPr>
        <w:t>บริษัทใหญ่</w:t>
      </w:r>
    </w:p>
    <w:p w14:paraId="5B50A2CE" w14:textId="77777777" w:rsidR="00131C2B" w:rsidRPr="00FD1A24" w:rsidRDefault="00131C2B" w:rsidP="00C71890">
      <w:pPr>
        <w:pStyle w:val="ListParagraph"/>
        <w:spacing w:before="120" w:after="0" w:line="240" w:lineRule="auto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D26E0E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>
        <w:rPr>
          <w:rFonts w:ascii="Angsana New" w:hAnsi="Angsana New" w:cs="Angsana New"/>
          <w:sz w:val="30"/>
          <w:szCs w:val="30"/>
        </w:rPr>
        <w:t>7/2566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>
        <w:rPr>
          <w:rFonts w:ascii="Angsana New" w:hAnsi="Angsana New" w:cs="Angsana New"/>
          <w:sz w:val="30"/>
          <w:szCs w:val="30"/>
        </w:rPr>
        <w:t>9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>
        <w:rPr>
          <w:rFonts w:ascii="Angsana New" w:hAnsi="Angsana New" w:cs="Angsana New"/>
          <w:sz w:val="30"/>
          <w:szCs w:val="30"/>
        </w:rPr>
        <w:t>2566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มีมติเห็นชอบให้จ่ายเงินปันผลระหว่างกาลให้แก่ผู้ถือหุ้นในอัตราหุ้นละ </w:t>
      </w:r>
      <w:r>
        <w:rPr>
          <w:rFonts w:ascii="Angsana New" w:hAnsi="Angsana New" w:cs="Angsana New"/>
          <w:sz w:val="30"/>
          <w:szCs w:val="30"/>
        </w:rPr>
        <w:t>0.06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บาท จำนวน </w:t>
      </w:r>
      <w:r>
        <w:rPr>
          <w:rFonts w:ascii="Angsana New" w:hAnsi="Angsana New" w:cs="Angsana New"/>
          <w:sz w:val="30"/>
          <w:szCs w:val="30"/>
        </w:rPr>
        <w:t>960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ล้านหุ้น รวมจำนวนเงิน </w:t>
      </w:r>
      <w:r>
        <w:rPr>
          <w:rFonts w:ascii="Angsana New" w:hAnsi="Angsana New" w:cs="Angsana New"/>
          <w:sz w:val="30"/>
          <w:szCs w:val="30"/>
        </w:rPr>
        <w:t>57.60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br/>
      </w:r>
      <w:r w:rsidRPr="00D26E0E">
        <w:rPr>
          <w:rFonts w:ascii="Angsana New" w:hAnsi="Angsana New" w:cs="Angsana New"/>
          <w:sz w:val="30"/>
          <w:szCs w:val="30"/>
          <w:cs/>
        </w:rPr>
        <w:t>ล้านบาท โดยในเดือน</w:t>
      </w:r>
      <w:r w:rsidRPr="00D26E0E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2566</w:t>
      </w:r>
      <w:r w:rsidRPr="00D26E0E">
        <w:rPr>
          <w:rFonts w:ascii="Angsana New" w:hAnsi="Angsana New" w:cs="Angsana New"/>
          <w:sz w:val="30"/>
          <w:szCs w:val="30"/>
          <w:cs/>
        </w:rPr>
        <w:t xml:space="preserve"> บริษัทจ่ายเงินปันผลแล้วทั้งจำนวน</w:t>
      </w:r>
    </w:p>
    <w:p w14:paraId="17F8E61A" w14:textId="4EA68583" w:rsidR="0004650D" w:rsidRPr="00633C25" w:rsidRDefault="00131C2B" w:rsidP="00C71890">
      <w:pPr>
        <w:spacing w:before="120" w:after="0" w:line="240" w:lineRule="auto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C66AAB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 w:rsidRPr="00975141">
        <w:rPr>
          <w:rFonts w:ascii="Angsana New" w:hAnsi="Angsana New" w:cs="Angsana New"/>
          <w:sz w:val="30"/>
          <w:szCs w:val="30"/>
        </w:rPr>
        <w:t>4</w:t>
      </w:r>
      <w:r w:rsidRPr="00C66AAB">
        <w:rPr>
          <w:rFonts w:ascii="Angsana New" w:hAnsi="Angsana New" w:cs="Angsana New"/>
          <w:sz w:val="30"/>
          <w:szCs w:val="30"/>
          <w:cs/>
        </w:rPr>
        <w:t>/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 w:rsidRPr="00975141">
        <w:rPr>
          <w:rFonts w:ascii="Angsana New" w:hAnsi="Angsana New" w:cs="Angsana New"/>
          <w:sz w:val="30"/>
          <w:szCs w:val="30"/>
        </w:rPr>
        <w:t>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กรกฎาคม 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มีมติเห็นชอบให้จ่ายเงินปันผลระหว่างกาลจากกำไรสะสม ณ วันที่ </w:t>
      </w:r>
      <w:r w:rsidRPr="00975141">
        <w:rPr>
          <w:rFonts w:ascii="Angsana New" w:hAnsi="Angsana New" w:cs="Angsana New"/>
          <w:sz w:val="30"/>
          <w:szCs w:val="30"/>
        </w:rPr>
        <w:t>31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มีนาคม 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ให้แก่ผู้ถือหุ้น ในอัตราหุ้นละ </w:t>
      </w:r>
      <w:r w:rsidRPr="00975141">
        <w:rPr>
          <w:rFonts w:ascii="Angsana New" w:hAnsi="Angsana New" w:cs="Angsana New"/>
          <w:sz w:val="30"/>
          <w:szCs w:val="30"/>
        </w:rPr>
        <w:t>13</w:t>
      </w:r>
      <w:r w:rsidRPr="00C66AAB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24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บาท จำนวน </w:t>
      </w:r>
      <w:r w:rsidRPr="00975141">
        <w:rPr>
          <w:rFonts w:ascii="Angsana New" w:hAnsi="Angsana New" w:cs="Angsana New"/>
          <w:sz w:val="30"/>
          <w:szCs w:val="30"/>
        </w:rPr>
        <w:t>3</w:t>
      </w:r>
      <w:r w:rsidR="0030575E">
        <w:rPr>
          <w:rFonts w:ascii="Angsana New" w:hAnsi="Angsana New" w:cs="Angsana New"/>
          <w:sz w:val="30"/>
          <w:szCs w:val="30"/>
        </w:rPr>
        <w:t>.40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</w:t>
      </w:r>
      <w:r w:rsidR="0030575E">
        <w:rPr>
          <w:rFonts w:ascii="Angsana New" w:hAnsi="Angsana New" w:cs="Angsana New" w:hint="cs"/>
          <w:sz w:val="30"/>
          <w:szCs w:val="30"/>
          <w:cs/>
        </w:rPr>
        <w:t>ล้าน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หุ้น รวมจำนวนเงิน </w:t>
      </w:r>
      <w:r w:rsidRPr="00975141">
        <w:rPr>
          <w:rFonts w:ascii="Angsana New" w:hAnsi="Angsana New" w:cs="Angsana New"/>
          <w:sz w:val="30"/>
          <w:szCs w:val="30"/>
        </w:rPr>
        <w:t>45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ล้านบาท โดยในเดือนกรกฎาคม 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บริษัทจ่ายเงินปันผลแล้วทั้งจำนวน</w:t>
      </w:r>
    </w:p>
    <w:p w14:paraId="0FF40081" w14:textId="644A7860" w:rsidR="00131C2B" w:rsidRDefault="00131C2B" w:rsidP="00C71890">
      <w:pPr>
        <w:spacing w:before="120" w:after="0" w:line="240" w:lineRule="auto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C66AAB">
        <w:rPr>
          <w:rFonts w:ascii="Angsana New" w:hAnsi="Angsana New" w:cs="Angsana New"/>
          <w:b/>
          <w:bCs/>
          <w:sz w:val="30"/>
          <w:szCs w:val="30"/>
          <w:cs/>
        </w:rPr>
        <w:t>บริษัทย่อย</w:t>
      </w:r>
    </w:p>
    <w:p w14:paraId="1EC414EE" w14:textId="77777777" w:rsidR="00131C2B" w:rsidRPr="003E2753" w:rsidRDefault="00131C2B" w:rsidP="00C71890">
      <w:pPr>
        <w:pStyle w:val="ListParagraph"/>
        <w:spacing w:before="120" w:after="0" w:line="240" w:lineRule="auto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526246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>
        <w:rPr>
          <w:rFonts w:ascii="Angsana New" w:hAnsi="Angsana New" w:cs="Angsana New"/>
          <w:sz w:val="30"/>
          <w:szCs w:val="30"/>
        </w:rPr>
        <w:t>3/2566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>
        <w:rPr>
          <w:rFonts w:ascii="Angsana New" w:hAnsi="Angsana New" w:cs="Angsana New"/>
          <w:sz w:val="30"/>
          <w:szCs w:val="30"/>
        </w:rPr>
        <w:t>9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>
        <w:rPr>
          <w:rFonts w:ascii="Angsana New" w:hAnsi="Angsana New" w:cs="Angsana New"/>
          <w:sz w:val="30"/>
          <w:szCs w:val="30"/>
        </w:rPr>
        <w:t>2566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</w:t>
      </w:r>
      <w:r>
        <w:rPr>
          <w:rFonts w:ascii="Angsana New" w:hAnsi="Angsana New" w:cs="Angsana New"/>
          <w:sz w:val="30"/>
          <w:szCs w:val="30"/>
        </w:rPr>
        <w:br/>
      </w:r>
      <w:r w:rsidRPr="00526246">
        <w:rPr>
          <w:rFonts w:ascii="Angsana New" w:hAnsi="Angsana New" w:cs="Angsana New"/>
          <w:sz w:val="30"/>
          <w:szCs w:val="30"/>
          <w:cs/>
        </w:rPr>
        <w:t xml:space="preserve">เงินปันผลระหว่างกาลให้แก่ผู้ถือหุ้นในอัตราหุ้นละ </w:t>
      </w:r>
      <w:r>
        <w:rPr>
          <w:rFonts w:ascii="Angsana New" w:hAnsi="Angsana New" w:cs="Angsana New"/>
          <w:sz w:val="30"/>
          <w:szCs w:val="30"/>
        </w:rPr>
        <w:t>100.00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บาท จำนวน </w:t>
      </w:r>
      <w:r>
        <w:rPr>
          <w:rFonts w:ascii="Angsana New" w:hAnsi="Angsana New" w:cs="Angsana New"/>
          <w:sz w:val="30"/>
          <w:szCs w:val="30"/>
        </w:rPr>
        <w:t>0.15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ล้านหุ้น รวมจำนวนเงิน </w:t>
      </w:r>
      <w:r>
        <w:rPr>
          <w:rFonts w:ascii="Angsana New" w:hAnsi="Angsana New" w:cs="Angsana New"/>
          <w:sz w:val="30"/>
          <w:szCs w:val="30"/>
        </w:rPr>
        <w:t>15</w:t>
      </w:r>
      <w:r w:rsidRPr="00526246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br/>
      </w:r>
      <w:r w:rsidRPr="007F0178">
        <w:rPr>
          <w:rFonts w:ascii="Angsana New" w:hAnsi="Angsana New" w:cs="Angsana New"/>
          <w:sz w:val="30"/>
          <w:szCs w:val="30"/>
          <w:cs/>
        </w:rPr>
        <w:t>ล้านบาท โดยในเดือน</w:t>
      </w:r>
      <w:r w:rsidRPr="007F0178">
        <w:rPr>
          <w:rFonts w:ascii="Angsana New" w:hAnsi="Angsana New" w:cs="Angsana New" w:hint="cs"/>
          <w:sz w:val="30"/>
          <w:szCs w:val="30"/>
          <w:cs/>
        </w:rPr>
        <w:t>สิงหาคม</w:t>
      </w:r>
      <w:r w:rsidRPr="007F0178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2566</w:t>
      </w:r>
      <w:r w:rsidRPr="007F0178">
        <w:rPr>
          <w:rFonts w:ascii="Angsana New" w:hAnsi="Angsana New" w:cs="Angsana New"/>
          <w:sz w:val="30"/>
          <w:szCs w:val="30"/>
          <w:cs/>
        </w:rPr>
        <w:t xml:space="preserve"> บริษัทย่อยจ่ายเงินปันผลดังกล่าวแล้วทั้งจำนวน</w:t>
      </w:r>
    </w:p>
    <w:p w14:paraId="6363AD8C" w14:textId="0D252E9D" w:rsidR="00131C2B" w:rsidRPr="00C66AAB" w:rsidRDefault="00131C2B" w:rsidP="00131C2B">
      <w:pPr>
        <w:spacing w:after="0" w:line="240" w:lineRule="auto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C66AAB">
        <w:rPr>
          <w:rFonts w:ascii="Angsana New" w:hAnsi="Angsana New" w:cs="Angsana New"/>
          <w:sz w:val="30"/>
          <w:szCs w:val="30"/>
          <w:cs/>
        </w:rPr>
        <w:t xml:space="preserve">ตามรายงานการประชุมคณะกรรมการบริษัท ครั้งที่ </w:t>
      </w:r>
      <w:r w:rsidRPr="00975141">
        <w:rPr>
          <w:rFonts w:ascii="Angsana New" w:hAnsi="Angsana New" w:cs="Angsana New"/>
          <w:sz w:val="30"/>
          <w:szCs w:val="30"/>
        </w:rPr>
        <w:t>2</w:t>
      </w:r>
      <w:r w:rsidRPr="00C66AAB">
        <w:rPr>
          <w:rFonts w:ascii="Angsana New" w:hAnsi="Angsana New" w:cs="Angsana New"/>
          <w:sz w:val="30"/>
          <w:szCs w:val="30"/>
          <w:cs/>
        </w:rPr>
        <w:t>/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เมื่อวันที่ </w:t>
      </w:r>
      <w:r w:rsidRPr="00975141">
        <w:rPr>
          <w:rFonts w:ascii="Angsana New" w:hAnsi="Angsana New" w:cs="Angsana New"/>
          <w:sz w:val="30"/>
          <w:szCs w:val="30"/>
        </w:rPr>
        <w:t>26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พฤษภาคม 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มีมติเห็นชอบให้จ่ายเงินปันผลระหว่างกาลจากผลกำไรจากการดำเนินงานสะสมให้แก่ผู้ถือหุ้นในอัตราหุ้นละ </w:t>
      </w:r>
      <w:r w:rsidRPr="00975141">
        <w:rPr>
          <w:rFonts w:ascii="Angsana New" w:hAnsi="Angsana New" w:cs="Angsana New"/>
          <w:sz w:val="30"/>
          <w:szCs w:val="30"/>
        </w:rPr>
        <w:t>66</w:t>
      </w:r>
      <w:r w:rsidRPr="00C66AAB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67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บาท จำนวน </w:t>
      </w:r>
      <w:r w:rsidR="004E77A8" w:rsidRPr="004E77A8">
        <w:rPr>
          <w:rFonts w:ascii="Angsana New" w:hAnsi="Angsana New" w:cs="Angsana New" w:hint="cs"/>
          <w:sz w:val="30"/>
          <w:szCs w:val="30"/>
        </w:rPr>
        <w:t>0</w:t>
      </w:r>
      <w:r w:rsidR="0030575E">
        <w:rPr>
          <w:rFonts w:ascii="Angsana New" w:hAnsi="Angsana New" w:cs="Angsana New" w:hint="cs"/>
          <w:sz w:val="30"/>
          <w:szCs w:val="30"/>
          <w:cs/>
        </w:rPr>
        <w:t>.</w:t>
      </w:r>
      <w:r w:rsidR="004E77A8" w:rsidRPr="004E77A8">
        <w:rPr>
          <w:rFonts w:ascii="Angsana New" w:hAnsi="Angsana New" w:cs="Angsana New" w:hint="cs"/>
          <w:sz w:val="30"/>
          <w:szCs w:val="30"/>
        </w:rPr>
        <w:t>15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</w:t>
      </w:r>
      <w:r w:rsidR="0030575E">
        <w:rPr>
          <w:rFonts w:ascii="Angsana New" w:hAnsi="Angsana New" w:cs="Angsana New" w:hint="cs"/>
          <w:sz w:val="30"/>
          <w:szCs w:val="30"/>
          <w:cs/>
        </w:rPr>
        <w:t>ล้าน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หุ้น รวมจำนวนเงิน </w:t>
      </w:r>
      <w:r w:rsidRPr="00975141">
        <w:rPr>
          <w:rFonts w:ascii="Angsana New" w:hAnsi="Angsana New" w:cs="Angsana New"/>
          <w:sz w:val="30"/>
          <w:szCs w:val="30"/>
        </w:rPr>
        <w:t>10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ล้านบาท โดยในเดือนมิถุนายน </w:t>
      </w:r>
      <w:r w:rsidRPr="00975141">
        <w:rPr>
          <w:rFonts w:ascii="Angsana New" w:hAnsi="Angsana New" w:cs="Angsana New"/>
          <w:sz w:val="30"/>
          <w:szCs w:val="30"/>
        </w:rPr>
        <w:t>2565</w:t>
      </w:r>
      <w:r w:rsidRPr="00C66AAB">
        <w:rPr>
          <w:rFonts w:ascii="Angsana New" w:hAnsi="Angsana New" w:cs="Angsana New"/>
          <w:sz w:val="30"/>
          <w:szCs w:val="30"/>
          <w:cs/>
        </w:rPr>
        <w:t xml:space="preserve"> บริษัทย่อยจ่ายเงินปันผลดังกล่าวแล้วทั้งจำนวน</w:t>
      </w:r>
    </w:p>
    <w:p w14:paraId="06975942" w14:textId="152D74B8" w:rsidR="007865A0" w:rsidRPr="002C07A6" w:rsidRDefault="00975141" w:rsidP="00C71890">
      <w:pPr>
        <w:spacing w:before="120" w:after="0"/>
        <w:ind w:left="567" w:hanging="567"/>
        <w:rPr>
          <w:rFonts w:ascii="Angsana New" w:hAnsi="Angsana New" w:cs="Angsana New"/>
          <w:sz w:val="30"/>
          <w:szCs w:val="30"/>
          <w:cs/>
        </w:rPr>
      </w:pPr>
      <w:r w:rsidRPr="00975141">
        <w:rPr>
          <w:rFonts w:ascii="Angsana New" w:hAnsi="Angsana New" w:cs="Angsana New" w:hint="cs"/>
          <w:b/>
          <w:bCs/>
          <w:sz w:val="30"/>
          <w:szCs w:val="30"/>
        </w:rPr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2</w:t>
      </w:r>
      <w:r w:rsidR="001A0AEA" w:rsidRPr="001A0AEA">
        <w:rPr>
          <w:rFonts w:ascii="Angsana New" w:hAnsi="Angsana New" w:cs="Angsana New" w:hint="cs"/>
          <w:b/>
          <w:bCs/>
          <w:sz w:val="30"/>
          <w:szCs w:val="30"/>
          <w:cs/>
        </w:rPr>
        <w:t>.</w:t>
      </w:r>
      <w:r w:rsidR="00DF3733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7865A0" w:rsidRPr="002C07A6">
        <w:rPr>
          <w:rFonts w:ascii="Angsana New" w:hAnsi="Angsana New" w:cs="Angsana New"/>
          <w:b/>
          <w:bCs/>
          <w:sz w:val="30"/>
          <w:szCs w:val="30"/>
          <w:cs/>
        </w:rPr>
        <w:t>ค่าใช้จ่ายตามลักษณะ</w:t>
      </w:r>
    </w:p>
    <w:tbl>
      <w:tblPr>
        <w:tblStyle w:val="TableGrid"/>
        <w:tblW w:w="919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559"/>
        <w:gridCol w:w="1505"/>
        <w:gridCol w:w="1472"/>
        <w:gridCol w:w="1539"/>
      </w:tblGrid>
      <w:tr w:rsidR="007865A0" w:rsidRPr="003557C9" w14:paraId="6D5CF898" w14:textId="77777777" w:rsidTr="00193CEA">
        <w:trPr>
          <w:trHeight w:val="283"/>
        </w:trPr>
        <w:tc>
          <w:tcPr>
            <w:tcW w:w="3118" w:type="dxa"/>
            <w:shd w:val="clear" w:color="auto" w:fill="auto"/>
          </w:tcPr>
          <w:p w14:paraId="45363AB7" w14:textId="77777777" w:rsidR="007865A0" w:rsidRPr="003557C9" w:rsidRDefault="007865A0" w:rsidP="00D75DBC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064" w:type="dxa"/>
            <w:gridSpan w:val="2"/>
            <w:shd w:val="clear" w:color="auto" w:fill="auto"/>
          </w:tcPr>
          <w:p w14:paraId="4C774F2E" w14:textId="336095F6" w:rsidR="007865A0" w:rsidRPr="003557C9" w:rsidRDefault="007865A0" w:rsidP="00340D78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011" w:type="dxa"/>
            <w:gridSpan w:val="2"/>
            <w:shd w:val="clear" w:color="auto" w:fill="auto"/>
          </w:tcPr>
          <w:p w14:paraId="1825633E" w14:textId="25E89D91" w:rsidR="007865A0" w:rsidRPr="00340D78" w:rsidRDefault="00340D78" w:rsidP="00340D78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40D78">
              <w:rPr>
                <w:rFonts w:ascii="Angsana New" w:hAnsi="Angsana New" w:cs="Angsana New"/>
                <w:sz w:val="26"/>
                <w:szCs w:val="26"/>
                <w:cs/>
              </w:rPr>
              <w:t>หน่วย: บาท</w:t>
            </w:r>
          </w:p>
        </w:tc>
      </w:tr>
      <w:tr w:rsidR="00340D78" w:rsidRPr="003557C9" w14:paraId="49370DE5" w14:textId="77777777" w:rsidTr="00193CEA">
        <w:trPr>
          <w:trHeight w:val="283"/>
        </w:trPr>
        <w:tc>
          <w:tcPr>
            <w:tcW w:w="3118" w:type="dxa"/>
            <w:shd w:val="clear" w:color="auto" w:fill="auto"/>
          </w:tcPr>
          <w:p w14:paraId="76CDDCD0" w14:textId="77777777" w:rsidR="00340D78" w:rsidRPr="003557C9" w:rsidRDefault="00340D78" w:rsidP="00340D78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3064" w:type="dxa"/>
            <w:gridSpan w:val="2"/>
            <w:shd w:val="clear" w:color="auto" w:fill="auto"/>
          </w:tcPr>
          <w:p w14:paraId="529D05DB" w14:textId="0864C86C" w:rsidR="00340D78" w:rsidRPr="003557C9" w:rsidRDefault="00340D78" w:rsidP="00340D78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11" w:type="dxa"/>
            <w:gridSpan w:val="2"/>
            <w:shd w:val="clear" w:color="auto" w:fill="auto"/>
          </w:tcPr>
          <w:p w14:paraId="6CF68AC8" w14:textId="1D698E29" w:rsidR="00340D78" w:rsidRPr="003557C9" w:rsidRDefault="00340D78" w:rsidP="00340D78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C07A6" w:rsidRPr="003557C9" w14:paraId="4B1CAB66" w14:textId="77777777" w:rsidTr="00193CEA">
        <w:trPr>
          <w:trHeight w:val="283"/>
        </w:trPr>
        <w:tc>
          <w:tcPr>
            <w:tcW w:w="3118" w:type="dxa"/>
            <w:shd w:val="clear" w:color="auto" w:fill="auto"/>
          </w:tcPr>
          <w:p w14:paraId="22B9CC77" w14:textId="77777777" w:rsidR="002C07A6" w:rsidRPr="003557C9" w:rsidRDefault="002C07A6" w:rsidP="002C07A6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4CE5C4C6" w14:textId="46532F87" w:rsidR="002C07A6" w:rsidRPr="003557C9" w:rsidRDefault="002C07A6" w:rsidP="002C07A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  <w:shd w:val="clear" w:color="auto" w:fill="auto"/>
          </w:tcPr>
          <w:p w14:paraId="25BACE14" w14:textId="6B5413D8" w:rsidR="002C07A6" w:rsidRPr="003557C9" w:rsidRDefault="002C07A6" w:rsidP="002C07A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  <w:shd w:val="clear" w:color="auto" w:fill="auto"/>
          </w:tcPr>
          <w:p w14:paraId="0A808932" w14:textId="60D6F3F3" w:rsidR="002C07A6" w:rsidRPr="003557C9" w:rsidRDefault="002C07A6" w:rsidP="002C07A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39" w:type="dxa"/>
            <w:shd w:val="clear" w:color="auto" w:fill="auto"/>
          </w:tcPr>
          <w:p w14:paraId="001BF1EC" w14:textId="4D849281" w:rsidR="002C07A6" w:rsidRPr="003557C9" w:rsidRDefault="002C07A6" w:rsidP="002C07A6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2C07A6" w:rsidRPr="003557C9" w14:paraId="131DFD8E" w14:textId="77777777" w:rsidTr="00193CEA">
        <w:trPr>
          <w:trHeight w:val="283"/>
        </w:trPr>
        <w:tc>
          <w:tcPr>
            <w:tcW w:w="3118" w:type="dxa"/>
            <w:shd w:val="clear" w:color="auto" w:fill="auto"/>
            <w:vAlign w:val="bottom"/>
          </w:tcPr>
          <w:p w14:paraId="25E83888" w14:textId="77777777" w:rsidR="002C07A6" w:rsidRPr="003557C9" w:rsidRDefault="002C07A6" w:rsidP="002C07A6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3557C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เงินเดือน ค่าแรงและผลประโยชน์</w:t>
            </w:r>
          </w:p>
        </w:tc>
        <w:tc>
          <w:tcPr>
            <w:tcW w:w="1559" w:type="dxa"/>
            <w:shd w:val="clear" w:color="auto" w:fill="auto"/>
          </w:tcPr>
          <w:p w14:paraId="58CD7E6A" w14:textId="77777777" w:rsidR="002C07A6" w:rsidRPr="003557C9" w:rsidRDefault="002C07A6" w:rsidP="002C07A6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5" w:type="dxa"/>
            <w:shd w:val="clear" w:color="auto" w:fill="auto"/>
          </w:tcPr>
          <w:p w14:paraId="5E778D82" w14:textId="77777777" w:rsidR="002C07A6" w:rsidRPr="003557C9" w:rsidRDefault="002C07A6" w:rsidP="002C07A6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72" w:type="dxa"/>
            <w:shd w:val="clear" w:color="auto" w:fill="auto"/>
          </w:tcPr>
          <w:p w14:paraId="2B7CAEBC" w14:textId="77777777" w:rsidR="002C07A6" w:rsidRPr="003557C9" w:rsidRDefault="002C07A6" w:rsidP="002C07A6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39" w:type="dxa"/>
            <w:shd w:val="clear" w:color="auto" w:fill="auto"/>
          </w:tcPr>
          <w:p w14:paraId="69483B76" w14:textId="77777777" w:rsidR="002C07A6" w:rsidRPr="003557C9" w:rsidRDefault="002C07A6" w:rsidP="002C07A6">
            <w:pPr>
              <w:pStyle w:val="ListParagraph"/>
              <w:spacing w:line="44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C07A6" w:rsidRPr="003557C9" w14:paraId="38741E3E" w14:textId="77777777" w:rsidTr="00193CEA">
        <w:trPr>
          <w:trHeight w:val="283"/>
        </w:trPr>
        <w:tc>
          <w:tcPr>
            <w:tcW w:w="3118" w:type="dxa"/>
            <w:shd w:val="clear" w:color="auto" w:fill="auto"/>
            <w:vAlign w:val="bottom"/>
          </w:tcPr>
          <w:p w14:paraId="0094E258" w14:textId="77777777" w:rsidR="002C07A6" w:rsidRPr="003557C9" w:rsidRDefault="002C07A6" w:rsidP="002C07A6">
            <w:pPr>
              <w:spacing w:line="440" w:lineRule="exact"/>
              <w:ind w:left="459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ของพนักงาน</w:t>
            </w:r>
          </w:p>
        </w:tc>
        <w:tc>
          <w:tcPr>
            <w:tcW w:w="1559" w:type="dxa"/>
            <w:shd w:val="clear" w:color="auto" w:fill="auto"/>
          </w:tcPr>
          <w:p w14:paraId="6ABBEE75" w14:textId="60950BC0" w:rsidR="002C07A6" w:rsidRPr="003557C9" w:rsidRDefault="004E77A8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173</w:t>
            </w:r>
            <w:r w:rsidR="00F64660" w:rsidRPr="00F64660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790</w:t>
            </w:r>
            <w:r w:rsidR="00F64660" w:rsidRPr="00F64660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012</w:t>
            </w:r>
            <w:r w:rsidR="00F64660" w:rsidRPr="00F64660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49</w:t>
            </w:r>
          </w:p>
        </w:tc>
        <w:tc>
          <w:tcPr>
            <w:tcW w:w="1505" w:type="dxa"/>
            <w:shd w:val="clear" w:color="auto" w:fill="auto"/>
          </w:tcPr>
          <w:p w14:paraId="46B7E9F4" w14:textId="36EB13E9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155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110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267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52</w:t>
            </w:r>
          </w:p>
        </w:tc>
        <w:tc>
          <w:tcPr>
            <w:tcW w:w="1472" w:type="dxa"/>
            <w:shd w:val="clear" w:color="auto" w:fill="auto"/>
          </w:tcPr>
          <w:p w14:paraId="189706B7" w14:textId="4A035ECA" w:rsidR="002C07A6" w:rsidRPr="003557C9" w:rsidRDefault="00F64660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F64660">
              <w:rPr>
                <w:rFonts w:ascii="Angsana New" w:hAnsi="Angsana New" w:cs="Angsana New"/>
                <w:sz w:val="28"/>
              </w:rPr>
              <w:t>173,790,012.49</w:t>
            </w:r>
          </w:p>
        </w:tc>
        <w:tc>
          <w:tcPr>
            <w:tcW w:w="1539" w:type="dxa"/>
            <w:shd w:val="clear" w:color="auto" w:fill="auto"/>
          </w:tcPr>
          <w:p w14:paraId="74E9627C" w14:textId="68DA940F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6052EC">
              <w:rPr>
                <w:rFonts w:ascii="Angsana New" w:hAnsi="Angsana New" w:cs="Angsana New"/>
                <w:sz w:val="28"/>
              </w:rPr>
              <w:t>155,110,267.52</w:t>
            </w:r>
          </w:p>
        </w:tc>
      </w:tr>
      <w:tr w:rsidR="002C07A6" w:rsidRPr="003557C9" w14:paraId="7E69426E" w14:textId="77777777" w:rsidTr="00193CEA">
        <w:trPr>
          <w:trHeight w:val="283"/>
        </w:trPr>
        <w:tc>
          <w:tcPr>
            <w:tcW w:w="3118" w:type="dxa"/>
            <w:shd w:val="clear" w:color="auto" w:fill="auto"/>
            <w:vAlign w:val="bottom"/>
          </w:tcPr>
          <w:p w14:paraId="59B8F947" w14:textId="77777777" w:rsidR="002C07A6" w:rsidRPr="003557C9" w:rsidRDefault="002C07A6" w:rsidP="002C07A6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ต้นทุนน้ำมัน</w:t>
            </w:r>
          </w:p>
        </w:tc>
        <w:tc>
          <w:tcPr>
            <w:tcW w:w="1559" w:type="dxa"/>
            <w:shd w:val="clear" w:color="auto" w:fill="auto"/>
          </w:tcPr>
          <w:p w14:paraId="284000F2" w14:textId="767374D7" w:rsidR="002C07A6" w:rsidRPr="003557C9" w:rsidRDefault="00F64660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F64660">
              <w:rPr>
                <w:rFonts w:ascii="Angsana New" w:hAnsi="Angsana New" w:cs="Angsana New"/>
                <w:sz w:val="28"/>
              </w:rPr>
              <w:t>276,458,670.56</w:t>
            </w:r>
          </w:p>
        </w:tc>
        <w:tc>
          <w:tcPr>
            <w:tcW w:w="1505" w:type="dxa"/>
            <w:shd w:val="clear" w:color="auto" w:fill="auto"/>
          </w:tcPr>
          <w:p w14:paraId="3A7109D3" w14:textId="68F9FEEF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282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844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313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08</w:t>
            </w:r>
          </w:p>
        </w:tc>
        <w:tc>
          <w:tcPr>
            <w:tcW w:w="1472" w:type="dxa"/>
            <w:shd w:val="clear" w:color="auto" w:fill="auto"/>
          </w:tcPr>
          <w:p w14:paraId="1D92A930" w14:textId="274EFCD8" w:rsidR="002C07A6" w:rsidRPr="003557C9" w:rsidRDefault="00F64660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F64660">
              <w:rPr>
                <w:rFonts w:ascii="Angsana New" w:hAnsi="Angsana New" w:cs="Angsana New"/>
                <w:sz w:val="28"/>
              </w:rPr>
              <w:t>179,758,517.71</w:t>
            </w:r>
          </w:p>
        </w:tc>
        <w:tc>
          <w:tcPr>
            <w:tcW w:w="1539" w:type="dxa"/>
            <w:shd w:val="clear" w:color="auto" w:fill="auto"/>
          </w:tcPr>
          <w:p w14:paraId="1E715F7F" w14:textId="4F3A0E61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6052EC">
              <w:rPr>
                <w:rFonts w:ascii="Angsana New" w:hAnsi="Angsana New" w:cs="Angsana New"/>
                <w:sz w:val="28"/>
              </w:rPr>
              <w:t>189,283,561.96</w:t>
            </w:r>
          </w:p>
        </w:tc>
      </w:tr>
      <w:tr w:rsidR="002C07A6" w:rsidRPr="003557C9" w14:paraId="717A8D24" w14:textId="77777777" w:rsidTr="00193CEA">
        <w:trPr>
          <w:trHeight w:val="283"/>
        </w:trPr>
        <w:tc>
          <w:tcPr>
            <w:tcW w:w="3118" w:type="dxa"/>
            <w:shd w:val="clear" w:color="auto" w:fill="auto"/>
            <w:vAlign w:val="bottom"/>
          </w:tcPr>
          <w:p w14:paraId="41B8B279" w14:textId="606325D1" w:rsidR="002C07A6" w:rsidRPr="003557C9" w:rsidRDefault="002C07A6" w:rsidP="002C07A6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ค่าเสื่อมราคา</w:t>
            </w:r>
            <w:r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>และค่าตัดจำหน่าย</w:t>
            </w:r>
          </w:p>
        </w:tc>
        <w:tc>
          <w:tcPr>
            <w:tcW w:w="1559" w:type="dxa"/>
            <w:shd w:val="clear" w:color="auto" w:fill="auto"/>
          </w:tcPr>
          <w:p w14:paraId="65A39F46" w14:textId="336BF385" w:rsidR="002C07A6" w:rsidRPr="006052EC" w:rsidRDefault="00633C25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84,066,275.6</w:t>
            </w:r>
            <w:r w:rsidR="003D4583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505" w:type="dxa"/>
            <w:shd w:val="clear" w:color="auto" w:fill="auto"/>
          </w:tcPr>
          <w:p w14:paraId="51224008" w14:textId="39423D5B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83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488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777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99</w:t>
            </w:r>
          </w:p>
        </w:tc>
        <w:tc>
          <w:tcPr>
            <w:tcW w:w="1472" w:type="dxa"/>
            <w:shd w:val="clear" w:color="auto" w:fill="auto"/>
          </w:tcPr>
          <w:p w14:paraId="29FF598F" w14:textId="30B7DB85" w:rsidR="002C07A6" w:rsidRPr="006052EC" w:rsidRDefault="00633C25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83,670,684.2</w:t>
            </w:r>
            <w:r w:rsidR="003D4583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539" w:type="dxa"/>
            <w:shd w:val="clear" w:color="auto" w:fill="auto"/>
          </w:tcPr>
          <w:p w14:paraId="441B96F2" w14:textId="064C9534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6052EC">
              <w:rPr>
                <w:rFonts w:ascii="Angsana New" w:hAnsi="Angsana New" w:cs="Angsana New"/>
                <w:sz w:val="28"/>
              </w:rPr>
              <w:t>83,088,401.62</w:t>
            </w:r>
          </w:p>
        </w:tc>
      </w:tr>
      <w:tr w:rsidR="002C07A6" w:rsidRPr="003557C9" w14:paraId="549D01FB" w14:textId="77777777" w:rsidTr="00193CEA">
        <w:trPr>
          <w:trHeight w:val="283"/>
        </w:trPr>
        <w:tc>
          <w:tcPr>
            <w:tcW w:w="3118" w:type="dxa"/>
            <w:shd w:val="clear" w:color="auto" w:fill="auto"/>
            <w:vAlign w:val="bottom"/>
          </w:tcPr>
          <w:p w14:paraId="0359CCB7" w14:textId="0EAA7FD1" w:rsidR="002C07A6" w:rsidRPr="003557C9" w:rsidRDefault="002C07A6" w:rsidP="002C07A6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รายจ่ายการซ่อมแซมเรือครั้งใหญ่ตัดบัญชี</w:t>
            </w:r>
          </w:p>
        </w:tc>
        <w:tc>
          <w:tcPr>
            <w:tcW w:w="1559" w:type="dxa"/>
            <w:shd w:val="clear" w:color="auto" w:fill="auto"/>
          </w:tcPr>
          <w:p w14:paraId="270F43E7" w14:textId="725F190A" w:rsidR="002C07A6" w:rsidRPr="006052EC" w:rsidRDefault="004E77A8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4E77A8">
              <w:rPr>
                <w:rFonts w:ascii="Angsana New" w:hAnsi="Angsana New" w:cs="Angsana New"/>
                <w:sz w:val="28"/>
              </w:rPr>
              <w:t>62</w:t>
            </w:r>
            <w:r w:rsidR="00F64660" w:rsidRPr="00F64660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834</w:t>
            </w:r>
            <w:r w:rsidR="00F64660" w:rsidRPr="00F64660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445</w:t>
            </w:r>
            <w:r w:rsidR="00F64660" w:rsidRPr="00F64660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27</w:t>
            </w:r>
          </w:p>
        </w:tc>
        <w:tc>
          <w:tcPr>
            <w:tcW w:w="1505" w:type="dxa"/>
            <w:shd w:val="clear" w:color="auto" w:fill="auto"/>
          </w:tcPr>
          <w:p w14:paraId="0FACA9F8" w14:textId="3DF42040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69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198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084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25</w:t>
            </w:r>
          </w:p>
        </w:tc>
        <w:tc>
          <w:tcPr>
            <w:tcW w:w="1472" w:type="dxa"/>
            <w:shd w:val="clear" w:color="auto" w:fill="auto"/>
          </w:tcPr>
          <w:p w14:paraId="6E0159A5" w14:textId="2DAE7EA8" w:rsidR="002C07A6" w:rsidRPr="006052EC" w:rsidRDefault="00F64660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F64660">
              <w:rPr>
                <w:rFonts w:ascii="Angsana New" w:hAnsi="Angsana New" w:cs="Angsana New"/>
                <w:sz w:val="28"/>
              </w:rPr>
              <w:t>62,834,445.27</w:t>
            </w:r>
          </w:p>
        </w:tc>
        <w:tc>
          <w:tcPr>
            <w:tcW w:w="1539" w:type="dxa"/>
            <w:shd w:val="clear" w:color="auto" w:fill="auto"/>
          </w:tcPr>
          <w:p w14:paraId="44D904E1" w14:textId="21744C90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69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198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084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25</w:t>
            </w:r>
          </w:p>
        </w:tc>
      </w:tr>
      <w:tr w:rsidR="002C07A6" w:rsidRPr="003557C9" w14:paraId="364DD4D3" w14:textId="77777777" w:rsidTr="00193CEA">
        <w:trPr>
          <w:trHeight w:val="283"/>
        </w:trPr>
        <w:tc>
          <w:tcPr>
            <w:tcW w:w="3118" w:type="dxa"/>
            <w:shd w:val="clear" w:color="auto" w:fill="auto"/>
            <w:vAlign w:val="bottom"/>
          </w:tcPr>
          <w:p w14:paraId="2726781D" w14:textId="77777777" w:rsidR="002C07A6" w:rsidRPr="003557C9" w:rsidRDefault="002C07A6" w:rsidP="002C07A6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ค่าใช้จ่ายในการเดินเรือ</w:t>
            </w:r>
          </w:p>
        </w:tc>
        <w:tc>
          <w:tcPr>
            <w:tcW w:w="1559" w:type="dxa"/>
            <w:shd w:val="clear" w:color="auto" w:fill="auto"/>
          </w:tcPr>
          <w:p w14:paraId="09DAB7A5" w14:textId="66A087B3" w:rsidR="002C07A6" w:rsidRPr="003557C9" w:rsidRDefault="004E77A8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4E77A8">
              <w:rPr>
                <w:rFonts w:ascii="Angsana New" w:hAnsi="Angsana New" w:cs="Angsana New"/>
                <w:sz w:val="28"/>
              </w:rPr>
              <w:t>56</w:t>
            </w:r>
            <w:r w:rsidR="00F64660" w:rsidRPr="00F64660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097</w:t>
            </w:r>
            <w:r w:rsidR="00F64660" w:rsidRPr="00F64660">
              <w:rPr>
                <w:rFonts w:ascii="Angsana New" w:hAnsi="Angsana New" w:cs="Angsana New"/>
                <w:sz w:val="28"/>
              </w:rPr>
              <w:t>,</w:t>
            </w:r>
            <w:r w:rsidRPr="004E77A8">
              <w:rPr>
                <w:rFonts w:ascii="Angsana New" w:hAnsi="Angsana New" w:cs="Angsana New"/>
                <w:sz w:val="28"/>
              </w:rPr>
              <w:t>377</w:t>
            </w:r>
            <w:r w:rsidR="00F64660" w:rsidRPr="00F64660">
              <w:rPr>
                <w:rFonts w:ascii="Angsana New" w:hAnsi="Angsana New" w:cs="Angsana New"/>
                <w:sz w:val="28"/>
                <w:cs/>
              </w:rPr>
              <w:t>.</w:t>
            </w:r>
            <w:r w:rsidRPr="004E77A8">
              <w:rPr>
                <w:rFonts w:ascii="Angsana New" w:hAnsi="Angsana New" w:cs="Angsana New"/>
                <w:sz w:val="28"/>
              </w:rPr>
              <w:t>92</w:t>
            </w:r>
          </w:p>
        </w:tc>
        <w:tc>
          <w:tcPr>
            <w:tcW w:w="1505" w:type="dxa"/>
            <w:shd w:val="clear" w:color="auto" w:fill="auto"/>
          </w:tcPr>
          <w:p w14:paraId="26C3F6E1" w14:textId="04D20D7C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54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247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216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94</w:t>
            </w:r>
          </w:p>
        </w:tc>
        <w:tc>
          <w:tcPr>
            <w:tcW w:w="1472" w:type="dxa"/>
            <w:shd w:val="clear" w:color="auto" w:fill="auto"/>
          </w:tcPr>
          <w:p w14:paraId="46E2E995" w14:textId="224C64BB" w:rsidR="002C07A6" w:rsidRPr="003557C9" w:rsidRDefault="00F64660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F64660">
              <w:rPr>
                <w:rFonts w:ascii="Angsana New" w:hAnsi="Angsana New" w:cs="Angsana New"/>
                <w:sz w:val="28"/>
              </w:rPr>
              <w:t>46,076,528.25</w:t>
            </w:r>
          </w:p>
        </w:tc>
        <w:tc>
          <w:tcPr>
            <w:tcW w:w="1539" w:type="dxa"/>
            <w:shd w:val="clear" w:color="auto" w:fill="auto"/>
          </w:tcPr>
          <w:p w14:paraId="0A27DCCA" w14:textId="654EE31E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6052EC">
              <w:rPr>
                <w:rFonts w:ascii="Angsana New" w:hAnsi="Angsana New" w:cs="Angsana New"/>
                <w:sz w:val="28"/>
              </w:rPr>
              <w:t>43,189,248.51</w:t>
            </w:r>
          </w:p>
        </w:tc>
      </w:tr>
      <w:tr w:rsidR="002C07A6" w:rsidRPr="003557C9" w14:paraId="165760A0" w14:textId="77777777" w:rsidTr="00193CEA">
        <w:trPr>
          <w:trHeight w:val="283"/>
        </w:trPr>
        <w:tc>
          <w:tcPr>
            <w:tcW w:w="3118" w:type="dxa"/>
            <w:shd w:val="clear" w:color="auto" w:fill="auto"/>
            <w:vAlign w:val="bottom"/>
          </w:tcPr>
          <w:p w14:paraId="62EA7945" w14:textId="77777777" w:rsidR="002C07A6" w:rsidRPr="003557C9" w:rsidRDefault="002C07A6" w:rsidP="002C07A6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3557C9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ค่าซ่อมแซมและบำรุงรักษา</w:t>
            </w:r>
          </w:p>
        </w:tc>
        <w:tc>
          <w:tcPr>
            <w:tcW w:w="1559" w:type="dxa"/>
            <w:shd w:val="clear" w:color="auto" w:fill="auto"/>
          </w:tcPr>
          <w:p w14:paraId="583B2501" w14:textId="06673E66" w:rsidR="002C07A6" w:rsidRPr="003557C9" w:rsidRDefault="00F64660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F64660">
              <w:rPr>
                <w:rFonts w:ascii="Angsana New" w:hAnsi="Angsana New" w:cs="Angsana New"/>
                <w:sz w:val="28"/>
              </w:rPr>
              <w:t>39,229,662.06</w:t>
            </w:r>
          </w:p>
        </w:tc>
        <w:tc>
          <w:tcPr>
            <w:tcW w:w="1505" w:type="dxa"/>
            <w:shd w:val="clear" w:color="auto" w:fill="auto"/>
          </w:tcPr>
          <w:p w14:paraId="70078881" w14:textId="27859C71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975141">
              <w:rPr>
                <w:rFonts w:ascii="Angsana New" w:hAnsi="Angsana New" w:cs="Angsana New"/>
                <w:sz w:val="28"/>
              </w:rPr>
              <w:t>29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934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774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79</w:t>
            </w:r>
          </w:p>
        </w:tc>
        <w:tc>
          <w:tcPr>
            <w:tcW w:w="1472" w:type="dxa"/>
            <w:shd w:val="clear" w:color="auto" w:fill="auto"/>
          </w:tcPr>
          <w:p w14:paraId="6C0CA157" w14:textId="0FF99FFE" w:rsidR="002C07A6" w:rsidRPr="003557C9" w:rsidRDefault="00F64660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</w:rPr>
            </w:pPr>
            <w:r w:rsidRPr="00F64660">
              <w:rPr>
                <w:rFonts w:ascii="Angsana New" w:hAnsi="Angsana New" w:cs="Angsana New"/>
                <w:sz w:val="28"/>
              </w:rPr>
              <w:t>39,229,662.06</w:t>
            </w:r>
          </w:p>
        </w:tc>
        <w:tc>
          <w:tcPr>
            <w:tcW w:w="1539" w:type="dxa"/>
            <w:shd w:val="clear" w:color="auto" w:fill="auto"/>
          </w:tcPr>
          <w:p w14:paraId="3B9676C6" w14:textId="2AEA81DE" w:rsidR="002C07A6" w:rsidRPr="003557C9" w:rsidRDefault="002C07A6" w:rsidP="002C07A6">
            <w:pPr>
              <w:spacing w:line="440" w:lineRule="exact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975141">
              <w:rPr>
                <w:rFonts w:ascii="Angsana New" w:hAnsi="Angsana New" w:cs="Angsana New"/>
                <w:sz w:val="28"/>
              </w:rPr>
              <w:t>29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934</w:t>
            </w:r>
            <w:r w:rsidRPr="006052EC">
              <w:rPr>
                <w:rFonts w:ascii="Angsana New" w:hAnsi="Angsana New" w:cs="Angsana New"/>
                <w:sz w:val="28"/>
              </w:rPr>
              <w:t>,</w:t>
            </w:r>
            <w:r w:rsidRPr="00975141">
              <w:rPr>
                <w:rFonts w:ascii="Angsana New" w:hAnsi="Angsana New" w:cs="Angsana New"/>
                <w:sz w:val="28"/>
              </w:rPr>
              <w:t>774</w:t>
            </w:r>
            <w:r w:rsidRPr="006052EC">
              <w:rPr>
                <w:rFonts w:ascii="Angsana New" w:hAnsi="Angsana New" w:cs="Angsana New"/>
                <w:sz w:val="28"/>
                <w:cs/>
              </w:rPr>
              <w:t>.</w:t>
            </w:r>
            <w:r w:rsidRPr="00975141">
              <w:rPr>
                <w:rFonts w:ascii="Angsana New" w:hAnsi="Angsana New" w:cs="Angsana New"/>
                <w:sz w:val="28"/>
              </w:rPr>
              <w:t>79</w:t>
            </w:r>
          </w:p>
        </w:tc>
      </w:tr>
    </w:tbl>
    <w:p w14:paraId="02EDCEFE" w14:textId="77777777" w:rsidR="00394FA6" w:rsidRDefault="00394FA6">
      <w:pPr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br w:type="page"/>
      </w:r>
    </w:p>
    <w:p w14:paraId="062C75AE" w14:textId="676759D3" w:rsidR="00ED11DE" w:rsidRDefault="007865A0" w:rsidP="00633C25">
      <w:pPr>
        <w:pStyle w:val="ListParagraph"/>
        <w:spacing w:before="240" w:after="0" w:line="40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3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ED11DE" w:rsidRPr="00ED11DE">
        <w:rPr>
          <w:rFonts w:ascii="Angsana New" w:hAnsi="Angsana New" w:cs="Angsana New"/>
          <w:b/>
          <w:bCs/>
          <w:sz w:val="30"/>
          <w:szCs w:val="30"/>
          <w:cs/>
        </w:rPr>
        <w:t>กองทุนสำรองเลี้ยงชีพ</w:t>
      </w:r>
    </w:p>
    <w:p w14:paraId="554052F4" w14:textId="282D8A24" w:rsidR="0080342A" w:rsidRPr="0080342A" w:rsidRDefault="00ED11DE" w:rsidP="00B40DB4">
      <w:pPr>
        <w:pStyle w:val="ListParagraph"/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D11DE">
        <w:rPr>
          <w:rFonts w:ascii="Angsana New" w:hAnsi="Angsana New" w:cs="Angsana New"/>
          <w:sz w:val="30"/>
          <w:szCs w:val="30"/>
          <w:cs/>
        </w:rPr>
        <w:t xml:space="preserve">กลุ่มบริษัทและพนักงานได้ร่วมกันจัดตั้งกองทุนสำรองเลี้ยงชีพขึ้นตามพระราชบัญญัติกองทุนสำรองเลี้ยงชีพ พ.ศ. </w:t>
      </w:r>
      <w:r w:rsidR="00975141" w:rsidRPr="00975141">
        <w:rPr>
          <w:rFonts w:ascii="Angsana New" w:hAnsi="Angsana New" w:cs="Angsana New"/>
          <w:sz w:val="30"/>
          <w:szCs w:val="30"/>
        </w:rPr>
        <w:t>2530</w:t>
      </w:r>
      <w:r w:rsidRPr="00ED11DE">
        <w:rPr>
          <w:rFonts w:ascii="Angsana New" w:hAnsi="Angsana New" w:cs="Angsana New"/>
          <w:sz w:val="30"/>
          <w:szCs w:val="30"/>
          <w:cs/>
        </w:rPr>
        <w:t xml:space="preserve"> โดยกลุ่มบริษัทจะจ่ายสมทบกองทุน</w:t>
      </w:r>
      <w:r w:rsidR="00921B89">
        <w:rPr>
          <w:rFonts w:ascii="Angsana New" w:hAnsi="Angsana New" w:cs="Angsana New" w:hint="cs"/>
          <w:sz w:val="30"/>
          <w:szCs w:val="30"/>
          <w:cs/>
        </w:rPr>
        <w:t>แบบขั้นบันได (</w:t>
      </w:r>
      <w:r w:rsidRPr="00ED11DE">
        <w:rPr>
          <w:rFonts w:ascii="Angsana New" w:hAnsi="Angsana New" w:cs="Angsana New"/>
          <w:sz w:val="30"/>
          <w:szCs w:val="30"/>
          <w:cs/>
        </w:rPr>
        <w:t xml:space="preserve">อัตราร้อยละ </w:t>
      </w:r>
      <w:r w:rsidR="00975141" w:rsidRPr="00975141">
        <w:rPr>
          <w:rFonts w:ascii="Angsana New" w:hAnsi="Angsana New" w:cs="Angsana New"/>
          <w:sz w:val="30"/>
          <w:szCs w:val="30"/>
        </w:rPr>
        <w:t>2</w:t>
      </w:r>
      <w:r w:rsidRPr="00ED11DE">
        <w:rPr>
          <w:rFonts w:ascii="Angsana New" w:hAnsi="Angsana New" w:cs="Angsana New"/>
          <w:sz w:val="30"/>
          <w:szCs w:val="30"/>
          <w:cs/>
        </w:rPr>
        <w:t xml:space="preserve"> </w:t>
      </w:r>
      <w:r w:rsidR="00921B89">
        <w:rPr>
          <w:rFonts w:ascii="Angsana New" w:hAnsi="Angsana New" w:cs="Angsana New"/>
          <w:sz w:val="30"/>
          <w:szCs w:val="30"/>
          <w:cs/>
        </w:rPr>
        <w:t>–</w:t>
      </w:r>
      <w:r w:rsidR="00921B8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4E77A8" w:rsidRPr="004E77A8">
        <w:rPr>
          <w:rFonts w:ascii="Angsana New" w:hAnsi="Angsana New" w:cs="Angsana New" w:hint="cs"/>
          <w:sz w:val="30"/>
          <w:szCs w:val="30"/>
        </w:rPr>
        <w:t>5</w:t>
      </w:r>
      <w:r w:rsidR="00921B8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D11DE">
        <w:rPr>
          <w:rFonts w:ascii="Angsana New" w:hAnsi="Angsana New" w:cs="Angsana New"/>
          <w:sz w:val="30"/>
          <w:szCs w:val="30"/>
          <w:cs/>
        </w:rPr>
        <w:t>ของเงินเดือน</w:t>
      </w:r>
      <w:r w:rsidR="00921B89">
        <w:rPr>
          <w:rFonts w:ascii="Angsana New" w:hAnsi="Angsana New" w:cs="Angsana New" w:hint="cs"/>
          <w:sz w:val="30"/>
          <w:szCs w:val="30"/>
          <w:cs/>
        </w:rPr>
        <w:t>พนักงาน)</w:t>
      </w:r>
      <w:r w:rsidRPr="00ED11DE">
        <w:rPr>
          <w:rFonts w:ascii="Angsana New" w:hAnsi="Angsana New" w:cs="Angsana New"/>
          <w:sz w:val="30"/>
          <w:szCs w:val="30"/>
          <w:cs/>
        </w:rPr>
        <w:t xml:space="preserve"> กองทุนสำรองเลี้ยงชีพจะจ่ายให้แก่พนักงานเมื่อพนักงานนั้นออกจากงานตามระเบียบว่าด้วย</w:t>
      </w:r>
      <w:r w:rsidRPr="00B40DB4">
        <w:rPr>
          <w:rFonts w:ascii="Angsana New" w:hAnsi="Angsana New" w:cs="Angsana New"/>
          <w:sz w:val="30"/>
          <w:szCs w:val="30"/>
          <w:cs/>
        </w:rPr>
        <w:t>กองทุนของบริษัท</w:t>
      </w:r>
      <w:r w:rsidR="00AD042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B40DB4">
        <w:rPr>
          <w:rFonts w:ascii="Angsana New" w:hAnsi="Angsana New" w:cs="Angsana New"/>
          <w:sz w:val="30"/>
          <w:szCs w:val="30"/>
          <w:cs/>
        </w:rPr>
        <w:t xml:space="preserve">สำหรับปีสิ้นสุดวันที่ </w:t>
      </w:r>
      <w:r w:rsidR="00975141" w:rsidRPr="00B40DB4">
        <w:rPr>
          <w:rFonts w:ascii="Angsana New" w:hAnsi="Angsana New" w:cs="Angsana New"/>
          <w:sz w:val="30"/>
          <w:szCs w:val="30"/>
        </w:rPr>
        <w:t>31</w:t>
      </w:r>
      <w:r w:rsidRPr="00B40DB4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975141" w:rsidRPr="00B40DB4">
        <w:rPr>
          <w:rFonts w:ascii="Angsana New" w:hAnsi="Angsana New" w:cs="Angsana New"/>
          <w:sz w:val="30"/>
          <w:szCs w:val="30"/>
        </w:rPr>
        <w:t>256</w:t>
      </w:r>
      <w:r w:rsidR="0080342A">
        <w:rPr>
          <w:rFonts w:ascii="Angsana New" w:hAnsi="Angsana New" w:cs="Angsana New"/>
          <w:sz w:val="30"/>
          <w:szCs w:val="30"/>
        </w:rPr>
        <w:t xml:space="preserve">6 </w:t>
      </w:r>
      <w:r w:rsidR="0080342A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80342A">
        <w:rPr>
          <w:rFonts w:ascii="Angsana New" w:hAnsi="Angsana New" w:cs="Angsana New"/>
          <w:sz w:val="30"/>
          <w:szCs w:val="30"/>
        </w:rPr>
        <w:t>2565</w:t>
      </w:r>
      <w:r w:rsidRPr="00B40DB4">
        <w:rPr>
          <w:rFonts w:ascii="Angsana New" w:hAnsi="Angsana New" w:cs="Angsana New"/>
          <w:sz w:val="30"/>
          <w:szCs w:val="30"/>
          <w:cs/>
        </w:rPr>
        <w:t xml:space="preserve"> บริษัทได้จ่ายเงินสมทบกองทุนเป็นจำนวนเงิน</w:t>
      </w:r>
      <w:r w:rsidRPr="00556970">
        <w:rPr>
          <w:rFonts w:ascii="Angsana New" w:hAnsi="Angsana New" w:cs="Angsana New"/>
          <w:sz w:val="30"/>
          <w:szCs w:val="30"/>
          <w:cs/>
        </w:rPr>
        <w:t xml:space="preserve"> </w:t>
      </w:r>
      <w:r w:rsidR="00556970">
        <w:rPr>
          <w:rFonts w:ascii="Angsana New" w:hAnsi="Angsana New" w:cs="Angsana New"/>
          <w:sz w:val="30"/>
          <w:szCs w:val="30"/>
        </w:rPr>
        <w:t>1.71</w:t>
      </w:r>
      <w:r w:rsidRPr="00556970">
        <w:rPr>
          <w:rFonts w:ascii="Angsana New" w:hAnsi="Angsana New" w:cs="Angsana New"/>
          <w:sz w:val="30"/>
          <w:szCs w:val="30"/>
          <w:cs/>
        </w:rPr>
        <w:t xml:space="preserve"> </w:t>
      </w:r>
      <w:r w:rsidRPr="00B40DB4">
        <w:rPr>
          <w:rFonts w:ascii="Angsana New" w:hAnsi="Angsana New" w:cs="Angsana New"/>
          <w:sz w:val="30"/>
          <w:szCs w:val="30"/>
          <w:cs/>
        </w:rPr>
        <w:t>ล้านบาท</w:t>
      </w:r>
      <w:r w:rsidR="0080342A">
        <w:rPr>
          <w:rFonts w:ascii="Angsana New" w:hAnsi="Angsana New" w:cs="Angsana New"/>
          <w:sz w:val="30"/>
          <w:szCs w:val="30"/>
        </w:rPr>
        <w:t xml:space="preserve"> </w:t>
      </w:r>
      <w:r w:rsidR="0080342A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80342A">
        <w:rPr>
          <w:rFonts w:ascii="Angsana New" w:hAnsi="Angsana New" w:cs="Angsana New"/>
          <w:sz w:val="30"/>
          <w:szCs w:val="30"/>
        </w:rPr>
        <w:t xml:space="preserve">0.91 </w:t>
      </w:r>
      <w:r w:rsidR="0080342A">
        <w:rPr>
          <w:rFonts w:ascii="Angsana New" w:hAnsi="Angsana New" w:cs="Angsana New" w:hint="cs"/>
          <w:sz w:val="30"/>
          <w:szCs w:val="30"/>
          <w:cs/>
        </w:rPr>
        <w:t>ล้านบาท ตามลำดับ</w:t>
      </w:r>
    </w:p>
    <w:p w14:paraId="1F8B4253" w14:textId="641358BE" w:rsidR="00ED11DE" w:rsidRPr="00B40DB4" w:rsidRDefault="00ED11DE" w:rsidP="00B40DB4">
      <w:pPr>
        <w:pStyle w:val="ListParagraph"/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B40DB4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2C52FBF0" w14:textId="060C1BFB" w:rsidR="007865A0" w:rsidRPr="000F2D88" w:rsidRDefault="00ED11DE" w:rsidP="00D75DBC">
      <w:pPr>
        <w:pStyle w:val="ListParagraph"/>
        <w:spacing w:after="0" w:line="40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CF24F8">
        <w:rPr>
          <w:rFonts w:ascii="Angsana New" w:hAnsi="Angsana New" w:cs="Angsana New"/>
          <w:b/>
          <w:bCs/>
          <w:sz w:val="30"/>
          <w:szCs w:val="30"/>
        </w:rPr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4</w:t>
      </w:r>
      <w:r w:rsidRPr="00CF24F8">
        <w:rPr>
          <w:rFonts w:ascii="Angsana New" w:hAnsi="Angsana New" w:cs="Angsana New"/>
          <w:b/>
          <w:bCs/>
          <w:sz w:val="30"/>
          <w:szCs w:val="30"/>
        </w:rPr>
        <w:t>.</w:t>
      </w:r>
      <w:r w:rsidR="00131C2B">
        <w:rPr>
          <w:rFonts w:ascii="Angsana New" w:hAnsi="Angsana New" w:cs="Angsana New"/>
          <w:b/>
          <w:bCs/>
          <w:sz w:val="30"/>
          <w:szCs w:val="30"/>
        </w:rPr>
        <w:tab/>
      </w:r>
      <w:r w:rsidR="007865A0" w:rsidRPr="00CF24F8">
        <w:rPr>
          <w:rFonts w:ascii="Angsana New" w:hAnsi="Angsana New" w:cs="Angsana New"/>
          <w:b/>
          <w:bCs/>
          <w:sz w:val="30"/>
          <w:szCs w:val="30"/>
          <w:cs/>
        </w:rPr>
        <w:t>ข้อมูลทางการเงินจำแนกตามส่วนงาน</w:t>
      </w:r>
    </w:p>
    <w:p w14:paraId="0697EBE0" w14:textId="77777777" w:rsidR="007865A0" w:rsidRPr="000F2D88" w:rsidRDefault="007865A0" w:rsidP="00B96FFE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ข้อมูลส่วนงานดำเนินงานที่นำเสนอนี้สอดคล้องกับรายงานภายในของกลุ่ม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0D40A102" w14:textId="77777777" w:rsidR="007865A0" w:rsidRPr="000F2D88" w:rsidRDefault="007865A0" w:rsidP="00B96FFE">
      <w:pPr>
        <w:pStyle w:val="ListParagraph"/>
        <w:spacing w:before="120" w:after="12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กลุ่มบริษัทดำเนินธุรกิจขนส่ง โดยประกอบธุรกิจแบ่งเป็น </w:t>
      </w:r>
      <w:r w:rsidRPr="000F2D88">
        <w:rPr>
          <w:rFonts w:ascii="Angsana New" w:hAnsi="Angsana New" w:cs="Angsana New"/>
          <w:sz w:val="30"/>
          <w:szCs w:val="30"/>
        </w:rPr>
        <w:t xml:space="preserve">2 </w:t>
      </w:r>
      <w:r w:rsidRPr="000F2D88">
        <w:rPr>
          <w:rFonts w:ascii="Angsana New" w:hAnsi="Angsana New" w:cs="Angsana New"/>
          <w:sz w:val="30"/>
          <w:szCs w:val="30"/>
          <w:cs/>
        </w:rPr>
        <w:t>ส่วนงาน คือ</w:t>
      </w:r>
    </w:p>
    <w:p w14:paraId="036D78C9" w14:textId="6712C98F" w:rsidR="007865A0" w:rsidRPr="000F2D88" w:rsidRDefault="007865A0" w:rsidP="00D75DBC">
      <w:pPr>
        <w:pStyle w:val="ListParagraph"/>
        <w:numPr>
          <w:ilvl w:val="0"/>
          <w:numId w:val="4"/>
        </w:numPr>
        <w:spacing w:after="0"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ส่วนงานให้บริการขนส่ง</w:t>
      </w:r>
      <w:r w:rsidR="0092245F">
        <w:rPr>
          <w:rFonts w:ascii="Angsana New" w:hAnsi="Angsana New" w:cs="Angsana New" w:hint="cs"/>
          <w:sz w:val="30"/>
          <w:szCs w:val="30"/>
          <w:cs/>
        </w:rPr>
        <w:t>สินค้ากลุ่มปิโตรเคมี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ทางทะเล โดยมีขอบข่ายการให้บริการ</w:t>
      </w:r>
      <w:r w:rsidR="00566A15">
        <w:rPr>
          <w:rFonts w:ascii="Angsana New" w:hAnsi="Angsana New" w:cs="Angsana New" w:hint="cs"/>
          <w:sz w:val="30"/>
          <w:szCs w:val="30"/>
          <w:cs/>
        </w:rPr>
        <w:t>ใน</w:t>
      </w:r>
      <w:r w:rsidRPr="000F2D88">
        <w:rPr>
          <w:rFonts w:ascii="Angsana New" w:hAnsi="Angsana New" w:cs="Angsana New"/>
          <w:sz w:val="30"/>
          <w:szCs w:val="30"/>
          <w:cs/>
        </w:rPr>
        <w:t>เส้นทาง</w:t>
      </w:r>
      <w:r w:rsidR="00566A15">
        <w:rPr>
          <w:rFonts w:ascii="Angsana New" w:hAnsi="Angsana New" w:cs="Angsana New" w:hint="cs"/>
          <w:sz w:val="30"/>
          <w:szCs w:val="30"/>
          <w:cs/>
        </w:rPr>
        <w:t>ภายในประเทศ</w:t>
      </w:r>
      <w:r w:rsidR="00D27E34">
        <w:rPr>
          <w:rFonts w:ascii="Angsana New" w:hAnsi="Angsana New" w:cs="Angsana New" w:hint="cs"/>
          <w:sz w:val="30"/>
          <w:szCs w:val="30"/>
          <w:cs/>
        </w:rPr>
        <w:t>ไทย</w:t>
      </w:r>
      <w:r w:rsidR="00566A15">
        <w:rPr>
          <w:rFonts w:ascii="Angsana New" w:hAnsi="Angsana New" w:cs="Angsana New" w:hint="cs"/>
          <w:sz w:val="30"/>
          <w:szCs w:val="30"/>
          <w:cs/>
        </w:rPr>
        <w:t>และต่างประเทศ</w:t>
      </w:r>
    </w:p>
    <w:p w14:paraId="19BF6D32" w14:textId="77777777" w:rsidR="007865A0" w:rsidRPr="000F2D88" w:rsidRDefault="007865A0" w:rsidP="00D75DBC">
      <w:pPr>
        <w:pStyle w:val="ListParagraph"/>
        <w:numPr>
          <w:ilvl w:val="0"/>
          <w:numId w:val="4"/>
        </w:numPr>
        <w:spacing w:after="0"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ส่วนงานให้บริการรับขนส่งแก๊ส </w:t>
      </w:r>
      <w:r w:rsidRPr="000F2D88">
        <w:rPr>
          <w:rFonts w:ascii="Angsana New" w:hAnsi="Angsana New" w:cs="Angsana New"/>
          <w:sz w:val="30"/>
          <w:szCs w:val="30"/>
        </w:rPr>
        <w:t xml:space="preserve">LPG </w:t>
      </w:r>
      <w:r w:rsidRPr="000F2D88">
        <w:rPr>
          <w:rFonts w:ascii="Angsana New" w:hAnsi="Angsana New" w:cs="Angsana New"/>
          <w:sz w:val="30"/>
          <w:szCs w:val="30"/>
          <w:cs/>
        </w:rPr>
        <w:t>ทางบกในประเทศไทย</w:t>
      </w:r>
    </w:p>
    <w:p w14:paraId="5FCCD727" w14:textId="09C520E2" w:rsidR="007865A0" w:rsidRDefault="007865A0" w:rsidP="00D75DBC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แต่เนื่องจากส่วนงานให้บริการรับขนส่งแก๊ส </w:t>
      </w:r>
      <w:r w:rsidRPr="000F2D88">
        <w:rPr>
          <w:rFonts w:ascii="Angsana New" w:hAnsi="Angsana New" w:cs="Angsana New"/>
          <w:sz w:val="30"/>
          <w:szCs w:val="30"/>
        </w:rPr>
        <w:t xml:space="preserve">LPG </w:t>
      </w:r>
      <w:r w:rsidRPr="000F2D88">
        <w:rPr>
          <w:rFonts w:ascii="Angsana New" w:hAnsi="Angsana New" w:cs="Angsana New"/>
          <w:sz w:val="30"/>
          <w:szCs w:val="30"/>
          <w:cs/>
        </w:rPr>
        <w:t>ทางบกในประเทศไทย มีรายได้จากการให้บริการ</w:t>
      </w:r>
      <w:r w:rsidRPr="000F2D88">
        <w:rPr>
          <w:rFonts w:ascii="Angsana New" w:hAnsi="Angsana New" w:cs="Angsana New"/>
          <w:sz w:val="30"/>
          <w:szCs w:val="30"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 xml:space="preserve">ไม่ถึงร้อยละ </w:t>
      </w:r>
      <w:r w:rsidRPr="000F2D88">
        <w:rPr>
          <w:rFonts w:ascii="Angsana New" w:hAnsi="Angsana New" w:cs="Angsana New"/>
          <w:sz w:val="30"/>
          <w:szCs w:val="30"/>
        </w:rPr>
        <w:t xml:space="preserve">10 </w:t>
      </w:r>
      <w:r w:rsidRPr="000F2D88">
        <w:rPr>
          <w:rFonts w:ascii="Angsana New" w:hAnsi="Angsana New" w:cs="Angsana New"/>
          <w:sz w:val="30"/>
          <w:szCs w:val="30"/>
          <w:cs/>
        </w:rPr>
        <w:t>ของรายได้จากการให้บริการรวม กลุ่มบริษัทจึงไม่ได้นำเสนอข้อมูลทางการเงินจำแนกตามส่วนงาน</w:t>
      </w:r>
    </w:p>
    <w:p w14:paraId="5066D1A7" w14:textId="77777777" w:rsidR="007865A0" w:rsidRPr="000F2D88" w:rsidRDefault="007865A0" w:rsidP="00D75DBC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ส่วนงานภูมิศาสตร์</w:t>
      </w:r>
    </w:p>
    <w:p w14:paraId="1385CF62" w14:textId="40669FDC" w:rsidR="007865A0" w:rsidRPr="000F2D88" w:rsidRDefault="007865A0" w:rsidP="00D75DBC">
      <w:pPr>
        <w:pStyle w:val="ListParagraph"/>
        <w:spacing w:before="120" w:after="0" w:line="400" w:lineRule="exact"/>
        <w:ind w:left="567"/>
        <w:contextualSpacing w:val="0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ในการนำเสนอข้อมูลทางการเงินจำแนกตามส่วนงานภูมิศาสตร์ รายได้ตามส่วนงานแยกตามเขตภูมิศาสตร์กำหนดจากสถานที่ให้บริการแก่ลูกค้า และสินทรัพย์ไม่หมุนเวียนตามส่วนงานแยกตามสถานที่ตั้งทางภูมิศาสตร์ของสินทรัพย์ โดยกลุ่มบริษัทดำเนินธุรกิจในส่วนงานทางภูมิศาสตร์</w:t>
      </w:r>
      <w:r w:rsidR="00545DC4">
        <w:rPr>
          <w:rFonts w:ascii="Angsana New" w:hAnsi="Angsana New" w:cs="Angsana New" w:hint="cs"/>
          <w:sz w:val="30"/>
          <w:szCs w:val="30"/>
          <w:cs/>
        </w:rPr>
        <w:t>ทั้ง</w:t>
      </w:r>
      <w:r w:rsidRPr="000F2D88">
        <w:rPr>
          <w:rFonts w:ascii="Angsana New" w:hAnsi="Angsana New" w:cs="Angsana New"/>
          <w:sz w:val="30"/>
          <w:szCs w:val="30"/>
          <w:cs/>
        </w:rPr>
        <w:t>ภายในประเทศ</w:t>
      </w:r>
      <w:r w:rsidR="00D27E34">
        <w:rPr>
          <w:rFonts w:ascii="Angsana New" w:hAnsi="Angsana New" w:cs="Angsana New" w:hint="cs"/>
          <w:sz w:val="30"/>
          <w:szCs w:val="30"/>
          <w:cs/>
        </w:rPr>
        <w:t>ไทย</w:t>
      </w:r>
      <w:r w:rsidR="00545DC4">
        <w:rPr>
          <w:rFonts w:ascii="Angsana New" w:hAnsi="Angsana New" w:cs="Angsana New" w:hint="cs"/>
          <w:sz w:val="30"/>
          <w:szCs w:val="30"/>
          <w:cs/>
        </w:rPr>
        <w:t>และต่างประเทศ</w:t>
      </w:r>
      <w:r w:rsidR="00545DC4" w:rsidRPr="00545DC4">
        <w:rPr>
          <w:rFonts w:ascii="Angsana New" w:hAnsi="Angsana New" w:cs="Angsana New"/>
          <w:sz w:val="30"/>
          <w:szCs w:val="30"/>
          <w:cs/>
        </w:rPr>
        <w:t xml:space="preserve">แต่สัดส่วนการดำเนินธุรกิจในส่วนงานภูมิศาสตร์ในต่างประเทศมีสัดส่วนรายได้ไม่ถึงร้อยละ </w:t>
      </w:r>
      <w:r w:rsidR="004E77A8" w:rsidRPr="004E77A8">
        <w:rPr>
          <w:rFonts w:ascii="Angsana New" w:hAnsi="Angsana New" w:cs="Angsana New"/>
          <w:sz w:val="30"/>
          <w:szCs w:val="30"/>
        </w:rPr>
        <w:t>10</w:t>
      </w:r>
      <w:r w:rsidR="00545DC4" w:rsidRPr="00545DC4">
        <w:rPr>
          <w:rFonts w:ascii="Angsana New" w:hAnsi="Angsana New" w:cs="Angsana New"/>
          <w:sz w:val="30"/>
          <w:szCs w:val="30"/>
          <w:cs/>
        </w:rPr>
        <w:t xml:space="preserve"> ของรายได้จากการให้บริการรวม</w:t>
      </w:r>
      <w:r w:rsidR="00545DC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545DC4" w:rsidRPr="00545DC4">
        <w:rPr>
          <w:rFonts w:ascii="Angsana New" w:hAnsi="Angsana New" w:cs="Angsana New"/>
          <w:sz w:val="30"/>
          <w:szCs w:val="30"/>
          <w:cs/>
        </w:rPr>
        <w:t>กลุ่มบริษัทจึงไม่ได้นำเสนอข้อมูลทางการเงินจำแนกตามส่วนงาน</w:t>
      </w:r>
    </w:p>
    <w:p w14:paraId="3F4436B6" w14:textId="77777777" w:rsidR="002072F8" w:rsidRPr="000F2D88" w:rsidRDefault="002072F8" w:rsidP="002072F8">
      <w:pPr>
        <w:pStyle w:val="ListParagraph"/>
        <w:spacing w:before="120" w:after="120" w:line="400" w:lineRule="exact"/>
        <w:ind w:left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ข้อมูลเกี่ยวกับลูกค้ารายใหญ่</w:t>
      </w:r>
    </w:p>
    <w:p w14:paraId="36F3C5C0" w14:textId="2A5031A7" w:rsidR="002072F8" w:rsidRPr="009A0BD2" w:rsidRDefault="002072F8" w:rsidP="002072F8">
      <w:pPr>
        <w:pStyle w:val="ListParagraph"/>
        <w:tabs>
          <w:tab w:val="left" w:pos="5628"/>
        </w:tabs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9A0BD2">
        <w:rPr>
          <w:rFonts w:ascii="Angsana New" w:hAnsi="Angsana New" w:cs="Angsana New"/>
          <w:sz w:val="30"/>
          <w:szCs w:val="30"/>
          <w:cs/>
        </w:rPr>
        <w:t>สำหรับ</w:t>
      </w:r>
      <w:r w:rsidRPr="009A0BD2">
        <w:rPr>
          <w:rFonts w:ascii="Angsana New" w:hAnsi="Angsana New" w:cs="Angsana New" w:hint="cs"/>
          <w:sz w:val="30"/>
          <w:szCs w:val="30"/>
          <w:cs/>
        </w:rPr>
        <w:t>ปี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 สิ้นสุดวันที่ </w:t>
      </w:r>
      <w:r w:rsidRPr="009A0BD2">
        <w:rPr>
          <w:rFonts w:ascii="Angsana New" w:hAnsi="Angsana New" w:cs="Angsana New"/>
          <w:sz w:val="30"/>
          <w:szCs w:val="30"/>
        </w:rPr>
        <w:t xml:space="preserve">31 </w:t>
      </w:r>
      <w:r w:rsidRPr="009A0BD2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A0BD2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6</w:t>
      </w:r>
      <w:r w:rsidRPr="009A0BD2">
        <w:rPr>
          <w:rFonts w:ascii="Angsana New" w:hAnsi="Angsana New" w:cs="Angsana New"/>
          <w:sz w:val="30"/>
          <w:szCs w:val="30"/>
        </w:rPr>
        <w:t xml:space="preserve"> 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9A0BD2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5</w:t>
      </w:r>
      <w:r w:rsidRPr="009A0BD2">
        <w:rPr>
          <w:rFonts w:ascii="Angsana New" w:hAnsi="Angsana New" w:cs="Angsana New"/>
          <w:sz w:val="30"/>
          <w:szCs w:val="30"/>
        </w:rPr>
        <w:t xml:space="preserve"> 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กลุ่มบริษัทมีรายได้จากลูกค้ารายใหญ่จากส่วนงานของกลุ่มบริษัท จำนวน </w:t>
      </w:r>
      <w:r w:rsidRPr="009A0BD2">
        <w:rPr>
          <w:rFonts w:ascii="Angsana New" w:hAnsi="Angsana New" w:cs="Angsana New"/>
          <w:sz w:val="30"/>
          <w:szCs w:val="30"/>
        </w:rPr>
        <w:t>3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 ราย เป็นจำนวน</w:t>
      </w:r>
      <w:r w:rsidRPr="002D53C2">
        <w:rPr>
          <w:rFonts w:ascii="Angsana New" w:hAnsi="Angsana New" w:cs="Angsana New"/>
          <w:sz w:val="30"/>
          <w:szCs w:val="30"/>
          <w:cs/>
        </w:rPr>
        <w:t xml:space="preserve">เงิน </w:t>
      </w:r>
      <w:r w:rsidR="002D53C2" w:rsidRPr="002D53C2">
        <w:rPr>
          <w:rFonts w:ascii="Angsana New" w:hAnsi="Angsana New" w:cs="Angsana New"/>
          <w:sz w:val="30"/>
          <w:szCs w:val="30"/>
        </w:rPr>
        <w:t>743.85</w:t>
      </w:r>
      <w:r w:rsidRPr="002D53C2">
        <w:rPr>
          <w:rFonts w:ascii="Angsana New" w:hAnsi="Angsana New" w:cs="Angsana New"/>
          <w:sz w:val="30"/>
          <w:szCs w:val="30"/>
        </w:rPr>
        <w:t xml:space="preserve"> </w:t>
      </w:r>
      <w:r w:rsidRPr="002D53C2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และ </w:t>
      </w:r>
      <w:r>
        <w:rPr>
          <w:rFonts w:ascii="Angsana New" w:hAnsi="Angsana New" w:cs="Angsana New"/>
          <w:sz w:val="30"/>
          <w:szCs w:val="30"/>
        </w:rPr>
        <w:t>741.60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 ล้านบาท ตามลำดับ (งบการเงินเฉพาะกิจการ </w:t>
      </w:r>
      <w:r w:rsidRPr="00DF3F40">
        <w:rPr>
          <w:rFonts w:ascii="Angsana New" w:hAnsi="Angsana New" w:cs="Angsana New"/>
          <w:sz w:val="30"/>
          <w:szCs w:val="30"/>
          <w:cs/>
        </w:rPr>
        <w:t xml:space="preserve">จำนวน </w:t>
      </w:r>
      <w:r w:rsidRPr="00DF3F40">
        <w:rPr>
          <w:rFonts w:ascii="Angsana New" w:hAnsi="Angsana New" w:cs="Angsana New"/>
          <w:sz w:val="30"/>
          <w:szCs w:val="30"/>
        </w:rPr>
        <w:t xml:space="preserve">587.49 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ล้านบาท และ </w:t>
      </w:r>
      <w:r>
        <w:rPr>
          <w:rFonts w:ascii="Angsana New" w:hAnsi="Angsana New" w:cs="Angsana New"/>
          <w:sz w:val="30"/>
          <w:szCs w:val="30"/>
        </w:rPr>
        <w:t>581.31</w:t>
      </w:r>
      <w:r w:rsidRPr="009A0BD2">
        <w:rPr>
          <w:rFonts w:ascii="Angsana New" w:hAnsi="Angsana New" w:cs="Angsana New"/>
          <w:sz w:val="30"/>
          <w:szCs w:val="30"/>
        </w:rPr>
        <w:t xml:space="preserve"> </w:t>
      </w:r>
      <w:r w:rsidRPr="009A0BD2">
        <w:rPr>
          <w:rFonts w:ascii="Angsana New" w:hAnsi="Angsana New" w:cs="Angsana New"/>
          <w:sz w:val="30"/>
          <w:szCs w:val="30"/>
          <w:cs/>
        </w:rPr>
        <w:t xml:space="preserve"> ล้านบาท ตามลำดับ)</w:t>
      </w:r>
    </w:p>
    <w:p w14:paraId="5CA16C1D" w14:textId="77777777" w:rsidR="00131C2B" w:rsidRDefault="00131C2B">
      <w:pPr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p w14:paraId="1665F6F7" w14:textId="47E01206" w:rsidR="007865A0" w:rsidRPr="000F2D88" w:rsidRDefault="007865A0" w:rsidP="00C71890">
      <w:pPr>
        <w:spacing w:before="120" w:after="0" w:line="44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</w:rPr>
        <w:lastRenderedPageBreak/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5</w:t>
      </w:r>
      <w:r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ภาระผูกพันและหนี้สินที่อาจเกิดขึ้น</w:t>
      </w:r>
    </w:p>
    <w:p w14:paraId="6C1D38CC" w14:textId="2B03B6A6" w:rsidR="00131C2B" w:rsidRDefault="00052C8D" w:rsidP="00C71890">
      <w:pPr>
        <w:spacing w:before="120"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25</w:t>
      </w:r>
      <w:r w:rsidR="00131C2B" w:rsidRPr="000F2D88">
        <w:rPr>
          <w:rFonts w:ascii="Angsana New" w:hAnsi="Angsana New" w:cs="Angsana New"/>
          <w:sz w:val="30"/>
          <w:szCs w:val="30"/>
        </w:rPr>
        <w:t>.1</w:t>
      </w:r>
      <w:r w:rsidR="00131C2B" w:rsidRPr="000F2D88">
        <w:rPr>
          <w:rFonts w:ascii="Angsana New" w:hAnsi="Angsana New" w:cs="Angsana New"/>
          <w:sz w:val="30"/>
          <w:szCs w:val="30"/>
        </w:rPr>
        <w:tab/>
      </w:r>
      <w:r w:rsidR="00131C2B" w:rsidRPr="008655BC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="00131C2B" w:rsidRPr="008655BC">
        <w:rPr>
          <w:rFonts w:ascii="Angsana New" w:hAnsi="Angsana New" w:cs="Angsana New"/>
          <w:sz w:val="30"/>
          <w:szCs w:val="30"/>
        </w:rPr>
        <w:t>31</w:t>
      </w:r>
      <w:r w:rsidR="00131C2B" w:rsidRPr="008655BC">
        <w:rPr>
          <w:rFonts w:ascii="Angsana New" w:hAnsi="Angsana New" w:cs="Angsana New"/>
          <w:sz w:val="30"/>
          <w:szCs w:val="30"/>
          <w:cs/>
        </w:rPr>
        <w:t xml:space="preserve"> </w:t>
      </w:r>
      <w:r w:rsidR="00131C2B" w:rsidRPr="008655BC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="00131C2B" w:rsidRPr="008655BC">
        <w:rPr>
          <w:rFonts w:ascii="Angsana New" w:hAnsi="Angsana New" w:cs="Angsana New"/>
          <w:sz w:val="30"/>
          <w:szCs w:val="30"/>
          <w:cs/>
        </w:rPr>
        <w:t xml:space="preserve"> </w:t>
      </w:r>
      <w:r w:rsidR="00131C2B" w:rsidRPr="008655BC">
        <w:rPr>
          <w:rFonts w:ascii="Angsana New" w:hAnsi="Angsana New" w:cs="Angsana New"/>
          <w:sz w:val="30"/>
          <w:szCs w:val="30"/>
        </w:rPr>
        <w:t>2566</w:t>
      </w:r>
      <w:r w:rsidR="00131C2B" w:rsidRPr="008655BC">
        <w:rPr>
          <w:rFonts w:ascii="Angsana New" w:hAnsi="Angsana New" w:cs="Angsana New"/>
          <w:sz w:val="30"/>
          <w:szCs w:val="30"/>
          <w:cs/>
        </w:rPr>
        <w:t xml:space="preserve"> </w:t>
      </w:r>
      <w:r w:rsidR="00131C2B" w:rsidRPr="008655BC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131C2B" w:rsidRPr="008655BC">
        <w:rPr>
          <w:rFonts w:ascii="Angsana New" w:hAnsi="Angsana New" w:cs="Angsana New"/>
          <w:sz w:val="30"/>
          <w:szCs w:val="30"/>
        </w:rPr>
        <w:t xml:space="preserve">2565 </w:t>
      </w:r>
      <w:r w:rsidR="00131C2B" w:rsidRPr="008655BC">
        <w:rPr>
          <w:rFonts w:ascii="Angsana New" w:hAnsi="Angsana New" w:cs="Angsana New" w:hint="cs"/>
          <w:sz w:val="30"/>
          <w:szCs w:val="30"/>
          <w:cs/>
        </w:rPr>
        <w:t>บริษัทมีภาระผูกพันตามสัญญาซื้อรถขนส่งและถังขนส่งก๊าซปิโตรเลียมเหลว</w:t>
      </w:r>
      <w:r w:rsidR="005C004A">
        <w:rPr>
          <w:rFonts w:ascii="Angsana New" w:hAnsi="Angsana New" w:cs="Angsana New" w:hint="cs"/>
          <w:sz w:val="30"/>
          <w:szCs w:val="30"/>
          <w:cs/>
        </w:rPr>
        <w:t>กับ</w:t>
      </w:r>
      <w:r w:rsidR="00131C2B" w:rsidRPr="008655BC">
        <w:rPr>
          <w:rFonts w:ascii="Angsana New" w:hAnsi="Angsana New" w:cs="Angsana New" w:hint="cs"/>
          <w:sz w:val="30"/>
          <w:szCs w:val="30"/>
          <w:cs/>
        </w:rPr>
        <w:t xml:space="preserve">ผู้ขายหลายราย รวมจำนวนเงิน </w:t>
      </w:r>
      <w:r w:rsidR="00131C2B" w:rsidRPr="008655BC">
        <w:rPr>
          <w:rFonts w:ascii="Angsana New" w:hAnsi="Angsana New" w:cs="Angsana New"/>
          <w:sz w:val="30"/>
          <w:szCs w:val="30"/>
        </w:rPr>
        <w:t>0.13</w:t>
      </w:r>
      <w:r w:rsidR="00131C2B" w:rsidRPr="008655BC">
        <w:rPr>
          <w:rFonts w:ascii="Angsana New" w:hAnsi="Angsana New" w:cs="Angsana New" w:hint="cs"/>
          <w:sz w:val="30"/>
          <w:szCs w:val="30"/>
          <w:cs/>
        </w:rPr>
        <w:t xml:space="preserve"> ล้านบาท และ </w:t>
      </w:r>
      <w:r w:rsidR="00131C2B" w:rsidRPr="008655BC">
        <w:rPr>
          <w:rFonts w:ascii="Angsana New" w:hAnsi="Angsana New" w:cs="Angsana New"/>
          <w:sz w:val="30"/>
          <w:szCs w:val="30"/>
        </w:rPr>
        <w:t xml:space="preserve">57.67 </w:t>
      </w:r>
      <w:r w:rsidR="00131C2B" w:rsidRPr="008655BC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="00131C2B" w:rsidRPr="008655BC">
        <w:rPr>
          <w:rFonts w:ascii="Angsana New" w:hAnsi="Angsana New" w:cs="Angsana New"/>
          <w:sz w:val="30"/>
          <w:szCs w:val="30"/>
        </w:rPr>
        <w:t xml:space="preserve"> </w:t>
      </w:r>
      <w:r w:rsidR="00131C2B" w:rsidRPr="008655BC">
        <w:rPr>
          <w:rFonts w:ascii="Angsana New" w:hAnsi="Angsana New" w:cs="Angsana New" w:hint="cs"/>
          <w:sz w:val="30"/>
          <w:szCs w:val="30"/>
          <w:cs/>
        </w:rPr>
        <w:t>ตามลำดับ</w:t>
      </w:r>
    </w:p>
    <w:p w14:paraId="48FA65D4" w14:textId="43229092" w:rsidR="00052C8D" w:rsidRDefault="00052C8D" w:rsidP="00C71890">
      <w:pPr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052C8D">
        <w:rPr>
          <w:rFonts w:ascii="Angsana New" w:hAnsi="Angsana New" w:cs="Angsana New"/>
          <w:sz w:val="30"/>
          <w:szCs w:val="30"/>
        </w:rPr>
        <w:t>2</w:t>
      </w:r>
      <w:r>
        <w:rPr>
          <w:rFonts w:ascii="Angsana New" w:hAnsi="Angsana New" w:cs="Angsana New"/>
          <w:sz w:val="30"/>
          <w:szCs w:val="30"/>
        </w:rPr>
        <w:t>5.2</w:t>
      </w:r>
      <w:r w:rsidRPr="00052C8D">
        <w:rPr>
          <w:rFonts w:ascii="Angsana New" w:hAnsi="Angsana New" w:cs="Angsana New"/>
          <w:sz w:val="30"/>
          <w:szCs w:val="30"/>
        </w:rPr>
        <w:tab/>
      </w:r>
      <w:r w:rsidRPr="00052C8D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052C8D">
        <w:rPr>
          <w:rFonts w:ascii="Angsana New" w:hAnsi="Angsana New" w:cs="Angsana New"/>
          <w:sz w:val="30"/>
          <w:szCs w:val="30"/>
        </w:rPr>
        <w:t>31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052C8D">
        <w:rPr>
          <w:rFonts w:ascii="Angsana New" w:hAnsi="Angsana New" w:cs="Angsana New"/>
          <w:sz w:val="30"/>
          <w:szCs w:val="30"/>
        </w:rPr>
        <w:t>2566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 บริษัทมีภาระผูกพันตามสัญญาซื้อเรือบรรทุกก๊าซปิโตรเลียมเหลว</w:t>
      </w:r>
      <w:r w:rsidR="005C004A">
        <w:rPr>
          <w:rFonts w:ascii="Angsana New" w:hAnsi="Angsana New" w:cs="Angsana New" w:hint="cs"/>
          <w:sz w:val="30"/>
          <w:szCs w:val="30"/>
          <w:cs/>
        </w:rPr>
        <w:t>กับ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ผู้ขายต่างประเทศรายหนึ่ง จำนวนเงิน </w:t>
      </w:r>
      <w:r w:rsidRPr="00052C8D">
        <w:rPr>
          <w:rFonts w:ascii="Angsana New" w:hAnsi="Angsana New" w:cs="Angsana New"/>
          <w:sz w:val="30"/>
          <w:szCs w:val="30"/>
        </w:rPr>
        <w:t>135.00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 ล้านเยน</w:t>
      </w:r>
    </w:p>
    <w:p w14:paraId="7752D5D4" w14:textId="4EAF8D01" w:rsidR="00052C8D" w:rsidRDefault="00052C8D" w:rsidP="00C71890">
      <w:pPr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052C8D">
        <w:rPr>
          <w:rFonts w:ascii="Angsana New" w:hAnsi="Angsana New" w:cs="Angsana New"/>
          <w:sz w:val="30"/>
          <w:szCs w:val="30"/>
        </w:rPr>
        <w:t>2</w:t>
      </w:r>
      <w:r>
        <w:rPr>
          <w:rFonts w:ascii="Angsana New" w:hAnsi="Angsana New" w:cs="Angsana New"/>
          <w:sz w:val="30"/>
          <w:szCs w:val="30"/>
        </w:rPr>
        <w:t>5</w:t>
      </w:r>
      <w:r w:rsidRPr="00052C8D">
        <w:rPr>
          <w:rFonts w:ascii="Angsana New" w:hAnsi="Angsana New" w:cs="Angsana New"/>
          <w:sz w:val="30"/>
          <w:szCs w:val="30"/>
        </w:rPr>
        <w:t>.3</w:t>
      </w:r>
      <w:r w:rsidRPr="00052C8D">
        <w:rPr>
          <w:rFonts w:ascii="Angsana New" w:hAnsi="Angsana New" w:cs="Angsana New"/>
          <w:sz w:val="30"/>
          <w:szCs w:val="30"/>
        </w:rPr>
        <w:tab/>
      </w:r>
      <w:r w:rsidRPr="00052C8D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052C8D">
        <w:rPr>
          <w:rFonts w:ascii="Angsana New" w:hAnsi="Angsana New" w:cs="Angsana New"/>
          <w:sz w:val="30"/>
          <w:szCs w:val="30"/>
        </w:rPr>
        <w:t>31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052C8D">
        <w:rPr>
          <w:rFonts w:ascii="Angsana New" w:hAnsi="Angsana New" w:cs="Angsana New"/>
          <w:sz w:val="30"/>
          <w:szCs w:val="30"/>
        </w:rPr>
        <w:t>2566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 บริษัทมีภาระผูกพันตามสัญญาบริการบำรุงรักษารถขนส่ง</w:t>
      </w:r>
      <w:r w:rsidR="00C82ADE">
        <w:rPr>
          <w:rFonts w:ascii="Angsana New" w:hAnsi="Angsana New" w:cs="Angsana New" w:hint="cs"/>
          <w:sz w:val="30"/>
          <w:szCs w:val="30"/>
          <w:cs/>
        </w:rPr>
        <w:t xml:space="preserve"> จำนวน </w:t>
      </w:r>
      <w:r w:rsidR="003860F2">
        <w:rPr>
          <w:rFonts w:ascii="Angsana New" w:hAnsi="Angsana New" w:cs="Angsana New"/>
          <w:sz w:val="30"/>
          <w:szCs w:val="30"/>
        </w:rPr>
        <w:t>48</w:t>
      </w:r>
      <w:r w:rsidR="00C82ADE">
        <w:rPr>
          <w:rFonts w:ascii="Angsana New" w:hAnsi="Angsana New" w:cs="Angsana New" w:hint="cs"/>
          <w:sz w:val="30"/>
          <w:szCs w:val="30"/>
          <w:cs/>
        </w:rPr>
        <w:t xml:space="preserve"> คันระยะเวลา </w:t>
      </w:r>
      <w:r w:rsidR="003860F2">
        <w:rPr>
          <w:rFonts w:ascii="Angsana New" w:hAnsi="Angsana New" w:cs="Angsana New"/>
          <w:sz w:val="30"/>
          <w:szCs w:val="30"/>
        </w:rPr>
        <w:t>10</w:t>
      </w:r>
      <w:r w:rsidR="00C82ADE">
        <w:rPr>
          <w:rFonts w:ascii="Angsana New" w:hAnsi="Angsana New" w:cs="Angsana New" w:hint="cs"/>
          <w:sz w:val="30"/>
          <w:szCs w:val="30"/>
          <w:cs/>
        </w:rPr>
        <w:t xml:space="preserve"> ปี </w:t>
      </w:r>
      <w:r w:rsidR="005C004A">
        <w:rPr>
          <w:rFonts w:ascii="Angsana New" w:hAnsi="Angsana New" w:cs="Angsana New" w:hint="cs"/>
          <w:sz w:val="30"/>
          <w:szCs w:val="30"/>
          <w:cs/>
        </w:rPr>
        <w:t>กับ</w:t>
      </w:r>
      <w:r w:rsidR="00C82ADE">
        <w:rPr>
          <w:rFonts w:ascii="Angsana New" w:hAnsi="Angsana New" w:cs="Angsana New" w:hint="cs"/>
          <w:sz w:val="30"/>
          <w:szCs w:val="30"/>
          <w:cs/>
        </w:rPr>
        <w:t>ผู้ให้บริการรายหนึ่ง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 จำนวนเงิน </w:t>
      </w:r>
      <w:r w:rsidRPr="00052C8D">
        <w:rPr>
          <w:rFonts w:ascii="Angsana New" w:hAnsi="Angsana New" w:cs="Angsana New"/>
          <w:sz w:val="30"/>
          <w:szCs w:val="30"/>
        </w:rPr>
        <w:t>44.30</w:t>
      </w:r>
      <w:r w:rsidRPr="00052C8D">
        <w:rPr>
          <w:rFonts w:ascii="Angsana New" w:hAnsi="Angsana New" w:cs="Angsana New"/>
          <w:sz w:val="30"/>
          <w:szCs w:val="30"/>
          <w:cs/>
        </w:rPr>
        <w:t xml:space="preserve"> ล้านบาท</w:t>
      </w:r>
    </w:p>
    <w:p w14:paraId="6298BE3A" w14:textId="243925FD" w:rsidR="00B22D5C" w:rsidRDefault="00B22D5C" w:rsidP="00C71890">
      <w:pPr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B22D5C">
        <w:rPr>
          <w:rFonts w:ascii="Angsana New" w:hAnsi="Angsana New" w:cs="Angsana New"/>
          <w:sz w:val="30"/>
          <w:szCs w:val="30"/>
        </w:rPr>
        <w:t>2</w:t>
      </w:r>
      <w:r w:rsidR="0008693B">
        <w:rPr>
          <w:rFonts w:ascii="Angsana New" w:hAnsi="Angsana New" w:cs="Angsana New"/>
          <w:sz w:val="30"/>
          <w:szCs w:val="30"/>
        </w:rPr>
        <w:t>5.4</w:t>
      </w:r>
      <w:r w:rsidRPr="00B22D5C">
        <w:rPr>
          <w:rFonts w:ascii="Angsana New" w:hAnsi="Angsana New" w:cs="Angsana New"/>
          <w:sz w:val="30"/>
          <w:szCs w:val="30"/>
        </w:rPr>
        <w:tab/>
      </w:r>
      <w:r w:rsidRPr="00B22D5C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B22D5C">
        <w:rPr>
          <w:rFonts w:ascii="Angsana New" w:hAnsi="Angsana New" w:cs="Angsana New"/>
          <w:sz w:val="30"/>
          <w:szCs w:val="30"/>
        </w:rPr>
        <w:t>31</w:t>
      </w:r>
      <w:r w:rsidRPr="00B22D5C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B22D5C">
        <w:rPr>
          <w:rFonts w:ascii="Angsana New" w:hAnsi="Angsana New" w:cs="Angsana New"/>
          <w:sz w:val="30"/>
          <w:szCs w:val="30"/>
        </w:rPr>
        <w:t>2566</w:t>
      </w:r>
      <w:r w:rsidRPr="00B22D5C">
        <w:rPr>
          <w:rFonts w:ascii="Angsana New" w:hAnsi="Angsana New" w:cs="Angsana New"/>
          <w:sz w:val="30"/>
          <w:szCs w:val="30"/>
          <w:cs/>
        </w:rPr>
        <w:t xml:space="preserve"> บริษัทมีภาระผูกพันตามสัญญาจ้างบริหารเรือกับบริษัทต่างประเทศรายหนึ่ง จำนวนเงิน </w:t>
      </w:r>
      <w:r w:rsidR="003860F2">
        <w:rPr>
          <w:rFonts w:ascii="Angsana New" w:hAnsi="Angsana New" w:cs="Angsana New"/>
          <w:sz w:val="30"/>
          <w:szCs w:val="30"/>
        </w:rPr>
        <w:t>68,000</w:t>
      </w:r>
      <w:r w:rsidRPr="00B22D5C">
        <w:rPr>
          <w:rFonts w:ascii="Angsana New" w:hAnsi="Angsana New" w:cs="Angsana New"/>
          <w:sz w:val="30"/>
          <w:szCs w:val="30"/>
          <w:cs/>
        </w:rPr>
        <w:t xml:space="preserve"> ดอลลาร์สหรัฐ</w:t>
      </w:r>
    </w:p>
    <w:p w14:paraId="73E886F1" w14:textId="079C391B" w:rsidR="006A7BAF" w:rsidRPr="008655BC" w:rsidRDefault="009D36A1" w:rsidP="00C71890">
      <w:pPr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9D36A1">
        <w:rPr>
          <w:rFonts w:ascii="Angsana New" w:hAnsi="Angsana New" w:cs="Angsana New"/>
          <w:sz w:val="30"/>
          <w:szCs w:val="30"/>
        </w:rPr>
        <w:t>2</w:t>
      </w:r>
      <w:r>
        <w:rPr>
          <w:rFonts w:ascii="Angsana New" w:hAnsi="Angsana New" w:cs="Angsana New"/>
          <w:sz w:val="30"/>
          <w:szCs w:val="30"/>
        </w:rPr>
        <w:t>5</w:t>
      </w:r>
      <w:r w:rsidRPr="009D36A1">
        <w:rPr>
          <w:rFonts w:ascii="Angsana New" w:hAnsi="Angsana New" w:cs="Angsana New"/>
          <w:sz w:val="30"/>
          <w:szCs w:val="30"/>
        </w:rPr>
        <w:t>.</w:t>
      </w:r>
      <w:r>
        <w:rPr>
          <w:rFonts w:ascii="Angsana New" w:hAnsi="Angsana New" w:cs="Angsana New"/>
          <w:sz w:val="30"/>
          <w:szCs w:val="30"/>
        </w:rPr>
        <w:t>5</w:t>
      </w:r>
      <w:r w:rsidRPr="009D36A1">
        <w:rPr>
          <w:rFonts w:ascii="Angsana New" w:hAnsi="Angsana New" w:cs="Angsana New"/>
          <w:sz w:val="30"/>
          <w:szCs w:val="30"/>
        </w:rPr>
        <w:tab/>
      </w:r>
      <w:r w:rsidRPr="009D36A1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9D36A1">
        <w:rPr>
          <w:rFonts w:ascii="Angsana New" w:hAnsi="Angsana New" w:cs="Angsana New"/>
          <w:sz w:val="30"/>
          <w:szCs w:val="30"/>
        </w:rPr>
        <w:t>31</w:t>
      </w:r>
      <w:r w:rsidRPr="009D36A1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9D36A1">
        <w:rPr>
          <w:rFonts w:ascii="Angsana New" w:hAnsi="Angsana New" w:cs="Angsana New"/>
          <w:sz w:val="30"/>
          <w:szCs w:val="30"/>
        </w:rPr>
        <w:t>2566</w:t>
      </w:r>
      <w:r w:rsidRPr="009D36A1">
        <w:rPr>
          <w:rFonts w:ascii="Angsana New" w:hAnsi="Angsana New" w:cs="Angsana New"/>
          <w:sz w:val="30"/>
          <w:szCs w:val="30"/>
          <w:cs/>
        </w:rPr>
        <w:t xml:space="preserve"> บริษัทมีภาระผูกพันตามสัญญา</w:t>
      </w:r>
      <w:r w:rsidR="005C3A72">
        <w:rPr>
          <w:rFonts w:ascii="Angsana New" w:hAnsi="Angsana New" w:cs="Angsana New" w:hint="cs"/>
          <w:sz w:val="30"/>
          <w:szCs w:val="30"/>
          <w:cs/>
        </w:rPr>
        <w:t>จ้างที่ปรึกษากฎหมาย</w:t>
      </w:r>
      <w:r w:rsidR="00F87A73">
        <w:rPr>
          <w:rFonts w:ascii="Angsana New" w:hAnsi="Angsana New" w:cs="Angsana New" w:hint="cs"/>
          <w:sz w:val="30"/>
          <w:szCs w:val="30"/>
          <w:cs/>
        </w:rPr>
        <w:t xml:space="preserve"> ที่ปรึกษาด้านวิศวกรรม </w:t>
      </w:r>
      <w:r w:rsidR="00F87A73" w:rsidRPr="00F87A73">
        <w:rPr>
          <w:rFonts w:ascii="Angsana New" w:hAnsi="Angsana New" w:cs="Angsana New"/>
          <w:sz w:val="30"/>
          <w:szCs w:val="30"/>
          <w:cs/>
        </w:rPr>
        <w:t>พัฒนาโปรแกรมสำเร็จรูป</w:t>
      </w:r>
      <w:r w:rsidR="005C3A72">
        <w:rPr>
          <w:rFonts w:ascii="Angsana New" w:hAnsi="Angsana New" w:cs="Angsana New" w:hint="cs"/>
          <w:sz w:val="30"/>
          <w:szCs w:val="30"/>
          <w:cs/>
        </w:rPr>
        <w:t>และอื่น ๆ รวม</w:t>
      </w:r>
      <w:r w:rsidRPr="009D36A1">
        <w:rPr>
          <w:rFonts w:ascii="Angsana New" w:hAnsi="Angsana New" w:cs="Angsana New"/>
          <w:sz w:val="30"/>
          <w:szCs w:val="30"/>
          <w:cs/>
        </w:rPr>
        <w:t>จำนวน</w:t>
      </w:r>
      <w:r w:rsidR="005C3A72">
        <w:rPr>
          <w:rFonts w:ascii="Angsana New" w:hAnsi="Angsana New" w:cs="Angsana New" w:hint="cs"/>
          <w:sz w:val="30"/>
          <w:szCs w:val="30"/>
          <w:cs/>
        </w:rPr>
        <w:t>เ</w:t>
      </w:r>
      <w:r w:rsidRPr="009D36A1">
        <w:rPr>
          <w:rFonts w:ascii="Angsana New" w:hAnsi="Angsana New" w:cs="Angsana New"/>
          <w:sz w:val="30"/>
          <w:szCs w:val="30"/>
          <w:cs/>
        </w:rPr>
        <w:t xml:space="preserve">งิน </w:t>
      </w:r>
      <w:r w:rsidR="003860F2">
        <w:rPr>
          <w:rFonts w:ascii="Angsana New" w:hAnsi="Angsana New" w:cs="Angsana New"/>
          <w:sz w:val="30"/>
          <w:szCs w:val="30"/>
        </w:rPr>
        <w:t>1.</w:t>
      </w:r>
      <w:r w:rsidR="00F87A73">
        <w:rPr>
          <w:rFonts w:ascii="Angsana New" w:hAnsi="Angsana New" w:cs="Angsana New"/>
          <w:sz w:val="30"/>
          <w:szCs w:val="30"/>
        </w:rPr>
        <w:t>81</w:t>
      </w:r>
      <w:r w:rsidRPr="009D36A1">
        <w:rPr>
          <w:rFonts w:ascii="Angsana New" w:hAnsi="Angsana New" w:cs="Angsana New"/>
          <w:sz w:val="30"/>
          <w:szCs w:val="30"/>
          <w:cs/>
        </w:rPr>
        <w:t xml:space="preserve"> ล้านบาท</w:t>
      </w:r>
    </w:p>
    <w:p w14:paraId="60857014" w14:textId="0B603FEF" w:rsidR="00131C2B" w:rsidRDefault="00131C2B" w:rsidP="00C71890">
      <w:pPr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8655BC">
        <w:rPr>
          <w:rFonts w:ascii="Angsana New" w:hAnsi="Angsana New" w:cs="Angsana New"/>
          <w:sz w:val="30"/>
          <w:szCs w:val="30"/>
        </w:rPr>
        <w:t>2</w:t>
      </w:r>
      <w:r w:rsidR="003C38D3">
        <w:rPr>
          <w:rFonts w:ascii="Angsana New" w:hAnsi="Angsana New" w:cs="Angsana New"/>
          <w:sz w:val="30"/>
          <w:szCs w:val="30"/>
        </w:rPr>
        <w:t>5.6</w:t>
      </w:r>
      <w:r>
        <w:rPr>
          <w:rFonts w:ascii="Angsana New" w:hAnsi="Angsana New" w:cs="Angsana New"/>
          <w:sz w:val="30"/>
          <w:szCs w:val="30"/>
        </w:rPr>
        <w:tab/>
      </w:r>
      <w:r w:rsidRPr="008655BC">
        <w:rPr>
          <w:rFonts w:ascii="Angsana New" w:hAnsi="Angsana New" w:cs="Angsana New"/>
          <w:sz w:val="30"/>
          <w:szCs w:val="30"/>
          <w:cs/>
        </w:rPr>
        <w:t>ณ วันที่</w:t>
      </w:r>
      <w:r w:rsidRPr="008655BC">
        <w:rPr>
          <w:rFonts w:ascii="Angsana New" w:hAnsi="Angsana New" w:cs="Angsana New"/>
          <w:sz w:val="30"/>
          <w:szCs w:val="30"/>
        </w:rPr>
        <w:t xml:space="preserve"> 31 </w:t>
      </w:r>
      <w:r w:rsidRPr="008655BC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8655BC">
        <w:rPr>
          <w:rFonts w:ascii="Angsana New" w:hAnsi="Angsana New" w:cs="Angsana New"/>
          <w:sz w:val="30"/>
          <w:szCs w:val="30"/>
          <w:cs/>
        </w:rPr>
        <w:t xml:space="preserve"> </w:t>
      </w:r>
      <w:r w:rsidRPr="008655BC">
        <w:rPr>
          <w:rFonts w:ascii="Angsana New" w:hAnsi="Angsana New" w:cs="Angsana New"/>
          <w:sz w:val="30"/>
          <w:szCs w:val="30"/>
        </w:rPr>
        <w:t>2566</w:t>
      </w:r>
      <w:r w:rsidRPr="008655BC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655BC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Pr="008655BC">
        <w:rPr>
          <w:rFonts w:ascii="Angsana New" w:hAnsi="Angsana New" w:cs="Angsana New"/>
          <w:sz w:val="30"/>
          <w:szCs w:val="30"/>
        </w:rPr>
        <w:t xml:space="preserve">2565 </w:t>
      </w:r>
      <w:r w:rsidRPr="008655BC">
        <w:rPr>
          <w:rFonts w:ascii="Angsana New" w:hAnsi="Angsana New" w:cs="Angsana New"/>
          <w:sz w:val="30"/>
          <w:szCs w:val="30"/>
          <w:cs/>
        </w:rPr>
        <w:t xml:space="preserve">กลุ่มบริษัทมีหนี้สินที่อาจเกิดขึ้นจากการให้ธนาคารพาณิชย์ในประเทศ </w:t>
      </w:r>
      <w:r w:rsidRPr="008655BC">
        <w:rPr>
          <w:rFonts w:ascii="Angsana New" w:hAnsi="Angsana New" w:cs="Angsana New"/>
          <w:sz w:val="30"/>
          <w:szCs w:val="30"/>
        </w:rPr>
        <w:t>2</w:t>
      </w:r>
      <w:r w:rsidRPr="008655BC">
        <w:rPr>
          <w:rFonts w:ascii="Angsana New" w:hAnsi="Angsana New" w:cs="Angsana New"/>
          <w:sz w:val="30"/>
          <w:szCs w:val="30"/>
          <w:cs/>
        </w:rPr>
        <w:t xml:space="preserve"> แห่ง ออกหนังสือค้ำประกันการทำงานให้กับ</w:t>
      </w:r>
      <w:r w:rsidRPr="003E5483">
        <w:rPr>
          <w:rFonts w:ascii="Angsana New" w:hAnsi="Angsana New" w:cs="Angsana New"/>
          <w:sz w:val="30"/>
          <w:szCs w:val="30"/>
          <w:cs/>
        </w:rPr>
        <w:t>ผู้ว่าจ้างรายหนึ่งและค้ำประกันการจ่ายค่าจ้างนำร่องให้แก่หน่วยงานราชการแห่งหนึ่ง รวมจำนวนเงิน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 xml:space="preserve">5.31 </w:t>
      </w:r>
      <w:r>
        <w:rPr>
          <w:rFonts w:ascii="Angsana New" w:hAnsi="Angsana New" w:cs="Angsana New" w:hint="cs"/>
          <w:sz w:val="30"/>
          <w:szCs w:val="30"/>
          <w:cs/>
        </w:rPr>
        <w:t>ล้านบาท และ</w:t>
      </w:r>
      <w:r w:rsidRPr="003E5483">
        <w:rPr>
          <w:rFonts w:ascii="Angsana New" w:hAnsi="Angsana New" w:cs="Angsana New"/>
          <w:sz w:val="30"/>
          <w:szCs w:val="30"/>
          <w:cs/>
        </w:rPr>
        <w:t xml:space="preserve"> </w:t>
      </w:r>
      <w:r w:rsidRPr="00975141">
        <w:rPr>
          <w:rFonts w:ascii="Angsana New" w:hAnsi="Angsana New" w:cs="Angsana New"/>
          <w:sz w:val="30"/>
          <w:szCs w:val="30"/>
        </w:rPr>
        <w:t>1</w:t>
      </w:r>
      <w:r w:rsidRPr="003E5483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32</w:t>
      </w:r>
      <w:r w:rsidRPr="003E5483">
        <w:rPr>
          <w:rFonts w:ascii="Angsana New" w:hAnsi="Angsana New" w:cs="Angsana New"/>
          <w:sz w:val="30"/>
          <w:szCs w:val="30"/>
          <w:cs/>
        </w:rPr>
        <w:t xml:space="preserve"> ล้านบาท </w:t>
      </w:r>
      <w:r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3E5483">
        <w:rPr>
          <w:rFonts w:ascii="Angsana New" w:hAnsi="Angsana New" w:cs="Angsana New"/>
          <w:sz w:val="30"/>
          <w:szCs w:val="30"/>
          <w:cs/>
        </w:rPr>
        <w:t xml:space="preserve">หนี้สินที่อาจเกิดขึ้นดังกล่าวค้ำประกันโดยเงินฝากธนาคารเดียวกัน (งบการเงินเฉพาะกิจการ จำนวนเงิน </w:t>
      </w:r>
      <w:r>
        <w:rPr>
          <w:rFonts w:ascii="Angsana New" w:hAnsi="Angsana New" w:cs="Angsana New"/>
          <w:sz w:val="30"/>
          <w:szCs w:val="30"/>
        </w:rPr>
        <w:t xml:space="preserve">4.31 </w:t>
      </w:r>
      <w:r>
        <w:rPr>
          <w:rFonts w:ascii="Angsana New" w:hAnsi="Angsana New" w:cs="Angsana New" w:hint="cs"/>
          <w:sz w:val="30"/>
          <w:szCs w:val="30"/>
          <w:cs/>
        </w:rPr>
        <w:t xml:space="preserve">ล้านบาท และ </w:t>
      </w:r>
      <w:r w:rsidRPr="00975141">
        <w:rPr>
          <w:rFonts w:ascii="Angsana New" w:hAnsi="Angsana New" w:cs="Angsana New"/>
          <w:sz w:val="30"/>
          <w:szCs w:val="30"/>
        </w:rPr>
        <w:t>0</w:t>
      </w:r>
      <w:r w:rsidRPr="003E5483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32</w:t>
      </w:r>
      <w:r w:rsidRPr="003E5483">
        <w:rPr>
          <w:rFonts w:ascii="Angsana New" w:hAnsi="Angsana New" w:cs="Angsana New"/>
          <w:sz w:val="30"/>
          <w:szCs w:val="30"/>
          <w:cs/>
        </w:rPr>
        <w:t xml:space="preserve"> ล้านบาท</w:t>
      </w:r>
      <w:r>
        <w:rPr>
          <w:rFonts w:ascii="Angsana New" w:hAnsi="Angsana New" w:cs="Angsana New" w:hint="cs"/>
          <w:sz w:val="30"/>
          <w:szCs w:val="30"/>
          <w:cs/>
        </w:rPr>
        <w:t xml:space="preserve"> ตามลำดับ</w:t>
      </w:r>
      <w:r w:rsidRPr="003E5483">
        <w:rPr>
          <w:rFonts w:ascii="Angsana New" w:hAnsi="Angsana New" w:cs="Angsana New"/>
          <w:sz w:val="30"/>
          <w:szCs w:val="30"/>
          <w:cs/>
        </w:rPr>
        <w:t>)</w:t>
      </w:r>
    </w:p>
    <w:p w14:paraId="7A299D2F" w14:textId="3B143CE3" w:rsidR="00131C2B" w:rsidRDefault="00131C2B" w:rsidP="00C71890">
      <w:pPr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</w:rPr>
        <w:t>2</w:t>
      </w:r>
      <w:r w:rsidR="00C75E94">
        <w:rPr>
          <w:rFonts w:ascii="Angsana New" w:hAnsi="Angsana New" w:cs="Angsana New"/>
          <w:sz w:val="30"/>
          <w:szCs w:val="30"/>
        </w:rPr>
        <w:t>5.7</w:t>
      </w:r>
      <w:r w:rsidRPr="000F2D88">
        <w:rPr>
          <w:rFonts w:ascii="Angsana New" w:hAnsi="Angsana New" w:cs="Angsana New"/>
          <w:sz w:val="30"/>
          <w:szCs w:val="30"/>
        </w:rPr>
        <w:tab/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Pr="000F2D88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 xml:space="preserve">6 </w:t>
      </w:r>
      <w:r w:rsidRPr="000F2D88">
        <w:rPr>
          <w:rFonts w:ascii="Angsana New" w:hAnsi="Angsana New" w:cs="Angsana New"/>
          <w:sz w:val="30"/>
          <w:szCs w:val="30"/>
          <w:cs/>
        </w:rPr>
        <w:t>และ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5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3E5483">
        <w:rPr>
          <w:rFonts w:ascii="Angsana New" w:hAnsi="Angsana New" w:cs="Angsana New"/>
          <w:sz w:val="30"/>
          <w:szCs w:val="30"/>
          <w:cs/>
        </w:rPr>
        <w:t>บริษัทใหญ่มีหนี้สินที่อาจเกิดขึ้นจากการค้ำประกันวงเงินสินเชื่อ</w:t>
      </w:r>
      <w:r w:rsidR="00C75E94">
        <w:rPr>
          <w:rFonts w:ascii="Angsana New" w:hAnsi="Angsana New" w:cs="Angsana New" w:hint="cs"/>
          <w:sz w:val="30"/>
          <w:szCs w:val="30"/>
          <w:cs/>
        </w:rPr>
        <w:t>กับ</w:t>
      </w:r>
      <w:r w:rsidR="005919BE">
        <w:rPr>
          <w:rFonts w:ascii="Angsana New" w:hAnsi="Angsana New" w:cs="Angsana New" w:hint="cs"/>
          <w:sz w:val="30"/>
          <w:szCs w:val="30"/>
          <w:cs/>
        </w:rPr>
        <w:t>สถาบันการเงิน</w:t>
      </w:r>
      <w:r w:rsidRPr="003E5483">
        <w:rPr>
          <w:rFonts w:ascii="Angsana New" w:hAnsi="Angsana New" w:cs="Angsana New"/>
          <w:sz w:val="30"/>
          <w:szCs w:val="30"/>
          <w:cs/>
        </w:rPr>
        <w:t xml:space="preserve"> </w:t>
      </w:r>
      <w:r w:rsidRPr="00975141">
        <w:rPr>
          <w:rFonts w:ascii="Angsana New" w:hAnsi="Angsana New" w:cs="Angsana New"/>
          <w:sz w:val="30"/>
          <w:szCs w:val="30"/>
        </w:rPr>
        <w:t>2</w:t>
      </w:r>
      <w:r w:rsidRPr="003E5483">
        <w:rPr>
          <w:rFonts w:ascii="Angsana New" w:hAnsi="Angsana New" w:cs="Angsana New"/>
          <w:sz w:val="30"/>
          <w:szCs w:val="30"/>
          <w:cs/>
        </w:rPr>
        <w:t xml:space="preserve"> แห่ง ให้กับบริษัทย่อย รวมวงเงินค้ำประกัน </w:t>
      </w:r>
      <w:r w:rsidRPr="00975141">
        <w:rPr>
          <w:rFonts w:ascii="Angsana New" w:hAnsi="Angsana New" w:cs="Angsana New"/>
          <w:sz w:val="30"/>
          <w:szCs w:val="30"/>
        </w:rPr>
        <w:t>23</w:t>
      </w:r>
      <w:r w:rsidRPr="003E5483">
        <w:rPr>
          <w:rFonts w:ascii="Angsana New" w:hAnsi="Angsana New" w:cs="Angsana New"/>
          <w:sz w:val="30"/>
          <w:szCs w:val="30"/>
          <w:cs/>
        </w:rPr>
        <w:t>.</w:t>
      </w:r>
      <w:r w:rsidRPr="00975141">
        <w:rPr>
          <w:rFonts w:ascii="Angsana New" w:hAnsi="Angsana New" w:cs="Angsana New"/>
          <w:sz w:val="30"/>
          <w:szCs w:val="30"/>
        </w:rPr>
        <w:t>70</w:t>
      </w:r>
      <w:r w:rsidRPr="003E5483">
        <w:rPr>
          <w:rFonts w:ascii="Angsana New" w:hAnsi="Angsana New" w:cs="Angsana New"/>
          <w:sz w:val="30"/>
          <w:szCs w:val="30"/>
          <w:cs/>
        </w:rPr>
        <w:t xml:space="preserve"> ล้านบาท</w:t>
      </w:r>
    </w:p>
    <w:p w14:paraId="297FFFD3" w14:textId="5B823C31" w:rsidR="00131C2B" w:rsidRDefault="00131C2B" w:rsidP="00C71890">
      <w:pPr>
        <w:spacing w:after="0" w:line="440" w:lineRule="exact"/>
        <w:ind w:left="1134" w:hanging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2</w:t>
      </w:r>
      <w:r w:rsidR="00C75E94">
        <w:rPr>
          <w:rFonts w:ascii="Angsana New" w:hAnsi="Angsana New" w:cs="Angsana New"/>
          <w:sz w:val="30"/>
          <w:szCs w:val="30"/>
        </w:rPr>
        <w:t>5.8</w:t>
      </w:r>
      <w:r>
        <w:rPr>
          <w:rFonts w:ascii="Angsana New" w:hAnsi="Angsana New" w:cs="Angsana New"/>
          <w:sz w:val="30"/>
          <w:szCs w:val="30"/>
        </w:rPr>
        <w:tab/>
      </w:r>
      <w:r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 w:cs="Angsana New"/>
          <w:sz w:val="30"/>
          <w:szCs w:val="30"/>
        </w:rPr>
        <w:t xml:space="preserve">31 </w:t>
      </w:r>
      <w:r>
        <w:rPr>
          <w:rFonts w:ascii="Angsana New" w:hAnsi="Angsana New" w:cs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 w:cs="Angsana New"/>
          <w:sz w:val="30"/>
          <w:szCs w:val="30"/>
        </w:rPr>
        <w:t xml:space="preserve">2565 </w:t>
      </w:r>
      <w:r>
        <w:rPr>
          <w:rFonts w:ascii="Angsana New" w:hAnsi="Angsana New" w:cs="Angsana New" w:hint="cs"/>
          <w:sz w:val="30"/>
          <w:szCs w:val="30"/>
          <w:cs/>
        </w:rPr>
        <w:t xml:space="preserve">บริษัทย่อยมีหนี้สินที่อาจเกิดขึ้นจากการค้ำประกันวงเงินสินเชื่อจากธนาคารพาณิชย์ในประเทศแห่งหนึ่ง ให้กับบริษัทใหญ่ รวมวงเงินค้ำประกัน </w:t>
      </w:r>
      <w:r>
        <w:rPr>
          <w:rFonts w:ascii="Angsana New" w:hAnsi="Angsana New" w:cs="Angsana New"/>
          <w:sz w:val="30"/>
          <w:szCs w:val="30"/>
        </w:rPr>
        <w:t xml:space="preserve">466.80 </w:t>
      </w:r>
      <w:r>
        <w:rPr>
          <w:rFonts w:ascii="Angsana New" w:hAnsi="Angsana New" w:cs="Angsana New" w:hint="cs"/>
          <w:sz w:val="30"/>
          <w:szCs w:val="30"/>
          <w:cs/>
        </w:rPr>
        <w:t>ล้านบาท</w:t>
      </w:r>
    </w:p>
    <w:p w14:paraId="3C1D1A38" w14:textId="4542C24A" w:rsidR="007865A0" w:rsidRPr="000F2D88" w:rsidRDefault="00555969" w:rsidP="00C71890">
      <w:pPr>
        <w:spacing w:before="120" w:after="0" w:line="44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6</w:t>
      </w:r>
      <w:r w:rsidR="007865A0" w:rsidRPr="000F2D88">
        <w:rPr>
          <w:rFonts w:ascii="Angsana New" w:hAnsi="Angsana New" w:cs="Angsana New"/>
          <w:b/>
          <w:bCs/>
          <w:sz w:val="30"/>
          <w:szCs w:val="30"/>
        </w:rPr>
        <w:t>.</w:t>
      </w:r>
      <w:r w:rsidR="007865A0" w:rsidRPr="000F2D88">
        <w:rPr>
          <w:rFonts w:ascii="Angsana New" w:hAnsi="Angsana New" w:cs="Angsana New"/>
          <w:b/>
          <w:bCs/>
          <w:sz w:val="30"/>
          <w:szCs w:val="30"/>
        </w:rPr>
        <w:tab/>
      </w:r>
      <w:r w:rsidR="007865A0" w:rsidRPr="000F2D88">
        <w:rPr>
          <w:rFonts w:ascii="Angsana New" w:hAnsi="Angsana New" w:cs="Angsana New"/>
          <w:b/>
          <w:bCs/>
          <w:sz w:val="30"/>
          <w:szCs w:val="30"/>
          <w:cs/>
        </w:rPr>
        <w:t>การบริหารจัดการทุน</w:t>
      </w:r>
    </w:p>
    <w:p w14:paraId="4383B49B" w14:textId="77777777" w:rsidR="007865A0" w:rsidRPr="000F2D88" w:rsidRDefault="007865A0" w:rsidP="00C71890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วัตถุประสงค์ในการบริหารจัดการทุนที่สำคัญของกลุ่มบริษัท คือการจัดให้มีซึ่งโครงสร้างทางการเงินที่เหมาะสมและการดำรงไว้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ซึ่งความสามารถในการดำเนินธุรกิจอย่างต่อเนื่อง</w:t>
      </w:r>
    </w:p>
    <w:p w14:paraId="2EB4651E" w14:textId="73C81025" w:rsidR="007865A0" w:rsidRPr="000F2D88" w:rsidRDefault="007865A0" w:rsidP="00C71890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ณ วันที่ </w:t>
      </w:r>
      <w:r w:rsidR="003668AD" w:rsidRPr="003668AD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="003668AD" w:rsidRPr="003668AD">
        <w:rPr>
          <w:rFonts w:ascii="Angsana New" w:hAnsi="Angsana New" w:cs="Angsana New"/>
          <w:sz w:val="30"/>
          <w:szCs w:val="30"/>
        </w:rPr>
        <w:t>256</w:t>
      </w:r>
      <w:r w:rsidR="002B79C1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และ </w:t>
      </w:r>
      <w:r w:rsidR="003668AD" w:rsidRPr="003668AD">
        <w:rPr>
          <w:rFonts w:ascii="Angsana New" w:hAnsi="Angsana New" w:cs="Angsana New"/>
          <w:sz w:val="30"/>
          <w:szCs w:val="30"/>
        </w:rPr>
        <w:t>256</w:t>
      </w:r>
      <w:r w:rsidR="002B79C1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กลุ่มบริษัทมีอัตราส่วนหนี้สินต่อทุนสรุปได้ดังนี้</w:t>
      </w:r>
    </w:p>
    <w:tbl>
      <w:tblPr>
        <w:tblStyle w:val="TableGrid"/>
        <w:tblW w:w="893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1418"/>
        <w:gridCol w:w="1417"/>
        <w:gridCol w:w="1472"/>
        <w:gridCol w:w="1505"/>
      </w:tblGrid>
      <w:tr w:rsidR="007865A0" w:rsidRPr="000F2D88" w14:paraId="722BFFFE" w14:textId="77777777" w:rsidTr="00D75DBC">
        <w:tc>
          <w:tcPr>
            <w:tcW w:w="3118" w:type="dxa"/>
          </w:tcPr>
          <w:p w14:paraId="5997FC53" w14:textId="77777777" w:rsidR="007865A0" w:rsidRPr="000F2D88" w:rsidRDefault="007865A0" w:rsidP="00C7189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14:paraId="36B7E07B" w14:textId="77777777" w:rsidR="007865A0" w:rsidRPr="000F2D88" w:rsidRDefault="007865A0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977" w:type="dxa"/>
            <w:gridSpan w:val="2"/>
          </w:tcPr>
          <w:p w14:paraId="472BB0D7" w14:textId="77777777" w:rsidR="007865A0" w:rsidRPr="000F2D88" w:rsidRDefault="007865A0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79C1" w:rsidRPr="000F2D88" w14:paraId="4ADF28A5" w14:textId="77777777" w:rsidTr="00D75DBC">
        <w:tc>
          <w:tcPr>
            <w:tcW w:w="3118" w:type="dxa"/>
          </w:tcPr>
          <w:p w14:paraId="1D08B5F3" w14:textId="77777777" w:rsidR="002B79C1" w:rsidRPr="000F2D88" w:rsidRDefault="002B79C1" w:rsidP="00C71890">
            <w:pPr>
              <w:pStyle w:val="ListParagraph"/>
              <w:spacing w:line="44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7238FCB9" w14:textId="2662AE37" w:rsidR="002B79C1" w:rsidRPr="000F2D88" w:rsidRDefault="002B79C1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14:paraId="0F44300F" w14:textId="6FF5CF9D" w:rsidR="002B79C1" w:rsidRPr="000F2D88" w:rsidRDefault="002B79C1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72" w:type="dxa"/>
          </w:tcPr>
          <w:p w14:paraId="45F463D3" w14:textId="7997F96B" w:rsidR="002B79C1" w:rsidRPr="000F2D88" w:rsidRDefault="002B79C1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505" w:type="dxa"/>
          </w:tcPr>
          <w:p w14:paraId="4BA66E38" w14:textId="22DF42CF" w:rsidR="002B79C1" w:rsidRPr="000F2D88" w:rsidRDefault="002B79C1" w:rsidP="00C71890">
            <w:pPr>
              <w:pStyle w:val="ListParagraph"/>
              <w:pBdr>
                <w:bottom w:val="single" w:sz="4" w:space="1" w:color="auto"/>
              </w:pBdr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0F2D8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3668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2B79C1" w:rsidRPr="00AE3A78" w14:paraId="4D877324" w14:textId="77777777" w:rsidTr="00C71890">
        <w:trPr>
          <w:trHeight w:val="85"/>
        </w:trPr>
        <w:tc>
          <w:tcPr>
            <w:tcW w:w="3118" w:type="dxa"/>
            <w:vAlign w:val="bottom"/>
          </w:tcPr>
          <w:p w14:paraId="6E2714A9" w14:textId="77777777" w:rsidR="002B79C1" w:rsidRPr="000F2D88" w:rsidRDefault="002B79C1" w:rsidP="00C71890">
            <w:pPr>
              <w:spacing w:line="44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0F2D88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อัตราส่วนหนี้สินรวมต่อส่วนของผู้ถือหุ้น</w:t>
            </w:r>
          </w:p>
        </w:tc>
        <w:tc>
          <w:tcPr>
            <w:tcW w:w="1418" w:type="dxa"/>
            <w:shd w:val="clear" w:color="auto" w:fill="auto"/>
          </w:tcPr>
          <w:p w14:paraId="6C50859D" w14:textId="74303029" w:rsidR="002B79C1" w:rsidRPr="00AE3A78" w:rsidRDefault="00365B22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0.74</w:t>
            </w:r>
          </w:p>
        </w:tc>
        <w:tc>
          <w:tcPr>
            <w:tcW w:w="1417" w:type="dxa"/>
            <w:shd w:val="clear" w:color="auto" w:fill="auto"/>
          </w:tcPr>
          <w:p w14:paraId="6822B95D" w14:textId="344EDDE5" w:rsidR="002B79C1" w:rsidRPr="00AE3A78" w:rsidRDefault="002B79C1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26D23">
              <w:rPr>
                <w:rFonts w:ascii="Angsana New" w:hAnsi="Angsana New" w:cs="Angsana New"/>
                <w:sz w:val="26"/>
                <w:szCs w:val="26"/>
              </w:rPr>
              <w:t>0.96</w:t>
            </w:r>
          </w:p>
        </w:tc>
        <w:tc>
          <w:tcPr>
            <w:tcW w:w="1472" w:type="dxa"/>
            <w:shd w:val="clear" w:color="auto" w:fill="auto"/>
          </w:tcPr>
          <w:p w14:paraId="172E2331" w14:textId="630DBEBC" w:rsidR="002B79C1" w:rsidRPr="00AE3A78" w:rsidRDefault="004E77A8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0</w:t>
            </w:r>
            <w:r w:rsidR="00365B22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4E77A8">
              <w:rPr>
                <w:rFonts w:ascii="Angsana New" w:hAnsi="Angsana New" w:cs="Angsana New" w:hint="cs"/>
                <w:sz w:val="26"/>
                <w:szCs w:val="26"/>
              </w:rPr>
              <w:t>74</w:t>
            </w:r>
          </w:p>
        </w:tc>
        <w:tc>
          <w:tcPr>
            <w:tcW w:w="1505" w:type="dxa"/>
            <w:shd w:val="clear" w:color="auto" w:fill="auto"/>
          </w:tcPr>
          <w:p w14:paraId="6008D2AF" w14:textId="6D7C8491" w:rsidR="002B79C1" w:rsidRPr="00AE3A78" w:rsidRDefault="002B79C1" w:rsidP="00C71890">
            <w:pPr>
              <w:pStyle w:val="ListParagraph"/>
              <w:spacing w:line="44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626D23">
              <w:rPr>
                <w:rFonts w:ascii="Angsana New" w:hAnsi="Angsana New" w:cs="Angsana New"/>
                <w:sz w:val="26"/>
                <w:szCs w:val="26"/>
              </w:rPr>
              <w:t>0.98</w:t>
            </w:r>
          </w:p>
        </w:tc>
      </w:tr>
    </w:tbl>
    <w:p w14:paraId="78EA103D" w14:textId="77777777" w:rsidR="00394FA6" w:rsidRDefault="00394FA6" w:rsidP="00C71890">
      <w:pPr>
        <w:spacing w:line="440" w:lineRule="exact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br w:type="page"/>
      </w:r>
    </w:p>
    <w:p w14:paraId="605917AC" w14:textId="362D0A1F" w:rsidR="007865A0" w:rsidRPr="000F2D88" w:rsidRDefault="003668AD" w:rsidP="00394FA6">
      <w:pPr>
        <w:spacing w:before="120" w:after="0" w:line="500" w:lineRule="exact"/>
        <w:ind w:left="567" w:hanging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3668AD">
        <w:rPr>
          <w:rFonts w:ascii="Angsana New" w:hAnsi="Angsana New" w:cs="Angsana New"/>
          <w:b/>
          <w:bCs/>
          <w:sz w:val="30"/>
          <w:szCs w:val="30"/>
        </w:rPr>
        <w:lastRenderedPageBreak/>
        <w:t>2</w:t>
      </w:r>
      <w:r w:rsidR="00F257A7">
        <w:rPr>
          <w:rFonts w:ascii="Angsana New" w:hAnsi="Angsana New" w:cs="Angsana New"/>
          <w:b/>
          <w:bCs/>
          <w:sz w:val="30"/>
          <w:szCs w:val="30"/>
        </w:rPr>
        <w:t>7</w:t>
      </w:r>
      <w:r w:rsidR="007865A0" w:rsidRPr="000F2D88">
        <w:rPr>
          <w:rFonts w:ascii="Angsana New" w:hAnsi="Angsana New" w:cs="Angsana New"/>
          <w:b/>
          <w:bCs/>
          <w:sz w:val="30"/>
          <w:szCs w:val="30"/>
          <w:cs/>
        </w:rPr>
        <w:t>.</w:t>
      </w:r>
      <w:r w:rsidR="007865A0" w:rsidRPr="000F2D88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="007865A0" w:rsidRPr="00ED11DE">
        <w:rPr>
          <w:rFonts w:ascii="Angsana New" w:hAnsi="Angsana New" w:cs="Angsana New"/>
          <w:b/>
          <w:bCs/>
          <w:sz w:val="30"/>
          <w:szCs w:val="30"/>
          <w:cs/>
        </w:rPr>
        <w:t>การเปิดเผยข้อมูลเกี่ยวกับเครื่องมือทางการเงิน</w:t>
      </w:r>
    </w:p>
    <w:p w14:paraId="54EE1B64" w14:textId="77777777" w:rsidR="007865A0" w:rsidRPr="000F2D88" w:rsidRDefault="007865A0" w:rsidP="00394FA6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sz w:val="30"/>
          <w:szCs w:val="30"/>
          <w:cs/>
        </w:rPr>
        <w:t>วัตถุประสงค์และนโยบายการบริหารความเสี่ยงทางการเงิน</w:t>
      </w:r>
    </w:p>
    <w:p w14:paraId="4D9DB979" w14:textId="30D58C84" w:rsidR="007865A0" w:rsidRPr="000F2D88" w:rsidRDefault="007865A0" w:rsidP="00394FA6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เครื่องมือทางการเงินที่สำคัญของกลุ่มบริษัทตามที่นิยามอยู่ในมาตรฐานการรายงานทางการเงิน ฉบับที่ </w:t>
      </w:r>
      <w:r w:rsidR="003668AD" w:rsidRPr="003668AD">
        <w:rPr>
          <w:rFonts w:ascii="Angsana New" w:hAnsi="Angsana New" w:cs="Angsana New"/>
          <w:sz w:val="30"/>
          <w:szCs w:val="30"/>
        </w:rPr>
        <w:t>7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“</w:t>
      </w:r>
      <w:r w:rsidRPr="000F2D88">
        <w:rPr>
          <w:rFonts w:ascii="Angsana New" w:hAnsi="Angsana New" w:cs="Angsana New"/>
          <w:sz w:val="30"/>
          <w:szCs w:val="30"/>
          <w:cs/>
        </w:rPr>
        <w:t>การเปิดเผยข้อมูลเครื่องมือทางการเงิน</w:t>
      </w:r>
      <w:r w:rsidRPr="000F2D88">
        <w:rPr>
          <w:rFonts w:ascii="Angsana New" w:hAnsi="Angsana New" w:cs="Angsana New"/>
          <w:sz w:val="30"/>
          <w:szCs w:val="30"/>
        </w:rPr>
        <w:t xml:space="preserve">” 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ประกอบด้วย เงินสดและรายการเทียบเท่าเงินสด ลูกหนี้การค้าและลูกหนี้หมุนเวียนอื่น </w:t>
      </w:r>
      <w:r w:rsidR="00274A34">
        <w:rPr>
          <w:rFonts w:ascii="Angsana New" w:hAnsi="Angsana New" w:cs="Angsana New" w:hint="cs"/>
          <w:sz w:val="30"/>
          <w:szCs w:val="30"/>
          <w:cs/>
        </w:rPr>
        <w:t xml:space="preserve"> สินทรัพย์ทางการเงินหมุนเวียน-เงินฝากธนาคาร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เงินฝากธนาคารติดภาระค้ำประกัน เจ้าหนี้การค้าและเจ้าหนี้หมุนเวียนอื่น เงินกู้ยืมระยะสั้น เงินกู้ยืมระยะยาวและหนี้สินตามสัญญาเช่า </w:t>
      </w:r>
      <w:r w:rsidR="00672B77">
        <w:rPr>
          <w:rFonts w:ascii="Angsana New" w:hAnsi="Angsana New" w:cs="Angsana New"/>
          <w:sz w:val="30"/>
          <w:szCs w:val="30"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กลุ่มบริษัทมีความเสี่ยงที่เกี่ยวข้องกับเครื่องมือทางการเงินดังกล่าว และมีนโยบายการบริหารความเสี่ยงดังนี้</w:t>
      </w:r>
    </w:p>
    <w:p w14:paraId="36E1313F" w14:textId="77777777" w:rsidR="007865A0" w:rsidRPr="000F2D88" w:rsidRDefault="007865A0" w:rsidP="00394FA6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  <w:cs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ความเสี่ยงทางด้านสินเชื่อ</w:t>
      </w:r>
    </w:p>
    <w:p w14:paraId="782B1301" w14:textId="77777777" w:rsidR="007865A0" w:rsidRPr="000F2D88" w:rsidRDefault="007865A0" w:rsidP="00394FA6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กลุ่มบริษัทตามเงื่อนไขที่ตกลงไว้เมื่อครบกำหนด</w:t>
      </w:r>
    </w:p>
    <w:p w14:paraId="1D6F1215" w14:textId="77777777" w:rsidR="00D75DBC" w:rsidRDefault="007865A0" w:rsidP="00394FA6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 ๆ ณ วันสิ้นรอบระยะเวลารายงานไม่พบว่ามีความเสี่ยงจากสินเชื่อที่เป็นสาระสำคัญ</w:t>
      </w:r>
    </w:p>
    <w:p w14:paraId="193D7F10" w14:textId="77777777" w:rsidR="00D75DBC" w:rsidRPr="000F2D88" w:rsidRDefault="00D75DBC" w:rsidP="00394FA6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674034F1" w14:textId="77777777" w:rsidR="00D75DBC" w:rsidRPr="000F2D88" w:rsidRDefault="00D75DBC" w:rsidP="00394FA6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ประเมินความเสี่ยงจากการขาดสภาพคล่องโดยการทำแผนการบริหารสภาพคล่องอย่างต่อเนื่องและรักษาระดับของเงินสด วงเงินสินเชื่อแบบผูกพันที่ยังไม่ได้ใช้ และวงเงิน</w:t>
      </w:r>
      <w:r>
        <w:rPr>
          <w:rFonts w:ascii="Angsana New" w:hAnsi="Angsana New" w:cs="Angsana New" w:hint="cs"/>
          <w:sz w:val="30"/>
          <w:szCs w:val="30"/>
          <w:cs/>
        </w:rPr>
        <w:t>สิ</w:t>
      </w:r>
      <w:r w:rsidRPr="000F2D88">
        <w:rPr>
          <w:rFonts w:ascii="Angsana New" w:hAnsi="Angsana New" w:cs="Angsana New"/>
          <w:sz w:val="30"/>
          <w:szCs w:val="30"/>
          <w:cs/>
        </w:rPr>
        <w:t>นเชื่อแบบไม่ผูกพันจากธนาคารต่าง ๆ เพื่อให้เพียงพอต่อสภาพคล่องที่ต้องการ</w:t>
      </w:r>
    </w:p>
    <w:p w14:paraId="25FB63BA" w14:textId="77777777" w:rsidR="00B4083F" w:rsidRPr="000F2D88" w:rsidRDefault="00B4083F" w:rsidP="00C71890">
      <w:pPr>
        <w:spacing w:before="120" w:after="0" w:line="5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พิจารณาเพิ่มวงเงินเครดิตทั้งในส่วนของภายในกลุ่มบริษัทและกับสถาบันการเงินอื่นเพื่อให้เพียงพอต่อสภาพคล่องที่ต้องการโดยต้องอยู่ภายใต้แนวปฏิบัติของกลุ่มบริษัท</w:t>
      </w:r>
    </w:p>
    <w:p w14:paraId="689BAAF6" w14:textId="77777777" w:rsidR="00394FA6" w:rsidRDefault="00394FA6">
      <w:pPr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02316D17" w14:textId="467DF137" w:rsidR="007865A0" w:rsidRDefault="007865A0" w:rsidP="00B4083F">
      <w:pPr>
        <w:spacing w:before="120" w:after="0" w:line="42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lastRenderedPageBreak/>
        <w:t xml:space="preserve">รายละเอียดการครบกำหนดชำระของหนี้สินทางการเงินของกลุ่มบริษัท ณ วันที่ </w:t>
      </w:r>
      <w:r w:rsidR="003668AD" w:rsidRPr="003668AD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="003668AD" w:rsidRPr="003668AD">
        <w:rPr>
          <w:rFonts w:ascii="Angsana New" w:hAnsi="Angsana New" w:cs="Angsana New"/>
          <w:sz w:val="30"/>
          <w:szCs w:val="30"/>
        </w:rPr>
        <w:t>256</w:t>
      </w:r>
      <w:r w:rsidR="002B79C1">
        <w:rPr>
          <w:rFonts w:ascii="Angsana New" w:hAnsi="Angsana New" w:cs="Angsana New"/>
          <w:sz w:val="30"/>
          <w:szCs w:val="30"/>
        </w:rPr>
        <w:t>6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="00354655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3668AD" w:rsidRPr="003668AD">
        <w:rPr>
          <w:rFonts w:ascii="Angsana New" w:hAnsi="Angsana New" w:cs="Angsana New" w:hint="cs"/>
          <w:sz w:val="30"/>
          <w:szCs w:val="30"/>
        </w:rPr>
        <w:t>256</w:t>
      </w:r>
      <w:r w:rsidR="002B79C1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  <w:cs/>
        </w:rPr>
        <w:t>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Style w:val="TableGrid"/>
        <w:tblW w:w="85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1344"/>
        <w:gridCol w:w="1352"/>
        <w:gridCol w:w="1297"/>
        <w:gridCol w:w="1339"/>
      </w:tblGrid>
      <w:tr w:rsidR="004C13DB" w:rsidRPr="0092245F" w14:paraId="5E3B7FCE" w14:textId="77777777" w:rsidTr="005C66B5">
        <w:tc>
          <w:tcPr>
            <w:tcW w:w="3182" w:type="dxa"/>
          </w:tcPr>
          <w:p w14:paraId="759ED1DA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4" w:type="dxa"/>
            <w:tcBorders>
              <w:left w:val="nil"/>
            </w:tcBorders>
          </w:tcPr>
          <w:p w14:paraId="68E58909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2" w:type="dxa"/>
          </w:tcPr>
          <w:p w14:paraId="48C70D63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36" w:type="dxa"/>
            <w:gridSpan w:val="2"/>
          </w:tcPr>
          <w:p w14:paraId="1759771E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ล้านบาท</w:t>
            </w:r>
          </w:p>
        </w:tc>
      </w:tr>
      <w:tr w:rsidR="004C13DB" w:rsidRPr="0092245F" w14:paraId="6C3E705A" w14:textId="77777777" w:rsidTr="005C66B5">
        <w:trPr>
          <w:trHeight w:val="89"/>
        </w:trPr>
        <w:tc>
          <w:tcPr>
            <w:tcW w:w="3182" w:type="dxa"/>
          </w:tcPr>
          <w:p w14:paraId="2BA2EDBC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32" w:type="dxa"/>
            <w:gridSpan w:val="4"/>
          </w:tcPr>
          <w:p w14:paraId="24870E5B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4C13DB" w:rsidRPr="0092245F" w14:paraId="41523C7D" w14:textId="77777777" w:rsidTr="005C66B5">
        <w:trPr>
          <w:trHeight w:val="89"/>
        </w:trPr>
        <w:tc>
          <w:tcPr>
            <w:tcW w:w="3182" w:type="dxa"/>
          </w:tcPr>
          <w:p w14:paraId="32692ED9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32" w:type="dxa"/>
            <w:gridSpan w:val="4"/>
          </w:tcPr>
          <w:p w14:paraId="083701F1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</w:tr>
      <w:tr w:rsidR="004C13DB" w:rsidRPr="0092245F" w14:paraId="1A8714D1" w14:textId="77777777" w:rsidTr="005C66B5">
        <w:tc>
          <w:tcPr>
            <w:tcW w:w="3182" w:type="dxa"/>
            <w:vAlign w:val="bottom"/>
          </w:tcPr>
          <w:p w14:paraId="0AE75B42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344" w:type="dxa"/>
            <w:tcBorders>
              <w:left w:val="nil"/>
            </w:tcBorders>
            <w:vAlign w:val="bottom"/>
          </w:tcPr>
          <w:p w14:paraId="68A4B044" w14:textId="77777777" w:rsidR="004C13DB" w:rsidRPr="0092245F" w:rsidRDefault="004C13DB" w:rsidP="005C66B5">
            <w:pP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ภายใน 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52" w:type="dxa"/>
          </w:tcPr>
          <w:p w14:paraId="110B10E0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มากกว่า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7" w:type="dxa"/>
          </w:tcPr>
          <w:p w14:paraId="709311A0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มากกว่า</w:t>
            </w:r>
          </w:p>
        </w:tc>
        <w:tc>
          <w:tcPr>
            <w:tcW w:w="1339" w:type="dxa"/>
          </w:tcPr>
          <w:p w14:paraId="5518266D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4C13DB" w:rsidRPr="0092245F" w14:paraId="5D69D83E" w14:textId="77777777" w:rsidTr="005C66B5">
        <w:tc>
          <w:tcPr>
            <w:tcW w:w="3182" w:type="dxa"/>
            <w:vAlign w:val="bottom"/>
          </w:tcPr>
          <w:p w14:paraId="4B365B02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344" w:type="dxa"/>
            <w:tcBorders>
              <w:left w:val="nil"/>
            </w:tcBorders>
            <w:vAlign w:val="bottom"/>
          </w:tcPr>
          <w:p w14:paraId="7F4E47B2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</w:p>
        </w:tc>
        <w:tc>
          <w:tcPr>
            <w:tcW w:w="1352" w:type="dxa"/>
          </w:tcPr>
          <w:p w14:paraId="79216E0C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ไม่เกิน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7" w:type="dxa"/>
          </w:tcPr>
          <w:p w14:paraId="1287C244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5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ปี</w:t>
            </w:r>
          </w:p>
        </w:tc>
        <w:tc>
          <w:tcPr>
            <w:tcW w:w="1339" w:type="dxa"/>
          </w:tcPr>
          <w:p w14:paraId="7D346093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300E3C89" w14:textId="77777777" w:rsidTr="005C66B5">
        <w:tc>
          <w:tcPr>
            <w:tcW w:w="3182" w:type="dxa"/>
          </w:tcPr>
          <w:p w14:paraId="4099B1A4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44" w:type="dxa"/>
            <w:tcBorders>
              <w:left w:val="nil"/>
            </w:tcBorders>
          </w:tcPr>
          <w:p w14:paraId="6340C8BA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352" w:type="dxa"/>
          </w:tcPr>
          <w:p w14:paraId="476173D7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97" w:type="dxa"/>
          </w:tcPr>
          <w:p w14:paraId="00A5EB02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9" w:type="dxa"/>
          </w:tcPr>
          <w:p w14:paraId="78354E6A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7C7EF97C" w14:textId="77777777" w:rsidTr="005C66B5">
        <w:tc>
          <w:tcPr>
            <w:tcW w:w="3182" w:type="dxa"/>
          </w:tcPr>
          <w:p w14:paraId="2D3514BC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44" w:type="dxa"/>
            <w:tcBorders>
              <w:left w:val="nil"/>
            </w:tcBorders>
          </w:tcPr>
          <w:p w14:paraId="68693647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69.22</w:t>
            </w:r>
          </w:p>
        </w:tc>
        <w:tc>
          <w:tcPr>
            <w:tcW w:w="1352" w:type="dxa"/>
          </w:tcPr>
          <w:p w14:paraId="275434A9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297" w:type="dxa"/>
          </w:tcPr>
          <w:p w14:paraId="6474FC54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339" w:type="dxa"/>
          </w:tcPr>
          <w:p w14:paraId="7701008C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69.22</w:t>
            </w:r>
          </w:p>
        </w:tc>
      </w:tr>
      <w:tr w:rsidR="004C13DB" w:rsidRPr="0092245F" w14:paraId="2E4026BF" w14:textId="77777777" w:rsidTr="005C66B5">
        <w:tc>
          <w:tcPr>
            <w:tcW w:w="3182" w:type="dxa"/>
          </w:tcPr>
          <w:p w14:paraId="2E36095A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344" w:type="dxa"/>
            <w:tcBorders>
              <w:left w:val="nil"/>
            </w:tcBorders>
          </w:tcPr>
          <w:p w14:paraId="6A118C8C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69.20</w:t>
            </w:r>
          </w:p>
        </w:tc>
        <w:tc>
          <w:tcPr>
            <w:tcW w:w="1352" w:type="dxa"/>
          </w:tcPr>
          <w:p w14:paraId="3E49C24F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148.35</w:t>
            </w:r>
          </w:p>
        </w:tc>
        <w:tc>
          <w:tcPr>
            <w:tcW w:w="1297" w:type="dxa"/>
          </w:tcPr>
          <w:p w14:paraId="2EB0164F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1339" w:type="dxa"/>
          </w:tcPr>
          <w:p w14:paraId="3454A4B9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217.55</w:t>
            </w:r>
          </w:p>
        </w:tc>
      </w:tr>
      <w:tr w:rsidR="004C13DB" w:rsidRPr="0092245F" w14:paraId="4005E801" w14:textId="77777777" w:rsidTr="005C66B5">
        <w:tc>
          <w:tcPr>
            <w:tcW w:w="3182" w:type="dxa"/>
          </w:tcPr>
          <w:p w14:paraId="6E1B498C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44" w:type="dxa"/>
            <w:tcBorders>
              <w:left w:val="nil"/>
            </w:tcBorders>
          </w:tcPr>
          <w:p w14:paraId="27E169BC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78.64</w:t>
            </w:r>
          </w:p>
        </w:tc>
        <w:tc>
          <w:tcPr>
            <w:tcW w:w="1352" w:type="dxa"/>
          </w:tcPr>
          <w:p w14:paraId="0DA21E1A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148.16</w:t>
            </w:r>
          </w:p>
        </w:tc>
        <w:tc>
          <w:tcPr>
            <w:tcW w:w="1297" w:type="dxa"/>
          </w:tcPr>
          <w:p w14:paraId="1F6985E4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1.43</w:t>
            </w:r>
          </w:p>
        </w:tc>
        <w:tc>
          <w:tcPr>
            <w:tcW w:w="1339" w:type="dxa"/>
          </w:tcPr>
          <w:p w14:paraId="2E424961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228.23</w:t>
            </w:r>
          </w:p>
        </w:tc>
      </w:tr>
      <w:tr w:rsidR="004C13DB" w:rsidRPr="0092245F" w14:paraId="4046320B" w14:textId="77777777" w:rsidTr="005C66B5">
        <w:trPr>
          <w:trHeight w:val="481"/>
        </w:trPr>
        <w:tc>
          <w:tcPr>
            <w:tcW w:w="3182" w:type="dxa"/>
          </w:tcPr>
          <w:p w14:paraId="3DA23911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344" w:type="dxa"/>
            <w:tcBorders>
              <w:left w:val="nil"/>
            </w:tcBorders>
          </w:tcPr>
          <w:p w14:paraId="13741EB0" w14:textId="77777777" w:rsidR="004C13DB" w:rsidRPr="0092245F" w:rsidRDefault="004C13DB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217.06</w:t>
            </w:r>
          </w:p>
        </w:tc>
        <w:tc>
          <w:tcPr>
            <w:tcW w:w="1352" w:type="dxa"/>
          </w:tcPr>
          <w:p w14:paraId="68CA13C9" w14:textId="77777777" w:rsidR="004C13DB" w:rsidRPr="0092245F" w:rsidRDefault="004C13DB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296.51</w:t>
            </w:r>
          </w:p>
        </w:tc>
        <w:tc>
          <w:tcPr>
            <w:tcW w:w="1297" w:type="dxa"/>
          </w:tcPr>
          <w:p w14:paraId="2B65FBA9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1.43</w:t>
            </w:r>
          </w:p>
        </w:tc>
        <w:tc>
          <w:tcPr>
            <w:tcW w:w="1339" w:type="dxa"/>
          </w:tcPr>
          <w:p w14:paraId="02743C9E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515.00</w:t>
            </w:r>
          </w:p>
        </w:tc>
      </w:tr>
    </w:tbl>
    <w:p w14:paraId="1BCD8220" w14:textId="72F4804A" w:rsidR="007865A0" w:rsidRDefault="007865A0" w:rsidP="00B4083F">
      <w:pPr>
        <w:spacing w:after="0" w:line="42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Style w:val="TableGrid"/>
        <w:tblW w:w="851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1417"/>
        <w:gridCol w:w="1261"/>
        <w:gridCol w:w="1322"/>
        <w:gridCol w:w="1362"/>
      </w:tblGrid>
      <w:tr w:rsidR="004C13DB" w:rsidRPr="0092245F" w14:paraId="7CDDC398" w14:textId="77777777" w:rsidTr="00DE0301">
        <w:tc>
          <w:tcPr>
            <w:tcW w:w="3152" w:type="dxa"/>
          </w:tcPr>
          <w:p w14:paraId="5490BA39" w14:textId="77777777" w:rsidR="004C13DB" w:rsidRPr="0092245F" w:rsidRDefault="004C13DB" w:rsidP="005C66B5">
            <w:pPr>
              <w:pStyle w:val="ListParagraph"/>
              <w:spacing w:line="420" w:lineRule="exact"/>
              <w:ind w:left="33" w:right="-11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14:paraId="4F450E39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1" w:type="dxa"/>
          </w:tcPr>
          <w:p w14:paraId="273F81AB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84" w:type="dxa"/>
            <w:gridSpan w:val="2"/>
          </w:tcPr>
          <w:p w14:paraId="1ABA6C69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ล้านบาท</w:t>
            </w:r>
          </w:p>
        </w:tc>
      </w:tr>
      <w:tr w:rsidR="004C13DB" w:rsidRPr="0092245F" w14:paraId="7C0CCE54" w14:textId="77777777" w:rsidTr="005C66B5">
        <w:trPr>
          <w:trHeight w:val="89"/>
        </w:trPr>
        <w:tc>
          <w:tcPr>
            <w:tcW w:w="3152" w:type="dxa"/>
          </w:tcPr>
          <w:p w14:paraId="62A59B0C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62" w:type="dxa"/>
            <w:gridSpan w:val="4"/>
          </w:tcPr>
          <w:p w14:paraId="063A0CE1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4C13DB" w:rsidRPr="0092245F" w14:paraId="3DB9BACF" w14:textId="77777777" w:rsidTr="005C66B5">
        <w:trPr>
          <w:trHeight w:val="89"/>
        </w:trPr>
        <w:tc>
          <w:tcPr>
            <w:tcW w:w="3152" w:type="dxa"/>
          </w:tcPr>
          <w:p w14:paraId="12546E5F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62" w:type="dxa"/>
            <w:gridSpan w:val="4"/>
          </w:tcPr>
          <w:p w14:paraId="4C1ADDBF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4C13DB" w:rsidRPr="0092245F" w14:paraId="27E1D09F" w14:textId="77777777" w:rsidTr="005C66B5">
        <w:tc>
          <w:tcPr>
            <w:tcW w:w="3152" w:type="dxa"/>
            <w:vAlign w:val="bottom"/>
          </w:tcPr>
          <w:p w14:paraId="1940698C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571DEB3C" w14:textId="77777777" w:rsidR="004C13DB" w:rsidRPr="0092245F" w:rsidRDefault="004C13DB" w:rsidP="005C66B5">
            <w:pP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ภายใน 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61" w:type="dxa"/>
          </w:tcPr>
          <w:p w14:paraId="31D652A9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มากกว่า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22" w:type="dxa"/>
          </w:tcPr>
          <w:p w14:paraId="062DEC86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มากกว่า</w:t>
            </w:r>
          </w:p>
        </w:tc>
        <w:tc>
          <w:tcPr>
            <w:tcW w:w="1362" w:type="dxa"/>
          </w:tcPr>
          <w:p w14:paraId="2AD77CF7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4C13DB" w:rsidRPr="0092245F" w14:paraId="35858412" w14:textId="77777777" w:rsidTr="005C66B5">
        <w:tc>
          <w:tcPr>
            <w:tcW w:w="3152" w:type="dxa"/>
            <w:vAlign w:val="bottom"/>
          </w:tcPr>
          <w:p w14:paraId="1D0D22C7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1BFBFCEB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</w:p>
        </w:tc>
        <w:tc>
          <w:tcPr>
            <w:tcW w:w="1261" w:type="dxa"/>
          </w:tcPr>
          <w:p w14:paraId="2D2287EF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ถึง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22" w:type="dxa"/>
          </w:tcPr>
          <w:p w14:paraId="20C59705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5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ปี</w:t>
            </w:r>
          </w:p>
        </w:tc>
        <w:tc>
          <w:tcPr>
            <w:tcW w:w="1362" w:type="dxa"/>
          </w:tcPr>
          <w:p w14:paraId="573F6153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2D585107" w14:textId="77777777" w:rsidTr="005C66B5">
        <w:tc>
          <w:tcPr>
            <w:tcW w:w="3152" w:type="dxa"/>
            <w:vAlign w:val="bottom"/>
          </w:tcPr>
          <w:p w14:paraId="5E2874FD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511CEE91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261" w:type="dxa"/>
          </w:tcPr>
          <w:p w14:paraId="5DF916A7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22" w:type="dxa"/>
          </w:tcPr>
          <w:p w14:paraId="37E6E6AD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2" w:type="dxa"/>
          </w:tcPr>
          <w:p w14:paraId="302C44CE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5ABA3C25" w14:textId="77777777" w:rsidTr="005C66B5">
        <w:tc>
          <w:tcPr>
            <w:tcW w:w="3152" w:type="dxa"/>
            <w:vAlign w:val="bottom"/>
          </w:tcPr>
          <w:p w14:paraId="30294A3E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7" w:type="dxa"/>
            <w:tcBorders>
              <w:left w:val="nil"/>
            </w:tcBorders>
          </w:tcPr>
          <w:p w14:paraId="3B11F80D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62.67</w:t>
            </w:r>
          </w:p>
        </w:tc>
        <w:tc>
          <w:tcPr>
            <w:tcW w:w="1261" w:type="dxa"/>
          </w:tcPr>
          <w:p w14:paraId="3B65E829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322" w:type="dxa"/>
          </w:tcPr>
          <w:p w14:paraId="4F8833C7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362" w:type="dxa"/>
          </w:tcPr>
          <w:p w14:paraId="37372CB0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62.67</w:t>
            </w:r>
          </w:p>
        </w:tc>
      </w:tr>
      <w:tr w:rsidR="004C13DB" w:rsidRPr="0092245F" w14:paraId="35FAC5CF" w14:textId="77777777" w:rsidTr="005C66B5">
        <w:tc>
          <w:tcPr>
            <w:tcW w:w="3152" w:type="dxa"/>
            <w:vAlign w:val="bottom"/>
          </w:tcPr>
          <w:p w14:paraId="35A239F9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417" w:type="dxa"/>
            <w:tcBorders>
              <w:left w:val="nil"/>
            </w:tcBorders>
          </w:tcPr>
          <w:p w14:paraId="2B96D9D4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44.38</w:t>
            </w:r>
          </w:p>
        </w:tc>
        <w:tc>
          <w:tcPr>
            <w:tcW w:w="1261" w:type="dxa"/>
          </w:tcPr>
          <w:p w14:paraId="552F61B9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66.71</w:t>
            </w:r>
          </w:p>
        </w:tc>
        <w:tc>
          <w:tcPr>
            <w:tcW w:w="1322" w:type="dxa"/>
          </w:tcPr>
          <w:p w14:paraId="15C4C988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362" w:type="dxa"/>
          </w:tcPr>
          <w:p w14:paraId="39741949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111.09</w:t>
            </w:r>
          </w:p>
        </w:tc>
      </w:tr>
      <w:tr w:rsidR="004C13DB" w:rsidRPr="0092245F" w14:paraId="1D3C0D74" w14:textId="77777777" w:rsidTr="005C66B5">
        <w:tc>
          <w:tcPr>
            <w:tcW w:w="3152" w:type="dxa"/>
            <w:vAlign w:val="bottom"/>
          </w:tcPr>
          <w:p w14:paraId="70836A31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17" w:type="dxa"/>
            <w:tcBorders>
              <w:left w:val="nil"/>
            </w:tcBorders>
          </w:tcPr>
          <w:p w14:paraId="7C8DCB64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45.06</w:t>
            </w:r>
          </w:p>
        </w:tc>
        <w:tc>
          <w:tcPr>
            <w:tcW w:w="1261" w:type="dxa"/>
          </w:tcPr>
          <w:p w14:paraId="66C0A340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89.81</w:t>
            </w:r>
          </w:p>
        </w:tc>
        <w:tc>
          <w:tcPr>
            <w:tcW w:w="1322" w:type="dxa"/>
          </w:tcPr>
          <w:p w14:paraId="0743CC0F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362" w:type="dxa"/>
          </w:tcPr>
          <w:p w14:paraId="4EF80DF3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134.87</w:t>
            </w:r>
          </w:p>
        </w:tc>
      </w:tr>
      <w:tr w:rsidR="004C13DB" w:rsidRPr="0092245F" w14:paraId="592595A1" w14:textId="77777777" w:rsidTr="005C66B5">
        <w:trPr>
          <w:trHeight w:val="481"/>
        </w:trPr>
        <w:tc>
          <w:tcPr>
            <w:tcW w:w="3152" w:type="dxa"/>
          </w:tcPr>
          <w:p w14:paraId="23DCDD61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</w:tcPr>
          <w:p w14:paraId="6B259B97" w14:textId="77777777" w:rsidR="004C13DB" w:rsidRPr="0092245F" w:rsidRDefault="004C13DB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152.11</w:t>
            </w:r>
          </w:p>
        </w:tc>
        <w:tc>
          <w:tcPr>
            <w:tcW w:w="1261" w:type="dxa"/>
          </w:tcPr>
          <w:p w14:paraId="1CCEE964" w14:textId="77777777" w:rsidR="004C13DB" w:rsidRPr="0092245F" w:rsidRDefault="004C13DB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156.52</w:t>
            </w:r>
          </w:p>
        </w:tc>
        <w:tc>
          <w:tcPr>
            <w:tcW w:w="1322" w:type="dxa"/>
          </w:tcPr>
          <w:p w14:paraId="48DC6CC8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362" w:type="dxa"/>
          </w:tcPr>
          <w:p w14:paraId="4B460B20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308.63</w:t>
            </w:r>
          </w:p>
        </w:tc>
      </w:tr>
    </w:tbl>
    <w:p w14:paraId="1E43E609" w14:textId="77777777" w:rsidR="00B4083F" w:rsidRDefault="00B4083F" w:rsidP="00B4083F">
      <w:pPr>
        <w:spacing w:after="0" w:line="42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2DDCB186" w14:textId="70BF6361" w:rsidR="00B4083F" w:rsidRDefault="00B4083F" w:rsidP="00C96BC2">
      <w:pPr>
        <w:spacing w:after="0" w:line="460" w:lineRule="exact"/>
        <w:jc w:val="center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tbl>
      <w:tblPr>
        <w:tblStyle w:val="TableGrid"/>
        <w:tblW w:w="868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1417"/>
        <w:gridCol w:w="1276"/>
        <w:gridCol w:w="1276"/>
        <w:gridCol w:w="1417"/>
      </w:tblGrid>
      <w:tr w:rsidR="004C13DB" w:rsidRPr="0092245F" w14:paraId="32DD1FA1" w14:textId="77777777" w:rsidTr="005C66B5">
        <w:tc>
          <w:tcPr>
            <w:tcW w:w="3294" w:type="dxa"/>
          </w:tcPr>
          <w:p w14:paraId="7876C90F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14:paraId="000C2D81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E3A5473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EC6AE86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7221DC7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ล้านบาท</w:t>
            </w:r>
          </w:p>
        </w:tc>
      </w:tr>
      <w:tr w:rsidR="004C13DB" w:rsidRPr="0092245F" w14:paraId="5679EB12" w14:textId="77777777" w:rsidTr="005C66B5">
        <w:trPr>
          <w:trHeight w:val="89"/>
        </w:trPr>
        <w:tc>
          <w:tcPr>
            <w:tcW w:w="3294" w:type="dxa"/>
          </w:tcPr>
          <w:p w14:paraId="68133023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86" w:type="dxa"/>
            <w:gridSpan w:val="4"/>
          </w:tcPr>
          <w:p w14:paraId="432AA7F3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13DB" w:rsidRPr="0092245F" w14:paraId="14FF6C3D" w14:textId="77777777" w:rsidTr="005C66B5">
        <w:trPr>
          <w:trHeight w:val="89"/>
        </w:trPr>
        <w:tc>
          <w:tcPr>
            <w:tcW w:w="3294" w:type="dxa"/>
          </w:tcPr>
          <w:p w14:paraId="1E3BEA8E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86" w:type="dxa"/>
            <w:gridSpan w:val="4"/>
          </w:tcPr>
          <w:p w14:paraId="7BA21B54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</w:tr>
      <w:tr w:rsidR="004C13DB" w:rsidRPr="0092245F" w14:paraId="18DB4A78" w14:textId="77777777" w:rsidTr="005C66B5">
        <w:tc>
          <w:tcPr>
            <w:tcW w:w="3294" w:type="dxa"/>
            <w:vAlign w:val="bottom"/>
          </w:tcPr>
          <w:p w14:paraId="25E82A6A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56AFFE92" w14:textId="77777777" w:rsidR="004C13DB" w:rsidRPr="0092245F" w:rsidRDefault="004C13DB" w:rsidP="005C66B5">
            <w:pP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ภายใน 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6" w:type="dxa"/>
          </w:tcPr>
          <w:p w14:paraId="38C60D9E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มากกว่า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6" w:type="dxa"/>
          </w:tcPr>
          <w:p w14:paraId="2105336D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มากกว่า</w:t>
            </w:r>
          </w:p>
        </w:tc>
        <w:tc>
          <w:tcPr>
            <w:tcW w:w="1417" w:type="dxa"/>
          </w:tcPr>
          <w:p w14:paraId="5F92ABF2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4C13DB" w:rsidRPr="0092245F" w14:paraId="12B32370" w14:textId="77777777" w:rsidTr="0092245F">
        <w:trPr>
          <w:trHeight w:val="85"/>
        </w:trPr>
        <w:tc>
          <w:tcPr>
            <w:tcW w:w="3294" w:type="dxa"/>
            <w:vAlign w:val="bottom"/>
          </w:tcPr>
          <w:p w14:paraId="2FC4921F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23266F67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48C887B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ไม่เกิน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6" w:type="dxa"/>
          </w:tcPr>
          <w:p w14:paraId="6E5C83CA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5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ปี</w:t>
            </w:r>
          </w:p>
        </w:tc>
        <w:tc>
          <w:tcPr>
            <w:tcW w:w="1417" w:type="dxa"/>
          </w:tcPr>
          <w:p w14:paraId="6E38C38E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16B3F675" w14:textId="77777777" w:rsidTr="0092245F">
        <w:trPr>
          <w:trHeight w:val="85"/>
        </w:trPr>
        <w:tc>
          <w:tcPr>
            <w:tcW w:w="3294" w:type="dxa"/>
          </w:tcPr>
          <w:p w14:paraId="7D63351C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417" w:type="dxa"/>
            <w:tcBorders>
              <w:left w:val="nil"/>
            </w:tcBorders>
          </w:tcPr>
          <w:p w14:paraId="61F96091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6FA7C02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27430B1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E7CD994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061F78AD" w14:textId="77777777" w:rsidTr="005C66B5">
        <w:tc>
          <w:tcPr>
            <w:tcW w:w="3294" w:type="dxa"/>
          </w:tcPr>
          <w:p w14:paraId="1102AB5E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2E74E5DA" w14:textId="2831C0EA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55</w:t>
            </w:r>
            <w:r w:rsidR="004C13DB" w:rsidRPr="0092245F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276" w:type="dxa"/>
            <w:vAlign w:val="bottom"/>
          </w:tcPr>
          <w:p w14:paraId="55A2B895" w14:textId="4F5DE00D" w:rsidR="004C13DB" w:rsidRPr="0092245F" w:rsidRDefault="004E77A8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4C13DB"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276" w:type="dxa"/>
            <w:vAlign w:val="bottom"/>
          </w:tcPr>
          <w:p w14:paraId="5E90048B" w14:textId="61709037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4C13DB"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417" w:type="dxa"/>
            <w:vAlign w:val="bottom"/>
          </w:tcPr>
          <w:p w14:paraId="560B2F39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55.64</w:t>
            </w:r>
          </w:p>
        </w:tc>
      </w:tr>
      <w:tr w:rsidR="004C13DB" w:rsidRPr="0092245F" w14:paraId="6CCA223D" w14:textId="77777777" w:rsidTr="0092245F">
        <w:trPr>
          <w:trHeight w:val="85"/>
        </w:trPr>
        <w:tc>
          <w:tcPr>
            <w:tcW w:w="3294" w:type="dxa"/>
          </w:tcPr>
          <w:p w14:paraId="00652598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435FFA28" w14:textId="003B116E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12</w:t>
            </w:r>
            <w:r w:rsidR="004C13DB" w:rsidRPr="0092245F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276" w:type="dxa"/>
            <w:vAlign w:val="bottom"/>
          </w:tcPr>
          <w:p w14:paraId="540CA460" w14:textId="1421F7BD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</w:t>
            </w:r>
            <w:r w:rsidR="004C13DB" w:rsidRPr="0092245F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276" w:type="dxa"/>
            <w:vAlign w:val="bottom"/>
          </w:tcPr>
          <w:p w14:paraId="040AE8EB" w14:textId="421C9E84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4C13DB"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417" w:type="dxa"/>
            <w:vAlign w:val="bottom"/>
          </w:tcPr>
          <w:p w14:paraId="31964462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12.00</w:t>
            </w:r>
          </w:p>
        </w:tc>
      </w:tr>
      <w:tr w:rsidR="004C13DB" w:rsidRPr="0092245F" w14:paraId="15683796" w14:textId="77777777" w:rsidTr="005C66B5">
        <w:tc>
          <w:tcPr>
            <w:tcW w:w="3294" w:type="dxa"/>
          </w:tcPr>
          <w:p w14:paraId="219078AC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3E72115C" w14:textId="3E0CDF74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67</w:t>
            </w:r>
            <w:r w:rsidR="004C13DB" w:rsidRPr="0092245F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276" w:type="dxa"/>
            <w:vAlign w:val="bottom"/>
          </w:tcPr>
          <w:p w14:paraId="3910DD13" w14:textId="0720B761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148</w:t>
            </w:r>
            <w:r w:rsidR="004C13DB" w:rsidRPr="0092245F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276" w:type="dxa"/>
            <w:vAlign w:val="bottom"/>
          </w:tcPr>
          <w:p w14:paraId="56FDF5E5" w14:textId="11211D2F" w:rsidR="004C13DB" w:rsidRPr="0092245F" w:rsidRDefault="004E77A8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4C13DB"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417" w:type="dxa"/>
            <w:vAlign w:val="bottom"/>
          </w:tcPr>
          <w:p w14:paraId="67CF43C8" w14:textId="77777777" w:rsidR="004C13DB" w:rsidRPr="0092245F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215.54</w:t>
            </w:r>
          </w:p>
        </w:tc>
      </w:tr>
      <w:tr w:rsidR="004C13DB" w:rsidRPr="0092245F" w14:paraId="0AEE62B0" w14:textId="77777777" w:rsidTr="0092245F">
        <w:trPr>
          <w:trHeight w:val="85"/>
        </w:trPr>
        <w:tc>
          <w:tcPr>
            <w:tcW w:w="3294" w:type="dxa"/>
          </w:tcPr>
          <w:p w14:paraId="5A29267E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77B6A808" w14:textId="463BAA9C" w:rsidR="004C13DB" w:rsidRPr="0092245F" w:rsidRDefault="004E77A8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77</w:t>
            </w:r>
            <w:r w:rsidR="004C13DB"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80</w:t>
            </w:r>
          </w:p>
        </w:tc>
        <w:tc>
          <w:tcPr>
            <w:tcW w:w="1276" w:type="dxa"/>
            <w:vAlign w:val="bottom"/>
          </w:tcPr>
          <w:p w14:paraId="35592934" w14:textId="2DCC4554" w:rsidR="004C13DB" w:rsidRPr="0092245F" w:rsidRDefault="004E77A8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147</w:t>
            </w:r>
            <w:r w:rsidR="004C13DB"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43</w:t>
            </w:r>
          </w:p>
        </w:tc>
        <w:tc>
          <w:tcPr>
            <w:tcW w:w="1276" w:type="dxa"/>
            <w:vAlign w:val="bottom"/>
          </w:tcPr>
          <w:p w14:paraId="388E71C1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1.43</w:t>
            </w:r>
          </w:p>
        </w:tc>
        <w:tc>
          <w:tcPr>
            <w:tcW w:w="1417" w:type="dxa"/>
            <w:vAlign w:val="bottom"/>
          </w:tcPr>
          <w:p w14:paraId="4BAEC5FD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226.66</w:t>
            </w:r>
          </w:p>
        </w:tc>
      </w:tr>
      <w:tr w:rsidR="004C13DB" w:rsidRPr="0092245F" w14:paraId="485E85B0" w14:textId="77777777" w:rsidTr="005C66B5">
        <w:trPr>
          <w:trHeight w:val="481"/>
        </w:trPr>
        <w:tc>
          <w:tcPr>
            <w:tcW w:w="3294" w:type="dxa"/>
          </w:tcPr>
          <w:p w14:paraId="764CC35D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14:paraId="79EFC749" w14:textId="3032EA86" w:rsidR="004C13DB" w:rsidRPr="0092245F" w:rsidRDefault="004E77A8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212</w:t>
            </w:r>
            <w:r w:rsidR="004C13DB"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90</w:t>
            </w:r>
          </w:p>
        </w:tc>
        <w:tc>
          <w:tcPr>
            <w:tcW w:w="1276" w:type="dxa"/>
            <w:vAlign w:val="bottom"/>
          </w:tcPr>
          <w:p w14:paraId="7EBD2923" w14:textId="5CC83FC4" w:rsidR="004C13DB" w:rsidRPr="0092245F" w:rsidRDefault="004E77A8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295</w:t>
            </w:r>
            <w:r w:rsidR="004C13DB" w:rsidRPr="0092245F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1276" w:type="dxa"/>
            <w:vAlign w:val="bottom"/>
          </w:tcPr>
          <w:p w14:paraId="39E01A07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1.43</w:t>
            </w:r>
          </w:p>
        </w:tc>
        <w:tc>
          <w:tcPr>
            <w:tcW w:w="1417" w:type="dxa"/>
            <w:vAlign w:val="bottom"/>
          </w:tcPr>
          <w:p w14:paraId="65535130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509.84</w:t>
            </w:r>
          </w:p>
        </w:tc>
      </w:tr>
    </w:tbl>
    <w:p w14:paraId="215B7A67" w14:textId="77777777" w:rsidR="00354655" w:rsidRDefault="00354655" w:rsidP="00B4083F">
      <w:pPr>
        <w:spacing w:after="0" w:line="42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tbl>
      <w:tblPr>
        <w:tblStyle w:val="TableGrid"/>
        <w:tblW w:w="868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3"/>
        <w:gridCol w:w="1413"/>
        <w:gridCol w:w="1274"/>
        <w:gridCol w:w="1271"/>
        <w:gridCol w:w="1439"/>
      </w:tblGrid>
      <w:tr w:rsidR="004C13DB" w:rsidRPr="0092245F" w14:paraId="773E878D" w14:textId="77777777" w:rsidTr="005C66B5">
        <w:tc>
          <w:tcPr>
            <w:tcW w:w="3283" w:type="dxa"/>
          </w:tcPr>
          <w:p w14:paraId="21480956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3" w:type="dxa"/>
            <w:tcBorders>
              <w:left w:val="nil"/>
            </w:tcBorders>
          </w:tcPr>
          <w:p w14:paraId="639AE35C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4" w:type="dxa"/>
          </w:tcPr>
          <w:p w14:paraId="48112653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54F81930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39" w:type="dxa"/>
          </w:tcPr>
          <w:p w14:paraId="4CEB3AE0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ล้านบาท</w:t>
            </w:r>
          </w:p>
        </w:tc>
      </w:tr>
      <w:tr w:rsidR="004C13DB" w:rsidRPr="0092245F" w14:paraId="0BB0E1A9" w14:textId="77777777" w:rsidTr="005C66B5">
        <w:tc>
          <w:tcPr>
            <w:tcW w:w="3283" w:type="dxa"/>
          </w:tcPr>
          <w:p w14:paraId="34E326CE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97" w:type="dxa"/>
            <w:gridSpan w:val="4"/>
          </w:tcPr>
          <w:p w14:paraId="09548CF9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13DB" w:rsidRPr="0092245F" w14:paraId="516C87EE" w14:textId="77777777" w:rsidTr="005C66B5">
        <w:tc>
          <w:tcPr>
            <w:tcW w:w="3283" w:type="dxa"/>
          </w:tcPr>
          <w:p w14:paraId="1BCDC286" w14:textId="77777777" w:rsidR="004C13DB" w:rsidRPr="0092245F" w:rsidRDefault="004C13DB" w:rsidP="005C66B5">
            <w:pPr>
              <w:pStyle w:val="ListParagraph"/>
              <w:spacing w:line="420" w:lineRule="exact"/>
              <w:ind w:left="3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397" w:type="dxa"/>
            <w:gridSpan w:val="4"/>
          </w:tcPr>
          <w:p w14:paraId="3FAC5603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31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ธันวาคม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4C13DB" w:rsidRPr="0092245F" w14:paraId="6AB5F34F" w14:textId="77777777" w:rsidTr="005C66B5">
        <w:tc>
          <w:tcPr>
            <w:tcW w:w="3283" w:type="dxa"/>
            <w:vAlign w:val="bottom"/>
          </w:tcPr>
          <w:p w14:paraId="4BA7A34E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413" w:type="dxa"/>
            <w:tcBorders>
              <w:left w:val="nil"/>
            </w:tcBorders>
            <w:vAlign w:val="bottom"/>
          </w:tcPr>
          <w:p w14:paraId="7930CC1C" w14:textId="77777777" w:rsidR="004C13DB" w:rsidRPr="0092245F" w:rsidRDefault="004C13DB" w:rsidP="005C66B5">
            <w:pP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ภายใน 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4" w:type="dxa"/>
          </w:tcPr>
          <w:p w14:paraId="60135A23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มากกว่า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1" w:type="dxa"/>
          </w:tcPr>
          <w:p w14:paraId="6175D63E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มากกว่า</w:t>
            </w:r>
          </w:p>
        </w:tc>
        <w:tc>
          <w:tcPr>
            <w:tcW w:w="1439" w:type="dxa"/>
          </w:tcPr>
          <w:p w14:paraId="00A8E716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4C13DB" w:rsidRPr="0092245F" w14:paraId="08277764" w14:textId="77777777" w:rsidTr="005C66B5">
        <w:tc>
          <w:tcPr>
            <w:tcW w:w="3283" w:type="dxa"/>
            <w:vAlign w:val="bottom"/>
          </w:tcPr>
          <w:p w14:paraId="61440001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413" w:type="dxa"/>
            <w:tcBorders>
              <w:left w:val="nil"/>
            </w:tcBorders>
            <w:vAlign w:val="bottom"/>
          </w:tcPr>
          <w:p w14:paraId="08C117A9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</w:p>
        </w:tc>
        <w:tc>
          <w:tcPr>
            <w:tcW w:w="1274" w:type="dxa"/>
          </w:tcPr>
          <w:p w14:paraId="72B55415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ถึง </w:t>
            </w:r>
            <w:r w:rsidRPr="0092245F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1" w:type="dxa"/>
          </w:tcPr>
          <w:p w14:paraId="3167917B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 xml:space="preserve">5 </w:t>
            </w:r>
            <w:r w:rsidRPr="0092245F">
              <w:rPr>
                <w:rFonts w:ascii="Angsana New" w:hAnsi="Angsana New" w:cs="Angsana New"/>
                <w:sz w:val="26"/>
                <w:szCs w:val="26"/>
                <w:cs/>
              </w:rPr>
              <w:t>ปี</w:t>
            </w:r>
          </w:p>
        </w:tc>
        <w:tc>
          <w:tcPr>
            <w:tcW w:w="1439" w:type="dxa"/>
          </w:tcPr>
          <w:p w14:paraId="6D44EC3B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0D2A0F28" w14:textId="77777777" w:rsidTr="005C66B5">
        <w:tc>
          <w:tcPr>
            <w:tcW w:w="3283" w:type="dxa"/>
            <w:vAlign w:val="bottom"/>
          </w:tcPr>
          <w:p w14:paraId="6D1BF6CA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</w:rPr>
            </w:pPr>
            <w:r w:rsidRPr="0092245F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413" w:type="dxa"/>
            <w:tcBorders>
              <w:left w:val="nil"/>
            </w:tcBorders>
            <w:vAlign w:val="bottom"/>
          </w:tcPr>
          <w:p w14:paraId="64D79DD0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</w:p>
        </w:tc>
        <w:tc>
          <w:tcPr>
            <w:tcW w:w="1274" w:type="dxa"/>
          </w:tcPr>
          <w:p w14:paraId="3ECE2D46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06ABA1D0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16B51B4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C13DB" w:rsidRPr="0092245F" w14:paraId="7246F0EC" w14:textId="77777777" w:rsidTr="005C66B5">
        <w:tc>
          <w:tcPr>
            <w:tcW w:w="3283" w:type="dxa"/>
            <w:vAlign w:val="bottom"/>
          </w:tcPr>
          <w:p w14:paraId="21941DD1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3" w:type="dxa"/>
            <w:tcBorders>
              <w:left w:val="nil"/>
            </w:tcBorders>
            <w:vAlign w:val="bottom"/>
          </w:tcPr>
          <w:p w14:paraId="4A48A751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51.74</w:t>
            </w:r>
          </w:p>
        </w:tc>
        <w:tc>
          <w:tcPr>
            <w:tcW w:w="1274" w:type="dxa"/>
          </w:tcPr>
          <w:p w14:paraId="60479C16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271" w:type="dxa"/>
          </w:tcPr>
          <w:p w14:paraId="363BEF6E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439" w:type="dxa"/>
            <w:vAlign w:val="bottom"/>
          </w:tcPr>
          <w:p w14:paraId="345D16F8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51.74</w:t>
            </w:r>
          </w:p>
        </w:tc>
      </w:tr>
      <w:tr w:rsidR="004C13DB" w:rsidRPr="0092245F" w14:paraId="5EB9DCE4" w14:textId="77777777" w:rsidTr="005C66B5">
        <w:tc>
          <w:tcPr>
            <w:tcW w:w="3283" w:type="dxa"/>
            <w:vAlign w:val="bottom"/>
          </w:tcPr>
          <w:p w14:paraId="26957CDB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413" w:type="dxa"/>
            <w:tcBorders>
              <w:left w:val="nil"/>
            </w:tcBorders>
            <w:vAlign w:val="bottom"/>
          </w:tcPr>
          <w:p w14:paraId="4FE39F6B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12.00</w:t>
            </w:r>
          </w:p>
        </w:tc>
        <w:tc>
          <w:tcPr>
            <w:tcW w:w="1274" w:type="dxa"/>
          </w:tcPr>
          <w:p w14:paraId="6A67BF1C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271" w:type="dxa"/>
          </w:tcPr>
          <w:p w14:paraId="291B7CF3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439" w:type="dxa"/>
            <w:vAlign w:val="bottom"/>
          </w:tcPr>
          <w:p w14:paraId="1E953FB6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12.00</w:t>
            </w:r>
          </w:p>
        </w:tc>
      </w:tr>
      <w:tr w:rsidR="004C13DB" w:rsidRPr="0092245F" w14:paraId="168013DC" w14:textId="77777777" w:rsidTr="005C66B5">
        <w:tc>
          <w:tcPr>
            <w:tcW w:w="3283" w:type="dxa"/>
            <w:vAlign w:val="bottom"/>
          </w:tcPr>
          <w:p w14:paraId="1B5C0460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413" w:type="dxa"/>
            <w:tcBorders>
              <w:left w:val="nil"/>
            </w:tcBorders>
            <w:vAlign w:val="bottom"/>
          </w:tcPr>
          <w:p w14:paraId="34209FC8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42.64</w:t>
            </w:r>
          </w:p>
        </w:tc>
        <w:tc>
          <w:tcPr>
            <w:tcW w:w="1274" w:type="dxa"/>
          </w:tcPr>
          <w:p w14:paraId="629E8B61" w14:textId="77777777" w:rsidR="004C13DB" w:rsidRPr="0092245F" w:rsidRDefault="004C13DB" w:rsidP="005C66B5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64.70</w:t>
            </w:r>
          </w:p>
        </w:tc>
        <w:tc>
          <w:tcPr>
            <w:tcW w:w="1271" w:type="dxa"/>
          </w:tcPr>
          <w:p w14:paraId="7755EC44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439" w:type="dxa"/>
          </w:tcPr>
          <w:p w14:paraId="3655D95A" w14:textId="77777777" w:rsidR="004C13DB" w:rsidRPr="0092245F" w:rsidRDefault="004C13DB" w:rsidP="005C66B5">
            <w:pPr>
              <w:pStyle w:val="ListParagraph"/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107.34</w:t>
            </w:r>
          </w:p>
        </w:tc>
      </w:tr>
      <w:tr w:rsidR="004C13DB" w:rsidRPr="0092245F" w14:paraId="5E4667F7" w14:textId="77777777" w:rsidTr="005C66B5">
        <w:tc>
          <w:tcPr>
            <w:tcW w:w="3283" w:type="dxa"/>
            <w:vAlign w:val="bottom"/>
          </w:tcPr>
          <w:p w14:paraId="4A86A14F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13" w:type="dxa"/>
            <w:tcBorders>
              <w:left w:val="nil"/>
            </w:tcBorders>
            <w:vAlign w:val="bottom"/>
          </w:tcPr>
          <w:p w14:paraId="29E72AFE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44.27</w:t>
            </w:r>
          </w:p>
        </w:tc>
        <w:tc>
          <w:tcPr>
            <w:tcW w:w="1274" w:type="dxa"/>
          </w:tcPr>
          <w:p w14:paraId="24691D34" w14:textId="77777777" w:rsidR="004C13DB" w:rsidRPr="0092245F" w:rsidRDefault="004C13DB" w:rsidP="005C66B5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88.24</w:t>
            </w:r>
          </w:p>
        </w:tc>
        <w:tc>
          <w:tcPr>
            <w:tcW w:w="1271" w:type="dxa"/>
          </w:tcPr>
          <w:p w14:paraId="6F921FF1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439" w:type="dxa"/>
          </w:tcPr>
          <w:p w14:paraId="53E04867" w14:textId="77777777" w:rsidR="004C13DB" w:rsidRPr="0092245F" w:rsidRDefault="004C13DB" w:rsidP="005C66B5">
            <w:pPr>
              <w:pStyle w:val="ListParagraph"/>
              <w:pBdr>
                <w:bottom w:val="sing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132.51</w:t>
            </w:r>
          </w:p>
        </w:tc>
      </w:tr>
      <w:tr w:rsidR="004C13DB" w:rsidRPr="0092245F" w14:paraId="6DF6A489" w14:textId="77777777" w:rsidTr="005C66B5">
        <w:trPr>
          <w:trHeight w:val="399"/>
        </w:trPr>
        <w:tc>
          <w:tcPr>
            <w:tcW w:w="3283" w:type="dxa"/>
            <w:vAlign w:val="center"/>
          </w:tcPr>
          <w:p w14:paraId="4E0F52AF" w14:textId="77777777" w:rsidR="004C13DB" w:rsidRPr="0092245F" w:rsidRDefault="004C13DB" w:rsidP="005C66B5">
            <w:pPr>
              <w:spacing w:line="420" w:lineRule="exact"/>
              <w:ind w:left="33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13" w:type="dxa"/>
            <w:tcBorders>
              <w:left w:val="nil"/>
            </w:tcBorders>
            <w:vAlign w:val="center"/>
          </w:tcPr>
          <w:p w14:paraId="3CE3E941" w14:textId="77777777" w:rsidR="004C13DB" w:rsidRPr="0092245F" w:rsidRDefault="004C13DB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92245F">
              <w:rPr>
                <w:rFonts w:ascii="Angsana New" w:eastAsia="Times New Roman" w:hAnsi="Angsana New" w:cs="Angsana New"/>
                <w:sz w:val="26"/>
                <w:szCs w:val="26"/>
              </w:rPr>
              <w:t>150.65</w:t>
            </w:r>
          </w:p>
        </w:tc>
        <w:tc>
          <w:tcPr>
            <w:tcW w:w="1274" w:type="dxa"/>
            <w:vAlign w:val="center"/>
          </w:tcPr>
          <w:p w14:paraId="0E7828C0" w14:textId="77777777" w:rsidR="004C13DB" w:rsidRPr="0092245F" w:rsidRDefault="004C13DB" w:rsidP="005C66B5">
            <w:pPr>
              <w:pBdr>
                <w:bottom w:val="double" w:sz="4" w:space="1" w:color="auto"/>
              </w:pBd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152.94</w:t>
            </w:r>
          </w:p>
        </w:tc>
        <w:tc>
          <w:tcPr>
            <w:tcW w:w="1271" w:type="dxa"/>
          </w:tcPr>
          <w:p w14:paraId="32C001D4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color w:val="000000"/>
                <w:sz w:val="26"/>
                <w:szCs w:val="26"/>
              </w:rPr>
              <w:t>0.00</w:t>
            </w:r>
          </w:p>
        </w:tc>
        <w:tc>
          <w:tcPr>
            <w:tcW w:w="1439" w:type="dxa"/>
            <w:vAlign w:val="center"/>
          </w:tcPr>
          <w:p w14:paraId="0B12DEB6" w14:textId="77777777" w:rsidR="004C13DB" w:rsidRPr="0092245F" w:rsidRDefault="004C13DB" w:rsidP="005C66B5">
            <w:pPr>
              <w:pStyle w:val="ListParagraph"/>
              <w:pBdr>
                <w:bottom w:val="double" w:sz="4" w:space="1" w:color="auto"/>
              </w:pBdr>
              <w:spacing w:line="420" w:lineRule="exact"/>
              <w:ind w:left="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2245F">
              <w:rPr>
                <w:rFonts w:ascii="Angsana New" w:hAnsi="Angsana New" w:cs="Angsana New"/>
                <w:sz w:val="26"/>
                <w:szCs w:val="26"/>
              </w:rPr>
              <w:t>303.59</w:t>
            </w:r>
          </w:p>
        </w:tc>
      </w:tr>
    </w:tbl>
    <w:p w14:paraId="664ECDB3" w14:textId="45728AFC" w:rsidR="00C96BC2" w:rsidRDefault="00C96BC2" w:rsidP="006164B2">
      <w:pPr>
        <w:spacing w:after="0" w:line="44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br w:type="page"/>
      </w:r>
    </w:p>
    <w:p w14:paraId="441D5B57" w14:textId="4D739603" w:rsidR="006164B2" w:rsidRPr="000F2D88" w:rsidRDefault="006164B2" w:rsidP="00B96FFE">
      <w:pPr>
        <w:spacing w:after="120" w:line="44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lastRenderedPageBreak/>
        <w:t>ความเสี่ยงเกี่ยวกับอัตราดอกเบี้ย</w:t>
      </w:r>
    </w:p>
    <w:p w14:paraId="3545FDC2" w14:textId="325A7EAC" w:rsidR="006164B2" w:rsidRPr="000F2D88" w:rsidRDefault="006164B2" w:rsidP="004C13DB">
      <w:pPr>
        <w:spacing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ความเสี่ยงจากอัตราดอกเบี้ยนี้เกิดขึ้นจากความผันผวนของอัตราดอกเบี้ยในตลาดในอนาคต ซึ่งจะส่งผลกระทบต่อผลการดำเนินงานและกระแสเงินสดของกลุ่มบริษัท แต่อย่างไรก็ตาม เนื่องจากกลุ่มบริษัทไม่มีสินทรัพย์ที่มีดอกเบี้ยที่เป็นสาระสำคัญรวมถึงมีเงินกู้ยืมเป็นอัตราดอกเบี้ยคงที่เป็นส่วนใหญ่ ดังนั้น </w:t>
      </w:r>
      <w:r w:rsidR="002B3663">
        <w:rPr>
          <w:rFonts w:ascii="Angsana New" w:hAnsi="Angsana New" w:cs="Angsana New"/>
          <w:sz w:val="30"/>
          <w:szCs w:val="30"/>
        </w:rPr>
        <w:br/>
      </w: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กลุ่มบริษัทจึงไม่มีความเสี่ยงจากความผันผวนของอัตราดอกเบี้ยดังกล่าว</w:t>
      </w:r>
    </w:p>
    <w:p w14:paraId="5924DD8E" w14:textId="479F6E12" w:rsidR="006164B2" w:rsidRPr="000F2D88" w:rsidRDefault="006164B2" w:rsidP="006164B2">
      <w:pPr>
        <w:spacing w:before="120" w:after="0" w:line="44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 xml:space="preserve">สินทรัพย์และหนี้สินทางการเงินที่สำคัญ ณ วันที่ </w:t>
      </w:r>
      <w:r w:rsidRPr="000F2D88">
        <w:rPr>
          <w:rFonts w:ascii="Angsana New" w:hAnsi="Angsana New" w:cs="Angsana New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</w:rPr>
        <w:t>256</w:t>
      </w:r>
      <w:r w:rsidR="00050A4E">
        <w:rPr>
          <w:rFonts w:ascii="Angsana New" w:hAnsi="Angsana New" w:cs="Angsana New"/>
          <w:sz w:val="30"/>
          <w:szCs w:val="30"/>
        </w:rPr>
        <w:t>6</w:t>
      </w:r>
      <w:r w:rsidR="00354655">
        <w:rPr>
          <w:rFonts w:ascii="Angsana New" w:hAnsi="Angsana New" w:cs="Angsana New"/>
          <w:sz w:val="30"/>
          <w:szCs w:val="30"/>
        </w:rPr>
        <w:t xml:space="preserve"> </w:t>
      </w:r>
      <w:r w:rsidR="00354655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3668AD" w:rsidRPr="003668AD">
        <w:rPr>
          <w:rFonts w:ascii="Angsana New" w:hAnsi="Angsana New" w:cs="Angsana New" w:hint="cs"/>
          <w:sz w:val="30"/>
          <w:szCs w:val="30"/>
        </w:rPr>
        <w:t>256</w:t>
      </w:r>
      <w:r w:rsidR="00050A4E">
        <w:rPr>
          <w:rFonts w:ascii="Angsana New" w:hAnsi="Angsana New" w:cs="Angsana New"/>
          <w:sz w:val="30"/>
          <w:szCs w:val="30"/>
        </w:rPr>
        <w:t>5</w:t>
      </w:r>
      <w:r w:rsidRPr="000F2D88">
        <w:rPr>
          <w:rFonts w:ascii="Angsana New" w:hAnsi="Angsana New" w:cs="Angsana New"/>
          <w:sz w:val="30"/>
          <w:szCs w:val="30"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>สามารถจัดตามประเภทอัตราดอกเบี้ยและสามารถแยกตามวันที่ครบกำหนดดังนี้</w:t>
      </w:r>
    </w:p>
    <w:tbl>
      <w:tblPr>
        <w:tblStyle w:val="TableGrid"/>
        <w:tblW w:w="9483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993"/>
        <w:gridCol w:w="1100"/>
        <w:gridCol w:w="992"/>
        <w:gridCol w:w="850"/>
        <w:gridCol w:w="851"/>
        <w:gridCol w:w="850"/>
        <w:gridCol w:w="1134"/>
        <w:gridCol w:w="20"/>
      </w:tblGrid>
      <w:tr w:rsidR="004C13DB" w:rsidRPr="000F2D88" w14:paraId="76B4D461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61863E79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179F3D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0" w:type="dxa"/>
          </w:tcPr>
          <w:p w14:paraId="0344EDF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69A128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58242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6F7B25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24D4119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หน่วย : ล้านบาท</w:t>
            </w:r>
          </w:p>
        </w:tc>
      </w:tr>
      <w:tr w:rsidR="004C13DB" w:rsidRPr="000F2D88" w14:paraId="45B0AFA6" w14:textId="77777777" w:rsidTr="004C13DB">
        <w:tc>
          <w:tcPr>
            <w:tcW w:w="2693" w:type="dxa"/>
          </w:tcPr>
          <w:p w14:paraId="1244825B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790" w:type="dxa"/>
            <w:gridSpan w:val="8"/>
          </w:tcPr>
          <w:p w14:paraId="69498CF0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4C13DB" w:rsidRPr="000F2D88" w14:paraId="1E020BD6" w14:textId="77777777" w:rsidTr="004C13DB">
        <w:tc>
          <w:tcPr>
            <w:tcW w:w="2693" w:type="dxa"/>
          </w:tcPr>
          <w:p w14:paraId="264F52B1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790" w:type="dxa"/>
            <w:gridSpan w:val="8"/>
          </w:tcPr>
          <w:p w14:paraId="4C240C8B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D469F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4C13DB" w:rsidRPr="000F2D88" w14:paraId="3F8AD2AA" w14:textId="77777777" w:rsidTr="004C13DB">
        <w:trPr>
          <w:gridAfter w:val="1"/>
          <w:wAfter w:w="22" w:type="dxa"/>
        </w:trPr>
        <w:tc>
          <w:tcPr>
            <w:tcW w:w="2693" w:type="dxa"/>
          </w:tcPr>
          <w:p w14:paraId="4F8CD454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083" w:type="dxa"/>
            <w:gridSpan w:val="3"/>
          </w:tcPr>
          <w:p w14:paraId="68BA6E35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850" w:type="dxa"/>
          </w:tcPr>
          <w:p w14:paraId="5322E356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1" w:type="dxa"/>
          </w:tcPr>
          <w:p w14:paraId="7C782C49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850" w:type="dxa"/>
          </w:tcPr>
          <w:p w14:paraId="2947E8C1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B8EDE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4C13DB" w:rsidRPr="000F2D88" w14:paraId="31CFD14A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4BC09C3F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370A95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100" w:type="dxa"/>
            <w:vMerge w:val="restart"/>
          </w:tcPr>
          <w:p w14:paraId="559DCCF8" w14:textId="77777777" w:rsidR="004C13DB" w:rsidRPr="004C13DB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C13DB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มากกว่า </w:t>
            </w:r>
            <w:r w:rsidRPr="004C13DB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4C13DB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 ไม่เกิน </w:t>
            </w:r>
            <w:r w:rsidRPr="004C13DB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C13DB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</w:tcPr>
          <w:p w14:paraId="21CD33F1" w14:textId="77777777" w:rsidR="004C13DB" w:rsidRPr="004C13DB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13DB">
              <w:rPr>
                <w:rFonts w:ascii="Angsana New" w:hAnsi="Angsana New" w:cs="Angsana New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850" w:type="dxa"/>
          </w:tcPr>
          <w:p w14:paraId="584E62F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1" w:type="dxa"/>
          </w:tcPr>
          <w:p w14:paraId="52378355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0" w:type="dxa"/>
          </w:tcPr>
          <w:p w14:paraId="36B63968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</w:tcPr>
          <w:p w14:paraId="07C52958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ที่แท้จริง</w:t>
            </w:r>
          </w:p>
        </w:tc>
      </w:tr>
      <w:tr w:rsidR="004C13DB" w:rsidRPr="000F2D88" w14:paraId="4C19AA40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0C9CBFD4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77E77A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14:paraId="36F82DC1" w14:textId="77777777" w:rsidR="004C13DB" w:rsidRPr="004C13DB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01775" w14:textId="77777777" w:rsidR="004C13DB" w:rsidRPr="004C13DB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C13DB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C13DB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50" w:type="dxa"/>
          </w:tcPr>
          <w:p w14:paraId="2090D53F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ลอยตัว</w:t>
            </w:r>
          </w:p>
        </w:tc>
        <w:tc>
          <w:tcPr>
            <w:tcW w:w="851" w:type="dxa"/>
          </w:tcPr>
          <w:p w14:paraId="6F51A162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0" w:type="dxa"/>
          </w:tcPr>
          <w:p w14:paraId="29A92217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D9F00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ร้อยละต่อปี)</w:t>
            </w:r>
          </w:p>
        </w:tc>
      </w:tr>
      <w:tr w:rsidR="004C13DB" w:rsidRPr="000F2D88" w14:paraId="45BB0D46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0FA53EA2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3" w:type="dxa"/>
          </w:tcPr>
          <w:p w14:paraId="5160771C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0" w:type="dxa"/>
          </w:tcPr>
          <w:p w14:paraId="7CC6581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2E724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E2D47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FD24A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73213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CDDD9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0EBE5A6E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33F91657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3" w:type="dxa"/>
            <w:vAlign w:val="bottom"/>
          </w:tcPr>
          <w:p w14:paraId="75DACE43" w14:textId="77777777" w:rsidR="004C13DB" w:rsidRPr="00D469F7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color w:val="000000"/>
                <w:sz w:val="24"/>
                <w:szCs w:val="24"/>
              </w:rPr>
              <w:t>91.88</w:t>
            </w:r>
          </w:p>
        </w:tc>
        <w:tc>
          <w:tcPr>
            <w:tcW w:w="1100" w:type="dxa"/>
          </w:tcPr>
          <w:p w14:paraId="6627C53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1EC4D58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00403EA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3BB0B016" w14:textId="080F4A4D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14:paraId="04601BE8" w14:textId="79FD89B6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117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761B41F5" w14:textId="56CA719E" w:rsidR="004C13DB" w:rsidRPr="00D469F7" w:rsidRDefault="004E77A8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 xml:space="preserve"> - 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</w:tr>
      <w:tr w:rsidR="004C13DB" w:rsidRPr="000F2D88" w14:paraId="48CA3DC2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379FDC58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3" w:type="dxa"/>
          </w:tcPr>
          <w:p w14:paraId="0AD4E028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1100" w:type="dxa"/>
          </w:tcPr>
          <w:p w14:paraId="23A81D4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0376D50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00D6360C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34E4240E" w14:textId="6F219D75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96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2F4801AF" w14:textId="31C569A0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96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7875585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C13DB" w:rsidRPr="000F2D88" w14:paraId="2D021589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11B0165E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</w:t>
            </w:r>
          </w:p>
        </w:tc>
        <w:tc>
          <w:tcPr>
            <w:tcW w:w="993" w:type="dxa"/>
          </w:tcPr>
          <w:p w14:paraId="2B56D44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00" w:type="dxa"/>
          </w:tcPr>
          <w:p w14:paraId="3D1AE0F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B34510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311513F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10ACD5B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18E6F5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605160F9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C13DB" w:rsidRPr="000F2D88" w14:paraId="0814D0EA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440103E2" w14:textId="77777777" w:rsidR="004C13DB" w:rsidRPr="00D469F7" w:rsidRDefault="004C13DB" w:rsidP="005C66B5">
            <w:pPr>
              <w:spacing w:line="440" w:lineRule="exact"/>
              <w:ind w:left="287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-เงินฝากธนาคาร</w:t>
            </w:r>
          </w:p>
        </w:tc>
        <w:tc>
          <w:tcPr>
            <w:tcW w:w="993" w:type="dxa"/>
          </w:tcPr>
          <w:p w14:paraId="75FECA24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0.15</w:t>
            </w:r>
          </w:p>
        </w:tc>
        <w:tc>
          <w:tcPr>
            <w:tcW w:w="1100" w:type="dxa"/>
          </w:tcPr>
          <w:p w14:paraId="4A9DCD8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22E17C3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3F68411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1D95349F" w14:textId="5284DEEB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14:paraId="00106C84" w14:textId="513146E0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111FB2A3" w14:textId="061F96E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0.8</w:t>
            </w:r>
            <w:r w:rsidR="001A7F21">
              <w:rPr>
                <w:rFonts w:ascii="Angsana New" w:hAnsi="Angsana New" w:cs="Angsana New"/>
                <w:sz w:val="24"/>
                <w:szCs w:val="24"/>
              </w:rPr>
              <w:t>75</w:t>
            </w:r>
            <w:r w:rsidRPr="00B660B5">
              <w:rPr>
                <w:rFonts w:ascii="Angsana New" w:hAnsi="Angsana New" w:cs="Angsana New"/>
                <w:sz w:val="24"/>
                <w:szCs w:val="24"/>
              </w:rPr>
              <w:t xml:space="preserve"> - 1.2</w:t>
            </w:r>
            <w:r w:rsidR="001A7F21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</w:tr>
      <w:tr w:rsidR="004C13DB" w:rsidRPr="000F2D88" w14:paraId="0498FC7E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219F5CE5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993" w:type="dxa"/>
          </w:tcPr>
          <w:p w14:paraId="79BB943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5.33</w:t>
            </w:r>
          </w:p>
        </w:tc>
        <w:tc>
          <w:tcPr>
            <w:tcW w:w="1100" w:type="dxa"/>
          </w:tcPr>
          <w:p w14:paraId="2C315C7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7CB434E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285DE08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347A680A" w14:textId="66388645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14:paraId="56F623CB" w14:textId="3D0338AF" w:rsidR="004C13DB" w:rsidRPr="00D469F7" w:rsidRDefault="004E77A8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3BC80C9F" w14:textId="2264583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0.15 - 1.2</w:t>
            </w:r>
            <w:r w:rsidR="001A7F21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</w:tr>
      <w:tr w:rsidR="004C13DB" w:rsidRPr="000F2D88" w14:paraId="264B6A22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7C1B213F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  <w:cs/>
              </w:rPr>
              <w:t>เงินจ่ายล่วงหน้าค่าซื้อสินทรัพย์</w:t>
            </w:r>
          </w:p>
        </w:tc>
        <w:tc>
          <w:tcPr>
            <w:tcW w:w="993" w:type="dxa"/>
          </w:tcPr>
          <w:p w14:paraId="37D765EC" w14:textId="77777777" w:rsidR="004C13DB" w:rsidRPr="00B660B5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1100" w:type="dxa"/>
          </w:tcPr>
          <w:p w14:paraId="5D6DE846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5C74A197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016807BC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0EFD5DAA" w14:textId="5715A26B" w:rsidR="004C13DB" w:rsidRPr="00D469F7" w:rsidRDefault="004E77A8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14:paraId="28FEF63D" w14:textId="73C88F4C" w:rsidR="004C13DB" w:rsidRPr="00D469F7" w:rsidRDefault="004E77A8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14:paraId="583938F8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C13DB" w:rsidRPr="000F2D88" w14:paraId="02ADD942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36336907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3" w:type="dxa"/>
          </w:tcPr>
          <w:p w14:paraId="6D5100BD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97.36</w:t>
            </w:r>
          </w:p>
        </w:tc>
        <w:tc>
          <w:tcPr>
            <w:tcW w:w="1100" w:type="dxa"/>
          </w:tcPr>
          <w:p w14:paraId="579652A3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3CED1A58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6F1887B8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1B1B9150" w14:textId="7C33A1D8" w:rsidR="004C13DB" w:rsidRPr="00D469F7" w:rsidRDefault="004E77A8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125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14:paraId="0BA25A18" w14:textId="5C532857" w:rsidR="004C13DB" w:rsidRPr="00D469F7" w:rsidRDefault="004E77A8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222</w:t>
            </w:r>
            <w:r w:rsidR="004C13DB" w:rsidRPr="00B660B5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14:paraId="6E670EC0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1D6E2EEC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6274760B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3" w:type="dxa"/>
          </w:tcPr>
          <w:p w14:paraId="28E15F4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0" w:type="dxa"/>
          </w:tcPr>
          <w:p w14:paraId="691060F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648C1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60311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472EAB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D639A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6D915C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4AFE2E09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270AC590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3" w:type="dxa"/>
          </w:tcPr>
          <w:p w14:paraId="6349F72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1100" w:type="dxa"/>
          </w:tcPr>
          <w:p w14:paraId="279ABAA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75F86B3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563529A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508C4A2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69.22</w:t>
            </w:r>
          </w:p>
        </w:tc>
        <w:tc>
          <w:tcPr>
            <w:tcW w:w="850" w:type="dxa"/>
          </w:tcPr>
          <w:p w14:paraId="3104B8F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69.22</w:t>
            </w:r>
          </w:p>
        </w:tc>
        <w:tc>
          <w:tcPr>
            <w:tcW w:w="1134" w:type="dxa"/>
          </w:tcPr>
          <w:p w14:paraId="1D39BC6C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C13DB" w:rsidRPr="000F2D88" w14:paraId="0591E324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1438EEF5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993" w:type="dxa"/>
          </w:tcPr>
          <w:p w14:paraId="6733DEC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13.32</w:t>
            </w:r>
          </w:p>
        </w:tc>
        <w:tc>
          <w:tcPr>
            <w:tcW w:w="1100" w:type="dxa"/>
          </w:tcPr>
          <w:p w14:paraId="4BF58354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8.17</w:t>
            </w:r>
          </w:p>
        </w:tc>
        <w:tc>
          <w:tcPr>
            <w:tcW w:w="992" w:type="dxa"/>
          </w:tcPr>
          <w:p w14:paraId="24BC18F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5F16815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196.06</w:t>
            </w:r>
          </w:p>
        </w:tc>
        <w:tc>
          <w:tcPr>
            <w:tcW w:w="851" w:type="dxa"/>
          </w:tcPr>
          <w:p w14:paraId="7D6CB6A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4EA7180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217.55</w:t>
            </w:r>
          </w:p>
        </w:tc>
        <w:tc>
          <w:tcPr>
            <w:tcW w:w="1134" w:type="dxa"/>
          </w:tcPr>
          <w:p w14:paraId="7B51A0C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11C">
              <w:rPr>
                <w:rFonts w:ascii="Angsana New" w:hAnsi="Angsana New" w:cs="Angsana New"/>
                <w:sz w:val="24"/>
                <w:szCs w:val="24"/>
              </w:rPr>
              <w:t>2.00 - 6.45</w:t>
            </w:r>
          </w:p>
        </w:tc>
      </w:tr>
      <w:tr w:rsidR="004C13DB" w:rsidRPr="000F2D88" w14:paraId="0E4D6114" w14:textId="77777777" w:rsidTr="004C13DB">
        <w:trPr>
          <w:gridAfter w:val="1"/>
          <w:wAfter w:w="20" w:type="dxa"/>
        </w:trPr>
        <w:tc>
          <w:tcPr>
            <w:tcW w:w="2693" w:type="dxa"/>
          </w:tcPr>
          <w:p w14:paraId="48C37E78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93" w:type="dxa"/>
          </w:tcPr>
          <w:p w14:paraId="0ED7A9BF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78.64</w:t>
            </w:r>
          </w:p>
        </w:tc>
        <w:tc>
          <w:tcPr>
            <w:tcW w:w="1100" w:type="dxa"/>
          </w:tcPr>
          <w:p w14:paraId="0297CA4D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148.16</w:t>
            </w:r>
          </w:p>
        </w:tc>
        <w:tc>
          <w:tcPr>
            <w:tcW w:w="992" w:type="dxa"/>
          </w:tcPr>
          <w:p w14:paraId="14388B25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1.43</w:t>
            </w:r>
          </w:p>
        </w:tc>
        <w:tc>
          <w:tcPr>
            <w:tcW w:w="850" w:type="dxa"/>
          </w:tcPr>
          <w:p w14:paraId="583ED37F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7D44A3CC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4D4CC231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228.23</w:t>
            </w:r>
          </w:p>
        </w:tc>
        <w:tc>
          <w:tcPr>
            <w:tcW w:w="1134" w:type="dxa"/>
          </w:tcPr>
          <w:p w14:paraId="14C2C006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B011C">
              <w:rPr>
                <w:rFonts w:ascii="Angsana New" w:hAnsi="Angsana New" w:cs="Angsana New"/>
                <w:sz w:val="24"/>
                <w:szCs w:val="24"/>
              </w:rPr>
              <w:t>3.76 - 9.50</w:t>
            </w:r>
          </w:p>
        </w:tc>
      </w:tr>
      <w:tr w:rsidR="004C13DB" w:rsidRPr="000F2D88" w14:paraId="3F74FDE5" w14:textId="77777777" w:rsidTr="004C13DB">
        <w:trPr>
          <w:gridAfter w:val="1"/>
          <w:wAfter w:w="20" w:type="dxa"/>
          <w:trHeight w:val="545"/>
        </w:trPr>
        <w:tc>
          <w:tcPr>
            <w:tcW w:w="2693" w:type="dxa"/>
          </w:tcPr>
          <w:p w14:paraId="4991E6E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3" w:type="dxa"/>
          </w:tcPr>
          <w:p w14:paraId="7D53ECF4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91.96</w:t>
            </w:r>
          </w:p>
        </w:tc>
        <w:tc>
          <w:tcPr>
            <w:tcW w:w="1100" w:type="dxa"/>
          </w:tcPr>
          <w:p w14:paraId="17B63FF5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156.33</w:t>
            </w:r>
          </w:p>
        </w:tc>
        <w:tc>
          <w:tcPr>
            <w:tcW w:w="992" w:type="dxa"/>
          </w:tcPr>
          <w:p w14:paraId="45C06276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1.43</w:t>
            </w:r>
          </w:p>
        </w:tc>
        <w:tc>
          <w:tcPr>
            <w:tcW w:w="850" w:type="dxa"/>
          </w:tcPr>
          <w:p w14:paraId="008E1526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660B5">
              <w:rPr>
                <w:rFonts w:ascii="Angsana New" w:hAnsi="Angsana New" w:cs="Angsana New"/>
                <w:sz w:val="24"/>
                <w:szCs w:val="24"/>
              </w:rPr>
              <w:t>196.06</w:t>
            </w:r>
          </w:p>
        </w:tc>
        <w:tc>
          <w:tcPr>
            <w:tcW w:w="851" w:type="dxa"/>
          </w:tcPr>
          <w:p w14:paraId="65CE02D5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B011C">
              <w:rPr>
                <w:rFonts w:ascii="Angsana New" w:hAnsi="Angsana New" w:cs="Angsana New"/>
                <w:sz w:val="24"/>
                <w:szCs w:val="24"/>
              </w:rPr>
              <w:t>69.22</w:t>
            </w:r>
          </w:p>
        </w:tc>
        <w:tc>
          <w:tcPr>
            <w:tcW w:w="850" w:type="dxa"/>
          </w:tcPr>
          <w:p w14:paraId="2B4F8FC8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B011C">
              <w:rPr>
                <w:rFonts w:ascii="Angsana New" w:hAnsi="Angsana New" w:cs="Angsana New"/>
                <w:sz w:val="24"/>
                <w:szCs w:val="24"/>
              </w:rPr>
              <w:t>515.00</w:t>
            </w:r>
          </w:p>
        </w:tc>
        <w:tc>
          <w:tcPr>
            <w:tcW w:w="1134" w:type="dxa"/>
          </w:tcPr>
          <w:p w14:paraId="264BA7E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36AEC5C2" w14:textId="0365E981" w:rsidR="00354655" w:rsidRDefault="00354655" w:rsidP="006051F1">
      <w:pPr>
        <w:spacing w:after="0" w:line="400" w:lineRule="exact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937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992"/>
        <w:gridCol w:w="993"/>
        <w:gridCol w:w="850"/>
        <w:gridCol w:w="992"/>
        <w:gridCol w:w="851"/>
        <w:gridCol w:w="850"/>
        <w:gridCol w:w="1134"/>
        <w:gridCol w:w="23"/>
      </w:tblGrid>
      <w:tr w:rsidR="004C13DB" w:rsidRPr="000F2D88" w14:paraId="2E5C0B31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4022EFA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D123E2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5A60A0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39DDEC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03940E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53B773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63B192DD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หน่วย : ล้านบาท</w:t>
            </w:r>
          </w:p>
        </w:tc>
      </w:tr>
      <w:tr w:rsidR="004C13DB" w:rsidRPr="000F2D88" w14:paraId="6F142EC2" w14:textId="77777777" w:rsidTr="005C66B5">
        <w:tc>
          <w:tcPr>
            <w:tcW w:w="2693" w:type="dxa"/>
          </w:tcPr>
          <w:p w14:paraId="1C2627A7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85" w:type="dxa"/>
            <w:gridSpan w:val="8"/>
          </w:tcPr>
          <w:p w14:paraId="7ECBE4C4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4C13DB" w:rsidRPr="000F2D88" w14:paraId="2A4159E6" w14:textId="77777777" w:rsidTr="005C66B5">
        <w:tc>
          <w:tcPr>
            <w:tcW w:w="2693" w:type="dxa"/>
          </w:tcPr>
          <w:p w14:paraId="7452B68B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85" w:type="dxa"/>
            <w:gridSpan w:val="8"/>
          </w:tcPr>
          <w:p w14:paraId="2431EC42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4C13DB" w:rsidRPr="000F2D88" w14:paraId="7F50E961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28228FB1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14:paraId="50EF498C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2" w:type="dxa"/>
          </w:tcPr>
          <w:p w14:paraId="06E56E4F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1" w:type="dxa"/>
          </w:tcPr>
          <w:p w14:paraId="2AC57623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850" w:type="dxa"/>
          </w:tcPr>
          <w:p w14:paraId="7451E159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3EFBDC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4C13DB" w:rsidRPr="000F2D88" w14:paraId="58FEA17C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5E1632DC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AA0F3F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3" w:type="dxa"/>
            <w:vMerge w:val="restart"/>
          </w:tcPr>
          <w:p w14:paraId="5B1797E3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Pr="00D469F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 ถึง </w:t>
            </w:r>
            <w:r w:rsidRPr="00D469F7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50" w:type="dxa"/>
          </w:tcPr>
          <w:p w14:paraId="332ABB8E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2" w:type="dxa"/>
          </w:tcPr>
          <w:p w14:paraId="0969F32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1" w:type="dxa"/>
          </w:tcPr>
          <w:p w14:paraId="40A109D6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0" w:type="dxa"/>
          </w:tcPr>
          <w:p w14:paraId="7D033034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</w:tcPr>
          <w:p w14:paraId="7E5D367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ที่แท้จริง</w:t>
            </w:r>
          </w:p>
        </w:tc>
      </w:tr>
      <w:tr w:rsidR="004C13DB" w:rsidRPr="000F2D88" w14:paraId="2C045372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3B85E571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C00043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2D6C68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8A3D99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</w:tcPr>
          <w:p w14:paraId="1669DE4B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ลอยตัว</w:t>
            </w:r>
          </w:p>
        </w:tc>
        <w:tc>
          <w:tcPr>
            <w:tcW w:w="851" w:type="dxa"/>
          </w:tcPr>
          <w:p w14:paraId="76819033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0" w:type="dxa"/>
          </w:tcPr>
          <w:p w14:paraId="6385F421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F37CB8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ร้อยละต่อปี)</w:t>
            </w:r>
          </w:p>
        </w:tc>
      </w:tr>
      <w:tr w:rsidR="004C13DB" w:rsidRPr="000F2D88" w14:paraId="6D43E095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3D02038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2" w:type="dxa"/>
          </w:tcPr>
          <w:p w14:paraId="114DED9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A19A3E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A7202D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8A4EA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F8B45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2A31C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3D15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346C24E1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00BA15F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2" w:type="dxa"/>
            <w:vAlign w:val="bottom"/>
          </w:tcPr>
          <w:p w14:paraId="393AB36C" w14:textId="77777777" w:rsidR="004C13DB" w:rsidRPr="00D469F7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1.18</w:t>
            </w:r>
          </w:p>
        </w:tc>
        <w:tc>
          <w:tcPr>
            <w:tcW w:w="993" w:type="dxa"/>
          </w:tcPr>
          <w:p w14:paraId="1C01FE0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137AB9B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66348324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0797E31C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24.85</w:t>
            </w:r>
          </w:p>
        </w:tc>
        <w:tc>
          <w:tcPr>
            <w:tcW w:w="850" w:type="dxa"/>
          </w:tcPr>
          <w:p w14:paraId="68F05348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26.03</w:t>
            </w:r>
          </w:p>
        </w:tc>
        <w:tc>
          <w:tcPr>
            <w:tcW w:w="1134" w:type="dxa"/>
          </w:tcPr>
          <w:p w14:paraId="66B7CE24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0.05 - 0.15</w:t>
            </w:r>
          </w:p>
        </w:tc>
      </w:tr>
      <w:tr w:rsidR="004C13DB" w:rsidRPr="000F2D88" w14:paraId="328A34AF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33CF917F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2" w:type="dxa"/>
          </w:tcPr>
          <w:p w14:paraId="3D0D9319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3" w:type="dxa"/>
          </w:tcPr>
          <w:p w14:paraId="4CD0F76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07AF212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649791A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25BAE419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85.90</w:t>
            </w:r>
          </w:p>
        </w:tc>
        <w:tc>
          <w:tcPr>
            <w:tcW w:w="850" w:type="dxa"/>
          </w:tcPr>
          <w:p w14:paraId="0DCD4A4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85.90</w:t>
            </w:r>
          </w:p>
        </w:tc>
        <w:tc>
          <w:tcPr>
            <w:tcW w:w="1134" w:type="dxa"/>
          </w:tcPr>
          <w:p w14:paraId="17A86728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4C13DB" w:rsidRPr="000F2D88" w14:paraId="1114E4FC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7B13FE87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</w:t>
            </w:r>
          </w:p>
        </w:tc>
        <w:tc>
          <w:tcPr>
            <w:tcW w:w="992" w:type="dxa"/>
          </w:tcPr>
          <w:p w14:paraId="491882E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3" w:type="dxa"/>
          </w:tcPr>
          <w:p w14:paraId="4C625CC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748E83CD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1A63482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6DD4FE8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1F35578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5C6B07BE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C13DB" w:rsidRPr="000F2D88" w14:paraId="29E0DD07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9A14CAB" w14:textId="77777777" w:rsidR="004C13DB" w:rsidRPr="00D469F7" w:rsidRDefault="004C13DB" w:rsidP="005C66B5">
            <w:pPr>
              <w:spacing w:line="440" w:lineRule="exact"/>
              <w:ind w:left="287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-เงินฝากธนาคาร</w:t>
            </w:r>
          </w:p>
        </w:tc>
        <w:tc>
          <w:tcPr>
            <w:tcW w:w="992" w:type="dxa"/>
          </w:tcPr>
          <w:p w14:paraId="6C07340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993" w:type="dxa"/>
          </w:tcPr>
          <w:p w14:paraId="6B62FC2D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4F71474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47C75AA9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45EDDB4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5101795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134" w:type="dxa"/>
          </w:tcPr>
          <w:p w14:paraId="409832C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0.30 - 0.725</w:t>
            </w:r>
          </w:p>
        </w:tc>
      </w:tr>
      <w:tr w:rsidR="004C13DB" w:rsidRPr="000F2D88" w14:paraId="5044F8E8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328C1C20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992" w:type="dxa"/>
          </w:tcPr>
          <w:p w14:paraId="441FD583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1.32</w:t>
            </w:r>
          </w:p>
        </w:tc>
        <w:tc>
          <w:tcPr>
            <w:tcW w:w="993" w:type="dxa"/>
          </w:tcPr>
          <w:p w14:paraId="144ECCEC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2E183468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719F35DF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03E29FC8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28186132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1.32</w:t>
            </w:r>
          </w:p>
        </w:tc>
        <w:tc>
          <w:tcPr>
            <w:tcW w:w="1134" w:type="dxa"/>
          </w:tcPr>
          <w:p w14:paraId="4A559514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0.15 - 0.725</w:t>
            </w:r>
          </w:p>
        </w:tc>
      </w:tr>
      <w:tr w:rsidR="004C13DB" w:rsidRPr="000F2D88" w14:paraId="7A7688E1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10DB18E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2" w:type="dxa"/>
          </w:tcPr>
          <w:p w14:paraId="05613CD4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2.64</w:t>
            </w:r>
          </w:p>
        </w:tc>
        <w:tc>
          <w:tcPr>
            <w:tcW w:w="993" w:type="dxa"/>
          </w:tcPr>
          <w:p w14:paraId="7E6732E2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5817F155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299233C1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68D83FD6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774A8">
              <w:rPr>
                <w:rFonts w:ascii="Angsana New" w:hAnsi="Angsana New" w:cs="Angsana New"/>
                <w:sz w:val="26"/>
                <w:szCs w:val="26"/>
              </w:rPr>
              <w:t>110.75</w:t>
            </w:r>
          </w:p>
        </w:tc>
        <w:tc>
          <w:tcPr>
            <w:tcW w:w="850" w:type="dxa"/>
          </w:tcPr>
          <w:p w14:paraId="4B15F4F2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113.39</w:t>
            </w:r>
          </w:p>
        </w:tc>
        <w:tc>
          <w:tcPr>
            <w:tcW w:w="1134" w:type="dxa"/>
          </w:tcPr>
          <w:p w14:paraId="2462B99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61B737F9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306E1454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2" w:type="dxa"/>
          </w:tcPr>
          <w:p w14:paraId="0A0EA64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0D710B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B693E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53F35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AAE09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75E899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693230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7A3AAC8A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4CEB31CF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2" w:type="dxa"/>
          </w:tcPr>
          <w:p w14:paraId="75E2B0A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3" w:type="dxa"/>
          </w:tcPr>
          <w:p w14:paraId="14A1054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0054A7F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4ABBD45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22CEF1B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62.67</w:t>
            </w:r>
          </w:p>
        </w:tc>
        <w:tc>
          <w:tcPr>
            <w:tcW w:w="850" w:type="dxa"/>
          </w:tcPr>
          <w:p w14:paraId="781CD4D8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62.67</w:t>
            </w:r>
          </w:p>
        </w:tc>
        <w:tc>
          <w:tcPr>
            <w:tcW w:w="1134" w:type="dxa"/>
          </w:tcPr>
          <w:p w14:paraId="051E65F9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4C13DB" w:rsidRPr="000F2D88" w14:paraId="589EA18C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37FA14FB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992" w:type="dxa"/>
          </w:tcPr>
          <w:p w14:paraId="1003BBED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21.28</w:t>
            </w:r>
          </w:p>
        </w:tc>
        <w:tc>
          <w:tcPr>
            <w:tcW w:w="993" w:type="dxa"/>
          </w:tcPr>
          <w:p w14:paraId="7A4D254C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45.31</w:t>
            </w:r>
          </w:p>
        </w:tc>
        <w:tc>
          <w:tcPr>
            <w:tcW w:w="850" w:type="dxa"/>
          </w:tcPr>
          <w:p w14:paraId="7C9CC94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25E2553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44.50</w:t>
            </w:r>
          </w:p>
        </w:tc>
        <w:tc>
          <w:tcPr>
            <w:tcW w:w="851" w:type="dxa"/>
          </w:tcPr>
          <w:p w14:paraId="76EC60F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6550EE3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111.09</w:t>
            </w:r>
          </w:p>
        </w:tc>
        <w:tc>
          <w:tcPr>
            <w:tcW w:w="1134" w:type="dxa"/>
          </w:tcPr>
          <w:p w14:paraId="6CCEE7C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2.00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5004C0">
              <w:rPr>
                <w:rFonts w:ascii="Angsana New" w:hAnsi="Angsana New" w:cs="Angsana New"/>
                <w:sz w:val="26"/>
                <w:szCs w:val="26"/>
              </w:rPr>
              <w:t>-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5004C0">
              <w:rPr>
                <w:rFonts w:ascii="Angsana New" w:hAnsi="Angsana New" w:cs="Angsana New"/>
                <w:sz w:val="26"/>
                <w:szCs w:val="26"/>
              </w:rPr>
              <w:t>6.25</w:t>
            </w:r>
          </w:p>
        </w:tc>
      </w:tr>
      <w:tr w:rsidR="004C13DB" w:rsidRPr="000F2D88" w14:paraId="305221F5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58A85332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92" w:type="dxa"/>
          </w:tcPr>
          <w:p w14:paraId="4C8C8F1D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45.06</w:t>
            </w:r>
          </w:p>
        </w:tc>
        <w:tc>
          <w:tcPr>
            <w:tcW w:w="993" w:type="dxa"/>
          </w:tcPr>
          <w:p w14:paraId="475B1F3B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89.81</w:t>
            </w:r>
          </w:p>
        </w:tc>
        <w:tc>
          <w:tcPr>
            <w:tcW w:w="850" w:type="dxa"/>
          </w:tcPr>
          <w:p w14:paraId="0DC9F028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170EDA38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2FD645D9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4A4275D1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134.87</w:t>
            </w:r>
          </w:p>
        </w:tc>
        <w:tc>
          <w:tcPr>
            <w:tcW w:w="1134" w:type="dxa"/>
          </w:tcPr>
          <w:p w14:paraId="72AEA08C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3.62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5004C0">
              <w:rPr>
                <w:rFonts w:ascii="Angsana New" w:hAnsi="Angsana New" w:cs="Angsana New"/>
                <w:sz w:val="26"/>
                <w:szCs w:val="26"/>
              </w:rPr>
              <w:t>-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5004C0">
              <w:rPr>
                <w:rFonts w:ascii="Angsana New" w:hAnsi="Angsana New" w:cs="Angsana New"/>
                <w:sz w:val="26"/>
                <w:szCs w:val="26"/>
              </w:rPr>
              <w:t>9.50</w:t>
            </w:r>
          </w:p>
        </w:tc>
      </w:tr>
      <w:tr w:rsidR="004C13DB" w:rsidRPr="000F2D88" w14:paraId="0AA37CF9" w14:textId="77777777" w:rsidTr="005C66B5">
        <w:trPr>
          <w:gridAfter w:val="1"/>
          <w:wAfter w:w="23" w:type="dxa"/>
          <w:trHeight w:val="545"/>
        </w:trPr>
        <w:tc>
          <w:tcPr>
            <w:tcW w:w="2693" w:type="dxa"/>
          </w:tcPr>
          <w:p w14:paraId="59ED7AA9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2" w:type="dxa"/>
          </w:tcPr>
          <w:p w14:paraId="06878A40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66.34</w:t>
            </w:r>
          </w:p>
        </w:tc>
        <w:tc>
          <w:tcPr>
            <w:tcW w:w="993" w:type="dxa"/>
          </w:tcPr>
          <w:p w14:paraId="18CF7F76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135.12</w:t>
            </w:r>
          </w:p>
        </w:tc>
        <w:tc>
          <w:tcPr>
            <w:tcW w:w="850" w:type="dxa"/>
          </w:tcPr>
          <w:p w14:paraId="6B598CE9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657FA594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44.50</w:t>
            </w:r>
          </w:p>
        </w:tc>
        <w:tc>
          <w:tcPr>
            <w:tcW w:w="851" w:type="dxa"/>
          </w:tcPr>
          <w:p w14:paraId="6CFFFDFF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62.67</w:t>
            </w:r>
          </w:p>
        </w:tc>
        <w:tc>
          <w:tcPr>
            <w:tcW w:w="850" w:type="dxa"/>
          </w:tcPr>
          <w:p w14:paraId="33C01AAC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308.63</w:t>
            </w:r>
          </w:p>
        </w:tc>
        <w:tc>
          <w:tcPr>
            <w:tcW w:w="1134" w:type="dxa"/>
          </w:tcPr>
          <w:p w14:paraId="6BCBF5D9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112131C1" w14:textId="69E583E8" w:rsidR="00323F5A" w:rsidRPr="000F2D88" w:rsidRDefault="00323F5A" w:rsidP="006051F1">
      <w:pPr>
        <w:spacing w:after="0" w:line="400" w:lineRule="exact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</w:rPr>
        <w:br w:type="page"/>
      </w:r>
    </w:p>
    <w:tbl>
      <w:tblPr>
        <w:tblStyle w:val="TableGrid"/>
        <w:tblW w:w="937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992"/>
        <w:gridCol w:w="993"/>
        <w:gridCol w:w="850"/>
        <w:gridCol w:w="992"/>
        <w:gridCol w:w="851"/>
        <w:gridCol w:w="850"/>
        <w:gridCol w:w="1134"/>
        <w:gridCol w:w="23"/>
      </w:tblGrid>
      <w:tr w:rsidR="004C13DB" w:rsidRPr="000F2D88" w14:paraId="3FBB2213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A3C3607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F16B48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AD8099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2B4673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3A6D97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8AFC18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52F5EE1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หน่วย : ล้านบาท</w:t>
            </w:r>
          </w:p>
        </w:tc>
      </w:tr>
      <w:tr w:rsidR="004C13DB" w:rsidRPr="000F2D88" w14:paraId="23BB9544" w14:textId="77777777" w:rsidTr="005C66B5">
        <w:tc>
          <w:tcPr>
            <w:tcW w:w="2693" w:type="dxa"/>
          </w:tcPr>
          <w:p w14:paraId="0916FE35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85" w:type="dxa"/>
            <w:gridSpan w:val="8"/>
          </w:tcPr>
          <w:p w14:paraId="5222FFC9" w14:textId="77777777" w:rsidR="004C13DB" w:rsidRPr="00DA6C23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A6C2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13DB" w:rsidRPr="000F2D88" w14:paraId="3EB39521" w14:textId="77777777" w:rsidTr="005C66B5">
        <w:tc>
          <w:tcPr>
            <w:tcW w:w="2693" w:type="dxa"/>
          </w:tcPr>
          <w:p w14:paraId="6E5A23F9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85" w:type="dxa"/>
            <w:gridSpan w:val="8"/>
          </w:tcPr>
          <w:p w14:paraId="1322F23C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D469F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4C13DB" w:rsidRPr="000F2D88" w14:paraId="39912087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A6CE8B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14:paraId="0F2839CE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2" w:type="dxa"/>
          </w:tcPr>
          <w:p w14:paraId="153E4358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1" w:type="dxa"/>
          </w:tcPr>
          <w:p w14:paraId="10AA4098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850" w:type="dxa"/>
          </w:tcPr>
          <w:p w14:paraId="6E7CAE7B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3E856B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4C13DB" w:rsidRPr="000F2D88" w14:paraId="2C3E2AD7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F99BFE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63A0C4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3" w:type="dxa"/>
            <w:vMerge w:val="restart"/>
          </w:tcPr>
          <w:p w14:paraId="411B3A3F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Pr="00D469F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 ถึง </w:t>
            </w:r>
            <w:r w:rsidRPr="00D469F7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50" w:type="dxa"/>
          </w:tcPr>
          <w:p w14:paraId="4C9661D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2" w:type="dxa"/>
          </w:tcPr>
          <w:p w14:paraId="40339473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1" w:type="dxa"/>
          </w:tcPr>
          <w:p w14:paraId="15D2CD7B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0" w:type="dxa"/>
          </w:tcPr>
          <w:p w14:paraId="5321A905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</w:tcPr>
          <w:p w14:paraId="4D5E0DA4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ที่แท้จริง</w:t>
            </w:r>
          </w:p>
        </w:tc>
      </w:tr>
      <w:tr w:rsidR="004C13DB" w:rsidRPr="000F2D88" w14:paraId="3CC7BEF9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7FE40E9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0D1D70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22F0FA8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785BD3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</w:tcPr>
          <w:p w14:paraId="6E67858A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ลอยตัว</w:t>
            </w:r>
          </w:p>
        </w:tc>
        <w:tc>
          <w:tcPr>
            <w:tcW w:w="851" w:type="dxa"/>
          </w:tcPr>
          <w:p w14:paraId="147B01D0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0" w:type="dxa"/>
          </w:tcPr>
          <w:p w14:paraId="4E0133A5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272BCB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ร้อยละต่อปี)</w:t>
            </w:r>
          </w:p>
        </w:tc>
      </w:tr>
      <w:tr w:rsidR="004C13DB" w:rsidRPr="000F2D88" w14:paraId="6366CB00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55F6211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2" w:type="dxa"/>
          </w:tcPr>
          <w:p w14:paraId="5E601F88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A69CBE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D7F3ED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B588D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4F6D5B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23205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9B786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07BB98E9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7986B90E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2" w:type="dxa"/>
            <w:vAlign w:val="bottom"/>
          </w:tcPr>
          <w:p w14:paraId="40764A2B" w14:textId="77777777" w:rsidR="004C13DB" w:rsidRPr="00D469F7" w:rsidRDefault="004C13DB" w:rsidP="005C66B5">
            <w:pPr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color w:val="000000"/>
                <w:sz w:val="24"/>
                <w:szCs w:val="24"/>
              </w:rPr>
              <w:t>91.87</w:t>
            </w:r>
          </w:p>
        </w:tc>
        <w:tc>
          <w:tcPr>
            <w:tcW w:w="993" w:type="dxa"/>
          </w:tcPr>
          <w:p w14:paraId="150825AC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7499E6FC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4F3F57E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4C1BB9E4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14:paraId="5EB7478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101.92</w:t>
            </w:r>
          </w:p>
        </w:tc>
        <w:tc>
          <w:tcPr>
            <w:tcW w:w="1134" w:type="dxa"/>
          </w:tcPr>
          <w:p w14:paraId="383FEEDE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0.15 - 5.00</w:t>
            </w:r>
          </w:p>
        </w:tc>
      </w:tr>
      <w:tr w:rsidR="004C13DB" w:rsidRPr="000F2D88" w14:paraId="2FF37E0A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42E5E974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2" w:type="dxa"/>
          </w:tcPr>
          <w:p w14:paraId="0939D39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3" w:type="dxa"/>
          </w:tcPr>
          <w:p w14:paraId="0A764602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76687684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2097A43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748361A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78.85</w:t>
            </w:r>
          </w:p>
        </w:tc>
        <w:tc>
          <w:tcPr>
            <w:tcW w:w="850" w:type="dxa"/>
          </w:tcPr>
          <w:p w14:paraId="6F45A8F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78.85</w:t>
            </w:r>
          </w:p>
        </w:tc>
        <w:tc>
          <w:tcPr>
            <w:tcW w:w="1134" w:type="dxa"/>
          </w:tcPr>
          <w:p w14:paraId="5E70FF00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C13DB" w:rsidRPr="000F2D88" w14:paraId="455BB956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2B3713B6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992" w:type="dxa"/>
          </w:tcPr>
          <w:p w14:paraId="7AFBEAE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4.32</w:t>
            </w:r>
          </w:p>
        </w:tc>
        <w:tc>
          <w:tcPr>
            <w:tcW w:w="993" w:type="dxa"/>
          </w:tcPr>
          <w:p w14:paraId="2D70A70C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55C53121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08FA9A8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1107EBB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77EA92C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4.32</w:t>
            </w:r>
          </w:p>
        </w:tc>
        <w:tc>
          <w:tcPr>
            <w:tcW w:w="1134" w:type="dxa"/>
          </w:tcPr>
          <w:p w14:paraId="7D0F0C67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0.15</w:t>
            </w:r>
          </w:p>
        </w:tc>
      </w:tr>
      <w:tr w:rsidR="004C13DB" w:rsidRPr="000F2D88" w14:paraId="1AFDA591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AE20410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เงินจ่ายล่วงหน้าค่าซื้อสินทรัพย์</w:t>
            </w:r>
          </w:p>
        </w:tc>
        <w:tc>
          <w:tcPr>
            <w:tcW w:w="992" w:type="dxa"/>
          </w:tcPr>
          <w:p w14:paraId="7BC2C242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3" w:type="dxa"/>
          </w:tcPr>
          <w:p w14:paraId="79A36645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0C974E7E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23AB0121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72572228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3.65</w:t>
            </w:r>
          </w:p>
        </w:tc>
        <w:tc>
          <w:tcPr>
            <w:tcW w:w="850" w:type="dxa"/>
          </w:tcPr>
          <w:p w14:paraId="13C64A33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3.65</w:t>
            </w:r>
          </w:p>
        </w:tc>
        <w:tc>
          <w:tcPr>
            <w:tcW w:w="1134" w:type="dxa"/>
          </w:tcPr>
          <w:p w14:paraId="39194F2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C13DB" w:rsidRPr="000F2D88" w14:paraId="103313FB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FC579D4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2" w:type="dxa"/>
          </w:tcPr>
          <w:p w14:paraId="25DF7ECD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96.19</w:t>
            </w:r>
          </w:p>
        </w:tc>
        <w:tc>
          <w:tcPr>
            <w:tcW w:w="993" w:type="dxa"/>
          </w:tcPr>
          <w:p w14:paraId="0A104E93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2EA3178C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41CB2DE6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2AACBACE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92.55</w:t>
            </w:r>
          </w:p>
        </w:tc>
        <w:tc>
          <w:tcPr>
            <w:tcW w:w="850" w:type="dxa"/>
          </w:tcPr>
          <w:p w14:paraId="3F873A0B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188.74</w:t>
            </w:r>
          </w:p>
        </w:tc>
        <w:tc>
          <w:tcPr>
            <w:tcW w:w="1134" w:type="dxa"/>
          </w:tcPr>
          <w:p w14:paraId="41CA7D3B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1CAF784B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12924BF8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2" w:type="dxa"/>
          </w:tcPr>
          <w:p w14:paraId="11791D0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5B1DE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9840D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FCBBB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BB4BF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5E9B8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8043A2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501641E7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12A691F1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2" w:type="dxa"/>
          </w:tcPr>
          <w:p w14:paraId="1B3982F9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3" w:type="dxa"/>
          </w:tcPr>
          <w:p w14:paraId="08625BA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4063F827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5633D71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1DD089C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55.64</w:t>
            </w:r>
          </w:p>
        </w:tc>
        <w:tc>
          <w:tcPr>
            <w:tcW w:w="850" w:type="dxa"/>
          </w:tcPr>
          <w:p w14:paraId="6442054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55.64</w:t>
            </w:r>
          </w:p>
        </w:tc>
        <w:tc>
          <w:tcPr>
            <w:tcW w:w="1134" w:type="dxa"/>
          </w:tcPr>
          <w:p w14:paraId="53D2911F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</w:tr>
      <w:tr w:rsidR="004C13DB" w:rsidRPr="000F2D88" w14:paraId="4455188C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0EB2D7D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992" w:type="dxa"/>
          </w:tcPr>
          <w:p w14:paraId="593CBD78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12.00</w:t>
            </w:r>
          </w:p>
        </w:tc>
        <w:tc>
          <w:tcPr>
            <w:tcW w:w="993" w:type="dxa"/>
          </w:tcPr>
          <w:p w14:paraId="0A3D931E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7741A1C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2BE7BB10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74002D26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45D110ED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12.00</w:t>
            </w:r>
          </w:p>
        </w:tc>
        <w:tc>
          <w:tcPr>
            <w:tcW w:w="1134" w:type="dxa"/>
          </w:tcPr>
          <w:p w14:paraId="00833356" w14:textId="064E977A" w:rsidR="004C13DB" w:rsidRPr="00D469F7" w:rsidRDefault="004E77A8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4C13DB" w:rsidRPr="004847C0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00</w:t>
            </w:r>
          </w:p>
        </w:tc>
      </w:tr>
      <w:tr w:rsidR="004C13DB" w:rsidRPr="000F2D88" w14:paraId="53CDCC3F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F9B9672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992" w:type="dxa"/>
          </w:tcPr>
          <w:p w14:paraId="5EE73B59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13.32</w:t>
            </w:r>
          </w:p>
        </w:tc>
        <w:tc>
          <w:tcPr>
            <w:tcW w:w="993" w:type="dxa"/>
          </w:tcPr>
          <w:p w14:paraId="67DCBE6A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8.17</w:t>
            </w:r>
          </w:p>
        </w:tc>
        <w:tc>
          <w:tcPr>
            <w:tcW w:w="850" w:type="dxa"/>
          </w:tcPr>
          <w:p w14:paraId="1A81D6BB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992" w:type="dxa"/>
          </w:tcPr>
          <w:p w14:paraId="02177ED5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194.05</w:t>
            </w:r>
          </w:p>
        </w:tc>
        <w:tc>
          <w:tcPr>
            <w:tcW w:w="851" w:type="dxa"/>
          </w:tcPr>
          <w:p w14:paraId="5A695C03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16FBC67F" w14:textId="77777777" w:rsidR="004C13DB" w:rsidRPr="00D469F7" w:rsidRDefault="004C13DB" w:rsidP="005C66B5">
            <w:pP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215.54</w:t>
            </w:r>
          </w:p>
        </w:tc>
        <w:tc>
          <w:tcPr>
            <w:tcW w:w="1134" w:type="dxa"/>
          </w:tcPr>
          <w:p w14:paraId="53FAB3BA" w14:textId="3A30190E" w:rsidR="004C13DB" w:rsidRPr="00D469F7" w:rsidRDefault="004E77A8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4C13DB" w:rsidRPr="004847C0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00</w:t>
            </w:r>
            <w:r w:rsidR="004C13DB" w:rsidRPr="004847C0">
              <w:rPr>
                <w:rFonts w:ascii="Angsana New" w:hAnsi="Angsana New" w:cs="Angsana New"/>
                <w:sz w:val="24"/>
                <w:szCs w:val="24"/>
                <w:cs/>
              </w:rPr>
              <w:t xml:space="preserve"> - 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4C13DB" w:rsidRPr="004847C0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45</w:t>
            </w:r>
          </w:p>
        </w:tc>
      </w:tr>
      <w:tr w:rsidR="004C13DB" w:rsidRPr="000F2D88" w14:paraId="59BED30F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19217963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92" w:type="dxa"/>
          </w:tcPr>
          <w:p w14:paraId="343A7F0B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77.80</w:t>
            </w:r>
          </w:p>
        </w:tc>
        <w:tc>
          <w:tcPr>
            <w:tcW w:w="993" w:type="dxa"/>
          </w:tcPr>
          <w:p w14:paraId="432885B0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147.43</w:t>
            </w:r>
          </w:p>
        </w:tc>
        <w:tc>
          <w:tcPr>
            <w:tcW w:w="850" w:type="dxa"/>
          </w:tcPr>
          <w:p w14:paraId="049D8FBA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1.43</w:t>
            </w:r>
          </w:p>
        </w:tc>
        <w:tc>
          <w:tcPr>
            <w:tcW w:w="992" w:type="dxa"/>
          </w:tcPr>
          <w:p w14:paraId="2B9F7D6E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1" w:type="dxa"/>
          </w:tcPr>
          <w:p w14:paraId="209BBAE8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0.00</w:t>
            </w:r>
          </w:p>
        </w:tc>
        <w:tc>
          <w:tcPr>
            <w:tcW w:w="850" w:type="dxa"/>
          </w:tcPr>
          <w:p w14:paraId="115E16DF" w14:textId="77777777" w:rsidR="004C13DB" w:rsidRPr="00D469F7" w:rsidRDefault="004C13DB" w:rsidP="005C66B5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226.66</w:t>
            </w:r>
          </w:p>
        </w:tc>
        <w:tc>
          <w:tcPr>
            <w:tcW w:w="1134" w:type="dxa"/>
          </w:tcPr>
          <w:p w14:paraId="61A03284" w14:textId="1504D476" w:rsidR="004C13DB" w:rsidRPr="00D469F7" w:rsidRDefault="004E77A8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E77A8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4C13DB" w:rsidRPr="004847C0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76</w:t>
            </w:r>
            <w:r w:rsidR="004C13DB" w:rsidRPr="004847C0">
              <w:rPr>
                <w:rFonts w:ascii="Angsana New" w:hAnsi="Angsana New" w:cs="Angsana New"/>
                <w:sz w:val="24"/>
                <w:szCs w:val="24"/>
                <w:cs/>
              </w:rPr>
              <w:t xml:space="preserve"> - 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4C13DB" w:rsidRPr="004847C0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4E77A8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</w:tr>
      <w:tr w:rsidR="004C13DB" w:rsidRPr="000F2D88" w14:paraId="74F01BE4" w14:textId="77777777" w:rsidTr="005C66B5">
        <w:trPr>
          <w:gridAfter w:val="1"/>
          <w:wAfter w:w="23" w:type="dxa"/>
          <w:trHeight w:val="545"/>
        </w:trPr>
        <w:tc>
          <w:tcPr>
            <w:tcW w:w="2693" w:type="dxa"/>
          </w:tcPr>
          <w:p w14:paraId="08B3CFE1" w14:textId="77777777" w:rsidR="004C13DB" w:rsidRPr="00D469F7" w:rsidRDefault="004C13DB" w:rsidP="005C66B5">
            <w:pPr>
              <w:spacing w:line="44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2" w:type="dxa"/>
          </w:tcPr>
          <w:p w14:paraId="753A8DA7" w14:textId="149AC05C" w:rsidR="004C13DB" w:rsidRPr="002003BD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Cs w:val="22"/>
              </w:rPr>
            </w:pPr>
            <w:r w:rsidRPr="00765F42">
              <w:rPr>
                <w:rFonts w:ascii="Angsana New" w:hAnsi="Angsana New" w:cs="Angsana New"/>
                <w:sz w:val="24"/>
                <w:szCs w:val="24"/>
              </w:rPr>
              <w:t>103.1</w:t>
            </w:r>
            <w:r w:rsidR="002003BD"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  <w:tc>
          <w:tcPr>
            <w:tcW w:w="993" w:type="dxa"/>
          </w:tcPr>
          <w:p w14:paraId="6259323B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155.60</w:t>
            </w:r>
          </w:p>
        </w:tc>
        <w:tc>
          <w:tcPr>
            <w:tcW w:w="850" w:type="dxa"/>
          </w:tcPr>
          <w:p w14:paraId="12E8F74D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1.43</w:t>
            </w:r>
          </w:p>
        </w:tc>
        <w:tc>
          <w:tcPr>
            <w:tcW w:w="992" w:type="dxa"/>
          </w:tcPr>
          <w:p w14:paraId="0E63EDBD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194.05</w:t>
            </w:r>
          </w:p>
        </w:tc>
        <w:tc>
          <w:tcPr>
            <w:tcW w:w="851" w:type="dxa"/>
          </w:tcPr>
          <w:p w14:paraId="2AA417F2" w14:textId="77777777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55.64</w:t>
            </w:r>
          </w:p>
        </w:tc>
        <w:tc>
          <w:tcPr>
            <w:tcW w:w="850" w:type="dxa"/>
          </w:tcPr>
          <w:p w14:paraId="74375FCD" w14:textId="6B6C2A2E" w:rsidR="004C13DB" w:rsidRPr="00D469F7" w:rsidRDefault="004C13DB" w:rsidP="005C66B5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847C0">
              <w:rPr>
                <w:rFonts w:ascii="Angsana New" w:hAnsi="Angsana New" w:cs="Angsana New"/>
                <w:sz w:val="24"/>
                <w:szCs w:val="24"/>
              </w:rPr>
              <w:t>509.8</w:t>
            </w:r>
            <w:r w:rsidR="0092245F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6320DB" w14:textId="77777777" w:rsidR="004C13DB" w:rsidRPr="00D469F7" w:rsidRDefault="004C13DB" w:rsidP="005C66B5">
            <w:pPr>
              <w:spacing w:line="4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07F989D8" w14:textId="36D460E4" w:rsidR="00DC17C7" w:rsidRPr="000F2D88" w:rsidRDefault="00DC17C7" w:rsidP="004C13DB">
      <w:pPr>
        <w:pStyle w:val="ListParagraph"/>
        <w:spacing w:after="0" w:line="440" w:lineRule="exact"/>
        <w:ind w:left="567" w:hanging="567"/>
        <w:contextualSpacing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br w:type="page"/>
      </w:r>
    </w:p>
    <w:tbl>
      <w:tblPr>
        <w:tblStyle w:val="TableGrid"/>
        <w:tblW w:w="937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992"/>
        <w:gridCol w:w="993"/>
        <w:gridCol w:w="850"/>
        <w:gridCol w:w="992"/>
        <w:gridCol w:w="851"/>
        <w:gridCol w:w="850"/>
        <w:gridCol w:w="1134"/>
        <w:gridCol w:w="23"/>
      </w:tblGrid>
      <w:tr w:rsidR="004C13DB" w:rsidRPr="000F2D88" w14:paraId="10418D6D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5BFDCEC3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F1F485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3E5874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D40E36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323709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763334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3197310D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หน่วย : ล้านบาท</w:t>
            </w:r>
          </w:p>
        </w:tc>
      </w:tr>
      <w:tr w:rsidR="004C13DB" w:rsidRPr="000F2D88" w14:paraId="22D2FA91" w14:textId="77777777" w:rsidTr="0092245F">
        <w:trPr>
          <w:trHeight w:val="85"/>
        </w:trPr>
        <w:tc>
          <w:tcPr>
            <w:tcW w:w="2693" w:type="dxa"/>
          </w:tcPr>
          <w:p w14:paraId="3DDB4FF0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85" w:type="dxa"/>
            <w:gridSpan w:val="8"/>
          </w:tcPr>
          <w:p w14:paraId="21966CA7" w14:textId="77777777" w:rsidR="004C13DB" w:rsidRPr="00DA6C23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A6C2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13DB" w:rsidRPr="000F2D88" w14:paraId="33AE6E49" w14:textId="77777777" w:rsidTr="0092245F">
        <w:trPr>
          <w:trHeight w:val="85"/>
        </w:trPr>
        <w:tc>
          <w:tcPr>
            <w:tcW w:w="2693" w:type="dxa"/>
          </w:tcPr>
          <w:p w14:paraId="12E3537C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85" w:type="dxa"/>
            <w:gridSpan w:val="8"/>
          </w:tcPr>
          <w:p w14:paraId="3606887A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4C13DB" w:rsidRPr="000F2D88" w14:paraId="069CE274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45C9C8AD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14:paraId="69246CBD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2" w:type="dxa"/>
          </w:tcPr>
          <w:p w14:paraId="356C6AF9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1" w:type="dxa"/>
          </w:tcPr>
          <w:p w14:paraId="1B50A3E8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850" w:type="dxa"/>
          </w:tcPr>
          <w:p w14:paraId="7FACBFC3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459CCB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4C13DB" w:rsidRPr="000F2D88" w14:paraId="44B402E3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4BA8334A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C46BBD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D469F7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3" w:type="dxa"/>
            <w:vMerge w:val="restart"/>
          </w:tcPr>
          <w:p w14:paraId="2065DA93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Pr="00D469F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 ถึง </w:t>
            </w:r>
            <w:r w:rsidRPr="00D469F7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D469F7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50" w:type="dxa"/>
          </w:tcPr>
          <w:p w14:paraId="7E7EF39E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2" w:type="dxa"/>
          </w:tcPr>
          <w:p w14:paraId="6754F9C5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1" w:type="dxa"/>
          </w:tcPr>
          <w:p w14:paraId="41FEE0B2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850" w:type="dxa"/>
          </w:tcPr>
          <w:p w14:paraId="69FED63E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</w:tcPr>
          <w:p w14:paraId="706DF099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ที่แท้จริง</w:t>
            </w:r>
          </w:p>
        </w:tc>
      </w:tr>
      <w:tr w:rsidR="004C13DB" w:rsidRPr="000F2D88" w14:paraId="1E744CEF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48DF881F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75D5F1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D9D5FBC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6E7953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</w:tcPr>
          <w:p w14:paraId="7E3150AC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ลอยตัว</w:t>
            </w:r>
          </w:p>
        </w:tc>
        <w:tc>
          <w:tcPr>
            <w:tcW w:w="851" w:type="dxa"/>
          </w:tcPr>
          <w:p w14:paraId="44F0C96D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850" w:type="dxa"/>
          </w:tcPr>
          <w:p w14:paraId="646C26A6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139628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ร้อยละต่อปี)</w:t>
            </w:r>
          </w:p>
        </w:tc>
      </w:tr>
      <w:tr w:rsidR="004C13DB" w:rsidRPr="000F2D88" w14:paraId="1CBC5585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EB81C7A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92" w:type="dxa"/>
          </w:tcPr>
          <w:p w14:paraId="2829623E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AAA9FB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47EAA2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012AA3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CD6457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8F2F21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0FD070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57FEF806" w14:textId="77777777" w:rsidTr="005C66B5">
        <w:trPr>
          <w:gridAfter w:val="1"/>
          <w:wAfter w:w="23" w:type="dxa"/>
          <w:trHeight w:val="227"/>
        </w:trPr>
        <w:tc>
          <w:tcPr>
            <w:tcW w:w="2693" w:type="dxa"/>
          </w:tcPr>
          <w:p w14:paraId="00299A79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92" w:type="dxa"/>
            <w:vAlign w:val="bottom"/>
          </w:tcPr>
          <w:p w14:paraId="5717CE8D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1.13</w:t>
            </w:r>
          </w:p>
        </w:tc>
        <w:tc>
          <w:tcPr>
            <w:tcW w:w="993" w:type="dxa"/>
          </w:tcPr>
          <w:p w14:paraId="475BD2B6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28AF7007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6D698333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03DB2063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13.67</w:t>
            </w:r>
          </w:p>
        </w:tc>
        <w:tc>
          <w:tcPr>
            <w:tcW w:w="850" w:type="dxa"/>
          </w:tcPr>
          <w:p w14:paraId="087615F7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14.80</w:t>
            </w:r>
          </w:p>
        </w:tc>
        <w:tc>
          <w:tcPr>
            <w:tcW w:w="1134" w:type="dxa"/>
          </w:tcPr>
          <w:p w14:paraId="35354759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0.05</w:t>
            </w:r>
          </w:p>
        </w:tc>
      </w:tr>
      <w:tr w:rsidR="004C13DB" w:rsidRPr="000F2D88" w14:paraId="1BAA4D5A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B7DDE16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2" w:type="dxa"/>
          </w:tcPr>
          <w:p w14:paraId="56BDDF03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3" w:type="dxa"/>
          </w:tcPr>
          <w:p w14:paraId="4D215B05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13AD9BFF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06463C90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4F8E1942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71.42</w:t>
            </w:r>
          </w:p>
        </w:tc>
        <w:tc>
          <w:tcPr>
            <w:tcW w:w="850" w:type="dxa"/>
          </w:tcPr>
          <w:p w14:paraId="196BD49E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71.42</w:t>
            </w:r>
          </w:p>
        </w:tc>
        <w:tc>
          <w:tcPr>
            <w:tcW w:w="1134" w:type="dxa"/>
          </w:tcPr>
          <w:p w14:paraId="58C86A7E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4C13DB" w:rsidRPr="000F2D88" w14:paraId="7AB51E53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F66268C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992" w:type="dxa"/>
          </w:tcPr>
          <w:p w14:paraId="3CE1B32F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0.32</w:t>
            </w:r>
          </w:p>
        </w:tc>
        <w:tc>
          <w:tcPr>
            <w:tcW w:w="993" w:type="dxa"/>
          </w:tcPr>
          <w:p w14:paraId="39A3E253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5F2E523B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0F159799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4A658D37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34E75F82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0.32</w:t>
            </w:r>
          </w:p>
        </w:tc>
        <w:tc>
          <w:tcPr>
            <w:tcW w:w="1134" w:type="dxa"/>
          </w:tcPr>
          <w:p w14:paraId="2B47C09D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0.15</w:t>
            </w:r>
          </w:p>
        </w:tc>
      </w:tr>
      <w:tr w:rsidR="004C13DB" w:rsidRPr="000F2D88" w14:paraId="528339E3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11594772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2" w:type="dxa"/>
          </w:tcPr>
          <w:p w14:paraId="2916AC78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1.45</w:t>
            </w:r>
          </w:p>
        </w:tc>
        <w:tc>
          <w:tcPr>
            <w:tcW w:w="993" w:type="dxa"/>
          </w:tcPr>
          <w:p w14:paraId="65E33914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5911AB07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15DB0190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0DD7B8DF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85.09</w:t>
            </w:r>
          </w:p>
        </w:tc>
        <w:tc>
          <w:tcPr>
            <w:tcW w:w="850" w:type="dxa"/>
          </w:tcPr>
          <w:p w14:paraId="27DC0866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86.54</w:t>
            </w:r>
          </w:p>
        </w:tc>
        <w:tc>
          <w:tcPr>
            <w:tcW w:w="1134" w:type="dxa"/>
          </w:tcPr>
          <w:p w14:paraId="3F3AEC2C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39ED953F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0F509482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92" w:type="dxa"/>
          </w:tcPr>
          <w:p w14:paraId="215DE6F1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71695E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E40F5E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2E6948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89CAB8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32CD57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FC2393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13DB" w:rsidRPr="000F2D88" w14:paraId="2DC2FBBD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6A83705E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2" w:type="dxa"/>
          </w:tcPr>
          <w:p w14:paraId="4F7AC839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3" w:type="dxa"/>
          </w:tcPr>
          <w:p w14:paraId="34601923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65B112CD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552B406D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77537C65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51.74</w:t>
            </w:r>
          </w:p>
        </w:tc>
        <w:tc>
          <w:tcPr>
            <w:tcW w:w="850" w:type="dxa"/>
          </w:tcPr>
          <w:p w14:paraId="58D836FC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51.74</w:t>
            </w:r>
          </w:p>
        </w:tc>
        <w:tc>
          <w:tcPr>
            <w:tcW w:w="1134" w:type="dxa"/>
          </w:tcPr>
          <w:p w14:paraId="79C24AF8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4C13DB" w:rsidRPr="000F2D88" w14:paraId="3DE6BC51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2C404E03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992" w:type="dxa"/>
          </w:tcPr>
          <w:p w14:paraId="39FDA674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12.00</w:t>
            </w:r>
          </w:p>
        </w:tc>
        <w:tc>
          <w:tcPr>
            <w:tcW w:w="993" w:type="dxa"/>
          </w:tcPr>
          <w:p w14:paraId="52E7700E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13C2A09B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2C9813C8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613B9F58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475CDBF1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12.00</w:t>
            </w:r>
          </w:p>
        </w:tc>
        <w:tc>
          <w:tcPr>
            <w:tcW w:w="1134" w:type="dxa"/>
          </w:tcPr>
          <w:p w14:paraId="506E98BF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7.00</w:t>
            </w:r>
          </w:p>
        </w:tc>
      </w:tr>
      <w:tr w:rsidR="004C13DB" w:rsidRPr="000F2D88" w14:paraId="15AE5BBB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57D33C9A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992" w:type="dxa"/>
          </w:tcPr>
          <w:p w14:paraId="5DC8BD3B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21.28</w:t>
            </w:r>
          </w:p>
        </w:tc>
        <w:tc>
          <w:tcPr>
            <w:tcW w:w="993" w:type="dxa"/>
          </w:tcPr>
          <w:p w14:paraId="79105FBD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45.31</w:t>
            </w:r>
          </w:p>
        </w:tc>
        <w:tc>
          <w:tcPr>
            <w:tcW w:w="850" w:type="dxa"/>
          </w:tcPr>
          <w:p w14:paraId="0435D7AA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209F4DEE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40.75</w:t>
            </w:r>
          </w:p>
        </w:tc>
        <w:tc>
          <w:tcPr>
            <w:tcW w:w="851" w:type="dxa"/>
          </w:tcPr>
          <w:p w14:paraId="1A7D6DA4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58E3FFAC" w14:textId="77777777" w:rsidR="004C13DB" w:rsidRPr="00D469F7" w:rsidRDefault="004C13DB" w:rsidP="0092245F">
            <w:pP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107.34</w:t>
            </w:r>
          </w:p>
        </w:tc>
        <w:tc>
          <w:tcPr>
            <w:tcW w:w="1134" w:type="dxa"/>
          </w:tcPr>
          <w:p w14:paraId="3DD4542F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2.00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433292">
              <w:rPr>
                <w:rFonts w:ascii="Angsana New" w:hAnsi="Angsana New" w:cs="Angsana New"/>
                <w:sz w:val="26"/>
                <w:szCs w:val="26"/>
              </w:rPr>
              <w:t>-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433292">
              <w:rPr>
                <w:rFonts w:ascii="Angsana New" w:hAnsi="Angsana New" w:cs="Angsana New"/>
                <w:sz w:val="26"/>
                <w:szCs w:val="26"/>
              </w:rPr>
              <w:t>6.25</w:t>
            </w:r>
          </w:p>
        </w:tc>
      </w:tr>
      <w:tr w:rsidR="004C13DB" w:rsidRPr="000F2D88" w14:paraId="6BE2F58E" w14:textId="77777777" w:rsidTr="005C66B5">
        <w:trPr>
          <w:gridAfter w:val="1"/>
          <w:wAfter w:w="23" w:type="dxa"/>
        </w:trPr>
        <w:tc>
          <w:tcPr>
            <w:tcW w:w="2693" w:type="dxa"/>
          </w:tcPr>
          <w:p w14:paraId="5D01C171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92" w:type="dxa"/>
          </w:tcPr>
          <w:p w14:paraId="2766E1D8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44.27</w:t>
            </w:r>
          </w:p>
        </w:tc>
        <w:tc>
          <w:tcPr>
            <w:tcW w:w="993" w:type="dxa"/>
          </w:tcPr>
          <w:p w14:paraId="30F2F47C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88.24</w:t>
            </w:r>
          </w:p>
        </w:tc>
        <w:tc>
          <w:tcPr>
            <w:tcW w:w="850" w:type="dxa"/>
          </w:tcPr>
          <w:p w14:paraId="739A0ACA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779CEE1A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1" w:type="dxa"/>
          </w:tcPr>
          <w:p w14:paraId="5A674C10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850" w:type="dxa"/>
          </w:tcPr>
          <w:p w14:paraId="47DDDBF3" w14:textId="77777777" w:rsidR="004C13DB" w:rsidRPr="00D469F7" w:rsidRDefault="004C13DB" w:rsidP="0092245F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132.51</w:t>
            </w:r>
          </w:p>
        </w:tc>
        <w:tc>
          <w:tcPr>
            <w:tcW w:w="1134" w:type="dxa"/>
          </w:tcPr>
          <w:p w14:paraId="254BE6D3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3.62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433292">
              <w:rPr>
                <w:rFonts w:ascii="Angsana New" w:hAnsi="Angsana New" w:cs="Angsana New"/>
                <w:sz w:val="26"/>
                <w:szCs w:val="26"/>
              </w:rPr>
              <w:t>-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433292">
              <w:rPr>
                <w:rFonts w:ascii="Angsana New" w:hAnsi="Angsana New" w:cs="Angsana New"/>
                <w:sz w:val="26"/>
                <w:szCs w:val="26"/>
              </w:rPr>
              <w:t>9.50</w:t>
            </w:r>
          </w:p>
        </w:tc>
      </w:tr>
      <w:tr w:rsidR="004C13DB" w:rsidRPr="000F2D88" w14:paraId="2EC78D10" w14:textId="77777777" w:rsidTr="005C66B5">
        <w:trPr>
          <w:gridAfter w:val="1"/>
          <w:wAfter w:w="23" w:type="dxa"/>
          <w:trHeight w:val="545"/>
        </w:trPr>
        <w:tc>
          <w:tcPr>
            <w:tcW w:w="2693" w:type="dxa"/>
          </w:tcPr>
          <w:p w14:paraId="7CF33EAB" w14:textId="77777777" w:rsidR="004C13DB" w:rsidRPr="00D469F7" w:rsidRDefault="004C13DB" w:rsidP="0092245F">
            <w:pPr>
              <w:spacing w:line="38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D469F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2" w:type="dxa"/>
          </w:tcPr>
          <w:p w14:paraId="1AB83084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77.55</w:t>
            </w:r>
          </w:p>
        </w:tc>
        <w:tc>
          <w:tcPr>
            <w:tcW w:w="993" w:type="dxa"/>
          </w:tcPr>
          <w:p w14:paraId="2729FE50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133.55</w:t>
            </w:r>
          </w:p>
        </w:tc>
        <w:tc>
          <w:tcPr>
            <w:tcW w:w="850" w:type="dxa"/>
          </w:tcPr>
          <w:p w14:paraId="110E0C0C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0">
              <w:rPr>
                <w:rFonts w:ascii="Angsana New" w:hAnsi="Angsana New" w:cs="Angsana New"/>
                <w:sz w:val="26"/>
                <w:szCs w:val="26"/>
              </w:rPr>
              <w:t>0.00</w:t>
            </w:r>
          </w:p>
        </w:tc>
        <w:tc>
          <w:tcPr>
            <w:tcW w:w="992" w:type="dxa"/>
          </w:tcPr>
          <w:p w14:paraId="62F0D8B0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40.75</w:t>
            </w:r>
          </w:p>
        </w:tc>
        <w:tc>
          <w:tcPr>
            <w:tcW w:w="851" w:type="dxa"/>
          </w:tcPr>
          <w:p w14:paraId="4CB5B7D8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51.74</w:t>
            </w:r>
          </w:p>
        </w:tc>
        <w:tc>
          <w:tcPr>
            <w:tcW w:w="850" w:type="dxa"/>
          </w:tcPr>
          <w:p w14:paraId="725AC67D" w14:textId="77777777" w:rsidR="004C13DB" w:rsidRPr="00D469F7" w:rsidRDefault="004C13DB" w:rsidP="0092245F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33292">
              <w:rPr>
                <w:rFonts w:ascii="Angsana New" w:hAnsi="Angsana New" w:cs="Angsana New"/>
                <w:sz w:val="26"/>
                <w:szCs w:val="26"/>
              </w:rPr>
              <w:t>303.59</w:t>
            </w:r>
          </w:p>
        </w:tc>
        <w:tc>
          <w:tcPr>
            <w:tcW w:w="1134" w:type="dxa"/>
          </w:tcPr>
          <w:p w14:paraId="1F7D8E44" w14:textId="77777777" w:rsidR="004C13DB" w:rsidRPr="00D469F7" w:rsidRDefault="004C13DB" w:rsidP="0092245F">
            <w:pPr>
              <w:spacing w:line="3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45753CCF" w14:textId="1EBC1129" w:rsidR="006164B2" w:rsidRPr="000F2D88" w:rsidRDefault="006164B2" w:rsidP="0092245F">
      <w:pPr>
        <w:spacing w:before="120" w:after="0" w:line="400" w:lineRule="exac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0F2D88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ความเสี่ยงด้านราคาสินค้าโภคภัณฑ์</w:t>
      </w:r>
    </w:p>
    <w:p w14:paraId="0C71DFA8" w14:textId="0C469462" w:rsidR="00D86429" w:rsidRDefault="006164B2" w:rsidP="0092245F">
      <w:pPr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0F2D88">
        <w:rPr>
          <w:rFonts w:ascii="Angsana New" w:hAnsi="Angsana New" w:cs="Angsana New"/>
          <w:sz w:val="30"/>
          <w:szCs w:val="30"/>
          <w:cs/>
        </w:rPr>
        <w:t>กลุ่มบริษัทมีความเสี่ยงของความผันผวนในราคาน้ำมันเชื้อเพลิงการขนส่งทางเรือและการขนส่งทางรถ โดยกลุ่มบริษัท</w:t>
      </w:r>
      <w:r w:rsidRPr="000F2D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มีการป้องกันความเสี่ยงจากการมีข้อตกลงกับคู่ค้าว่าสามารถปรับอัตราค่าขนส่งขึ้นลงตามต้นทุนน้ำมัน รวมถึงกลุ่มบริษัทได้มีการวางแผนการสั่งซื้อน้ำมันล่วงหน้าในช่วงระยะสั้น ๆ ประมาณ </w:t>
      </w:r>
      <w:r w:rsidR="003668AD" w:rsidRPr="003668AD">
        <w:rPr>
          <w:rFonts w:ascii="Angsana New" w:hAnsi="Angsana New" w:cs="Angsana New"/>
          <w:sz w:val="30"/>
          <w:szCs w:val="30"/>
        </w:rPr>
        <w:t>1</w:t>
      </w:r>
      <w:r w:rsidRPr="000F2D88">
        <w:rPr>
          <w:rFonts w:ascii="Angsana New" w:hAnsi="Angsana New" w:cs="Angsana New"/>
          <w:sz w:val="30"/>
          <w:szCs w:val="30"/>
          <w:cs/>
        </w:rPr>
        <w:t xml:space="preserve"> เดือน</w:t>
      </w:r>
    </w:p>
    <w:p w14:paraId="51615684" w14:textId="44B23D91" w:rsidR="005A1CF8" w:rsidRPr="005A1CF8" w:rsidRDefault="005A1CF8" w:rsidP="0092245F">
      <w:pPr>
        <w:spacing w:before="120" w:after="0" w:line="400" w:lineRule="exact"/>
        <w:ind w:left="567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5A1CF8">
        <w:rPr>
          <w:rFonts w:ascii="Angsana New" w:hAnsi="Angsana New" w:cs="Angsana New"/>
          <w:b/>
          <w:bCs/>
          <w:sz w:val="30"/>
          <w:szCs w:val="30"/>
          <w:cs/>
        </w:rPr>
        <w:t>มูลค่ายุติธรรมของเครื่องมือทางการเงิน</w:t>
      </w:r>
    </w:p>
    <w:p w14:paraId="2CC42783" w14:textId="06292B42" w:rsidR="00B05A93" w:rsidRDefault="00683A90" w:rsidP="0092245F">
      <w:pPr>
        <w:spacing w:before="120" w:after="0" w:line="400" w:lineRule="exact"/>
        <w:ind w:left="567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กลุ่ม</w:t>
      </w:r>
      <w:r w:rsidR="00B05A93" w:rsidRPr="00562840">
        <w:rPr>
          <w:rFonts w:ascii="Angsana New" w:hAnsi="Angsana New" w:cs="Angsana New"/>
          <w:sz w:val="30"/>
          <w:szCs w:val="30"/>
          <w:cs/>
        </w:rPr>
        <w:t>บริษัทมีการประมาณการมูลค่ายุติธรรมของเครื่องมือทางการเงินตามหลักเกณฑ์ดังนี้</w:t>
      </w:r>
    </w:p>
    <w:p w14:paraId="7C2C8CCD" w14:textId="6AB0882E" w:rsidR="00B05A93" w:rsidRDefault="00B05A93" w:rsidP="0092245F">
      <w:pPr>
        <w:pStyle w:val="ListParagraph"/>
        <w:numPr>
          <w:ilvl w:val="0"/>
          <w:numId w:val="5"/>
        </w:numPr>
        <w:spacing w:after="0"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CF296F">
        <w:rPr>
          <w:rFonts w:ascii="Angsana New" w:hAnsi="Angsana New" w:cs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เงินสดและเงินฝากสถาบันการเงิน ลูกหนี้และเจ้าหนี้แสดงมูลค่ายุติธรรมโดยประมาณตามมูลค่าตามบัญชีที่แสดงในงบแสดงฐานะการเงิน</w:t>
      </w:r>
    </w:p>
    <w:p w14:paraId="664B9135" w14:textId="1ACC41B9" w:rsidR="006E162C" w:rsidRPr="006E0807" w:rsidRDefault="00B05A93" w:rsidP="0092245F">
      <w:pPr>
        <w:pStyle w:val="ListParagraph"/>
        <w:numPr>
          <w:ilvl w:val="0"/>
          <w:numId w:val="5"/>
        </w:numPr>
        <w:spacing w:after="0" w:line="400" w:lineRule="exact"/>
        <w:jc w:val="thaiDistribute"/>
        <w:rPr>
          <w:rFonts w:ascii="Angsana New" w:hAnsi="Angsana New" w:cs="Angsana New"/>
          <w:sz w:val="30"/>
          <w:szCs w:val="30"/>
          <w:cs/>
        </w:rPr>
      </w:pPr>
      <w:r w:rsidRPr="00CF296F">
        <w:rPr>
          <w:rFonts w:ascii="Angsana New" w:hAnsi="Angsana New" w:cs="Angsana New"/>
          <w:sz w:val="30"/>
          <w:szCs w:val="30"/>
          <w:cs/>
        </w:rPr>
        <w:t>เงินให้กู้ยืมและเงินกู้ยืมที่มีดอกเบี้ยในอัตราใกล้เคียงกับอัตราดอกเบี้ยในตลาดแสดงมูลค่ายุติธรรมโดยประมาณตามมูลค่าตามบัญชีที่แสดงในงบแสดงฐานะการเงิน</w:t>
      </w:r>
    </w:p>
    <w:p w14:paraId="5CB56B28" w14:textId="6C78E47E" w:rsidR="007F353A" w:rsidRPr="000F2D88" w:rsidRDefault="00F257A7" w:rsidP="0092245F">
      <w:pPr>
        <w:pStyle w:val="ListParagraph"/>
        <w:spacing w:before="120" w:after="0" w:line="400" w:lineRule="exact"/>
        <w:ind w:left="567" w:hanging="567"/>
        <w:contextualSpacing w:val="0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</w:rPr>
        <w:t>28</w:t>
      </w:r>
      <w:r w:rsidR="005D682D">
        <w:rPr>
          <w:rFonts w:ascii="Angsana New" w:hAnsi="Angsana New" w:cs="Angsana New"/>
          <w:b/>
          <w:bCs/>
          <w:sz w:val="30"/>
          <w:szCs w:val="30"/>
        </w:rPr>
        <w:t>.</w:t>
      </w:r>
      <w:r w:rsidR="00DF3733">
        <w:rPr>
          <w:rFonts w:ascii="Angsana New" w:hAnsi="Angsana New" w:cs="Angsana New"/>
          <w:b/>
          <w:bCs/>
          <w:sz w:val="30"/>
          <w:szCs w:val="30"/>
          <w:cs/>
        </w:rPr>
        <w:tab/>
      </w:r>
      <w:r w:rsidR="00323F5A" w:rsidRPr="0069038E">
        <w:rPr>
          <w:rFonts w:ascii="Angsana New" w:hAnsi="Angsana New" w:cs="Angsana New"/>
          <w:b/>
          <w:bCs/>
          <w:sz w:val="30"/>
          <w:szCs w:val="30"/>
          <w:cs/>
        </w:rPr>
        <w:t>การอนุมัติงบการเงิน</w:t>
      </w:r>
    </w:p>
    <w:p w14:paraId="36DCB74C" w14:textId="5B5F8326" w:rsidR="007F353A" w:rsidRPr="001A0AEA" w:rsidRDefault="005D682D" w:rsidP="0092245F">
      <w:pPr>
        <w:pStyle w:val="ListParagraph"/>
        <w:spacing w:before="120" w:after="0" w:line="400" w:lineRule="exact"/>
        <w:ind w:left="284" w:firstLine="284"/>
        <w:contextualSpacing w:val="0"/>
        <w:jc w:val="thaiDistribute"/>
        <w:rPr>
          <w:rFonts w:ascii="Angsana New" w:hAnsi="Angsana New" w:cs="Angsana New"/>
          <w:sz w:val="30"/>
          <w:szCs w:val="30"/>
          <w:cs/>
        </w:rPr>
      </w:pPr>
      <w:r w:rsidRPr="005D682D">
        <w:rPr>
          <w:rFonts w:ascii="Angsana New" w:hAnsi="Angsana New" w:cs="Angsana New"/>
          <w:sz w:val="30"/>
          <w:szCs w:val="30"/>
          <w:cs/>
        </w:rPr>
        <w:t xml:space="preserve">งบการเงินนี้ได้รับการอนุมัติให้ออกงบการเงินโดยคณะกรรมการของบริษัท เมื่อวันที่ </w:t>
      </w:r>
      <w:r w:rsidR="001A0AEA">
        <w:rPr>
          <w:rFonts w:ascii="Angsana New" w:hAnsi="Angsana New" w:cs="Angsana New"/>
          <w:sz w:val="30"/>
          <w:szCs w:val="30"/>
        </w:rPr>
        <w:t>28</w:t>
      </w:r>
      <w:r w:rsidRPr="005D682D">
        <w:rPr>
          <w:rFonts w:ascii="Angsana New" w:hAnsi="Angsana New" w:cs="Angsana New"/>
          <w:sz w:val="30"/>
          <w:szCs w:val="30"/>
          <w:cs/>
        </w:rPr>
        <w:t xml:space="preserve"> </w:t>
      </w:r>
      <w:r w:rsidR="001A0AEA">
        <w:rPr>
          <w:rFonts w:ascii="Angsana New" w:hAnsi="Angsana New" w:cs="Angsana New" w:hint="cs"/>
          <w:sz w:val="30"/>
          <w:szCs w:val="30"/>
          <w:cs/>
        </w:rPr>
        <w:t>กุมภาพันธ์</w:t>
      </w:r>
      <w:r w:rsidRPr="005D682D">
        <w:rPr>
          <w:rFonts w:ascii="Angsana New" w:hAnsi="Angsana New" w:cs="Angsana New"/>
          <w:sz w:val="30"/>
          <w:szCs w:val="30"/>
          <w:cs/>
        </w:rPr>
        <w:t xml:space="preserve"> </w:t>
      </w:r>
      <w:r w:rsidR="003668AD" w:rsidRPr="003668AD">
        <w:rPr>
          <w:rFonts w:ascii="Angsana New" w:hAnsi="Angsana New" w:cs="Angsana New"/>
          <w:sz w:val="30"/>
          <w:szCs w:val="30"/>
        </w:rPr>
        <w:t>256</w:t>
      </w:r>
      <w:r w:rsidR="00111056">
        <w:rPr>
          <w:rFonts w:ascii="Angsana New" w:hAnsi="Angsana New" w:cs="Angsana New"/>
          <w:sz w:val="30"/>
          <w:szCs w:val="30"/>
        </w:rPr>
        <w:t>7</w:t>
      </w:r>
    </w:p>
    <w:sectPr w:rsidR="007F353A" w:rsidRPr="001A0AEA" w:rsidSect="002D4F9B">
      <w:footerReference w:type="default" r:id="rId12"/>
      <w:pgSz w:w="11906" w:h="16838"/>
      <w:pgMar w:top="1276" w:right="1418" w:bottom="1191" w:left="1440" w:header="709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12F55" w14:textId="77777777" w:rsidR="002D4F9B" w:rsidRDefault="002D4F9B" w:rsidP="00E26A36">
      <w:pPr>
        <w:spacing w:after="0" w:line="240" w:lineRule="auto"/>
      </w:pPr>
      <w:r>
        <w:separator/>
      </w:r>
    </w:p>
  </w:endnote>
  <w:endnote w:type="continuationSeparator" w:id="0">
    <w:p w14:paraId="7CF31A53" w14:textId="77777777" w:rsidR="002D4F9B" w:rsidRDefault="002D4F9B" w:rsidP="00E26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F196" w14:textId="77777777" w:rsidR="00F47663" w:rsidRPr="00E26A36" w:rsidRDefault="00F47663" w:rsidP="00F47663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E26A36">
      <w:rPr>
        <w:rFonts w:ascii="Angsana New" w:hAnsi="Angsana New" w:cs="Angsana New"/>
        <w:sz w:val="30"/>
        <w:szCs w:val="30"/>
        <w:cs/>
      </w:rPr>
      <w:t xml:space="preserve">ลงชื่อ </w:t>
    </w:r>
    <w:r w:rsidRPr="00E26A36">
      <w:rPr>
        <w:rFonts w:ascii="Angsana New" w:hAnsi="Angsana New" w:cs="Angsana New"/>
        <w:sz w:val="30"/>
        <w:szCs w:val="30"/>
      </w:rPr>
      <w:t>……………………………………………………………</w:t>
    </w:r>
    <w:r>
      <w:rPr>
        <w:rFonts w:ascii="Angsana New" w:hAnsi="Angsana New" w:cs="Angsana New"/>
        <w:sz w:val="30"/>
        <w:szCs w:val="30"/>
      </w:rPr>
      <w:t>…….</w:t>
    </w:r>
    <w:r w:rsidRPr="00E26A36">
      <w:rPr>
        <w:rFonts w:ascii="Angsana New" w:hAnsi="Angsana New" w:cs="Angsana New"/>
        <w:sz w:val="30"/>
        <w:szCs w:val="30"/>
      </w:rPr>
      <w:t xml:space="preserve">….. </w:t>
    </w:r>
    <w:r w:rsidRPr="00E26A36">
      <w:rPr>
        <w:rFonts w:ascii="Angsana New" w:hAnsi="Angsana New" w:cs="Angsana New"/>
        <w:sz w:val="30"/>
        <w:szCs w:val="30"/>
        <w:cs/>
      </w:rPr>
      <w:t>กรรมการตามอำนาจ</w:t>
    </w:r>
  </w:p>
  <w:p w14:paraId="59FBC2D6" w14:textId="77777777" w:rsidR="00F47663" w:rsidRPr="00985BDF" w:rsidRDefault="00F47663" w:rsidP="00F47663">
    <w:pPr>
      <w:pStyle w:val="Footer"/>
      <w:rPr>
        <w:rFonts w:ascii="Angsana New" w:hAnsi="Angsana New" w:cs="Angsana New"/>
        <w:sz w:val="30"/>
        <w:szCs w:val="30"/>
      </w:rPr>
    </w:pPr>
    <w:r w:rsidRPr="00CE54D8">
      <w:rPr>
        <w:rFonts w:ascii="Angsana New" w:hAnsi="Angsana New" w:cs="Angsana New"/>
        <w:sz w:val="30"/>
        <w:szCs w:val="30"/>
        <w:cs/>
      </w:rPr>
      <w:t xml:space="preserve"> </w:t>
    </w:r>
    <w:r w:rsidRPr="00CE54D8">
      <w:rPr>
        <w:rFonts w:ascii="Angsana New" w:hAnsi="Angsana New" w:cs="Angsana New"/>
        <w:sz w:val="30"/>
        <w:szCs w:val="30"/>
      </w:rPr>
      <w:t xml:space="preserve">           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             </w:t>
    </w:r>
    <w:proofErr w:type="gramStart"/>
    <w:r w:rsidRPr="00CE54D8">
      <w:rPr>
        <w:rFonts w:ascii="Angsana New" w:hAnsi="Angsana New" w:cs="Angsana New"/>
        <w:sz w:val="30"/>
        <w:szCs w:val="30"/>
      </w:rPr>
      <w:t xml:space="preserve">(  </w:t>
    </w:r>
    <w:r w:rsidRPr="00CE54D8">
      <w:rPr>
        <w:rFonts w:ascii="Angsana New" w:hAnsi="Angsana New" w:cs="Angsana New"/>
        <w:sz w:val="30"/>
        <w:szCs w:val="30"/>
        <w:cs/>
      </w:rPr>
      <w:t>นายวราวิช</w:t>
    </w:r>
    <w:proofErr w:type="gramEnd"/>
    <w:r w:rsidRPr="00CE54D8">
      <w:rPr>
        <w:rFonts w:ascii="Angsana New" w:hAnsi="Angsana New" w:cs="Angsana New"/>
        <w:sz w:val="30"/>
        <w:szCs w:val="30"/>
        <w:cs/>
      </w:rPr>
      <w:t xml:space="preserve">   ฉิมตะวัน </w:t>
    </w:r>
    <w:r w:rsidRPr="00CE54D8">
      <w:rPr>
        <w:rFonts w:ascii="Angsana New" w:hAnsi="Angsana New" w:cs="Angsana New"/>
        <w:sz w:val="30"/>
        <w:szCs w:val="30"/>
      </w:rPr>
      <w:t xml:space="preserve">, </w:t>
    </w:r>
    <w:r w:rsidRPr="0031741F">
      <w:rPr>
        <w:rFonts w:ascii="Angsana New" w:hAnsi="Angsana New" w:cs="Angsana New"/>
        <w:sz w:val="30"/>
        <w:szCs w:val="30"/>
        <w:cs/>
      </w:rPr>
      <w:t>นาย</w:t>
    </w:r>
    <w:r w:rsidRPr="0031741F">
      <w:rPr>
        <w:rFonts w:ascii="Angsana New" w:hAnsi="Angsana New" w:cs="Angsana New" w:hint="cs"/>
        <w:sz w:val="30"/>
        <w:szCs w:val="30"/>
        <w:cs/>
      </w:rPr>
      <w:t>ฐก</w:t>
    </w:r>
    <w:r w:rsidRPr="0031741F">
      <w:rPr>
        <w:rFonts w:ascii="Angsana New" w:hAnsi="Angsana New" w:cs="Angsana New"/>
        <w:sz w:val="30"/>
        <w:szCs w:val="30"/>
        <w:cs/>
      </w:rPr>
      <w:t>ฤ</w:t>
    </w:r>
    <w:r w:rsidRPr="0031741F">
      <w:rPr>
        <w:rFonts w:ascii="Angsana New" w:hAnsi="Angsana New" w:cs="Angsana New" w:hint="cs"/>
        <w:sz w:val="30"/>
        <w:szCs w:val="30"/>
        <w:cs/>
      </w:rPr>
      <w:t>ต</w:t>
    </w:r>
    <w:r w:rsidRPr="00CE54D8">
      <w:rPr>
        <w:rFonts w:ascii="Angsana New" w:hAnsi="Angsana New" w:cs="Angsana New"/>
        <w:sz w:val="30"/>
        <w:szCs w:val="30"/>
        <w:cs/>
      </w:rPr>
      <w:t xml:space="preserve">   ฉิมตะวัน 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2180" w14:textId="77777777" w:rsidR="00C0457A" w:rsidRPr="00E26A36" w:rsidRDefault="00C0457A" w:rsidP="00C0457A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E26A36">
      <w:rPr>
        <w:rFonts w:ascii="Angsana New" w:hAnsi="Angsana New" w:cs="Angsana New"/>
        <w:sz w:val="30"/>
        <w:szCs w:val="30"/>
        <w:cs/>
      </w:rPr>
      <w:t xml:space="preserve">ลงชื่อ </w:t>
    </w:r>
    <w:r w:rsidRPr="00E26A36">
      <w:rPr>
        <w:rFonts w:ascii="Angsana New" w:hAnsi="Angsana New" w:cs="Angsana New"/>
        <w:sz w:val="30"/>
        <w:szCs w:val="30"/>
      </w:rPr>
      <w:t>……………………………………………………………</w:t>
    </w:r>
    <w:r>
      <w:rPr>
        <w:rFonts w:ascii="Angsana New" w:hAnsi="Angsana New" w:cs="Angsana New"/>
        <w:sz w:val="30"/>
        <w:szCs w:val="30"/>
      </w:rPr>
      <w:t>…….</w:t>
    </w:r>
    <w:r w:rsidRPr="00E26A36">
      <w:rPr>
        <w:rFonts w:ascii="Angsana New" w:hAnsi="Angsana New" w:cs="Angsana New"/>
        <w:sz w:val="30"/>
        <w:szCs w:val="30"/>
      </w:rPr>
      <w:t xml:space="preserve">….. </w:t>
    </w:r>
    <w:r w:rsidRPr="00E26A36">
      <w:rPr>
        <w:rFonts w:ascii="Angsana New" w:hAnsi="Angsana New" w:cs="Angsana New"/>
        <w:sz w:val="30"/>
        <w:szCs w:val="30"/>
        <w:cs/>
      </w:rPr>
      <w:t>กรรมการตามอำนาจ</w:t>
    </w:r>
  </w:p>
  <w:p w14:paraId="1CDDDBC2" w14:textId="77777777" w:rsidR="00C0457A" w:rsidRPr="00985BDF" w:rsidRDefault="00C0457A" w:rsidP="00C0457A">
    <w:pPr>
      <w:pStyle w:val="Footer"/>
      <w:rPr>
        <w:rFonts w:ascii="Angsana New" w:hAnsi="Angsana New" w:cs="Angsana New"/>
        <w:sz w:val="30"/>
        <w:szCs w:val="30"/>
      </w:rPr>
    </w:pPr>
    <w:r w:rsidRPr="00CE54D8">
      <w:rPr>
        <w:rFonts w:ascii="Angsana New" w:hAnsi="Angsana New" w:cs="Angsana New"/>
        <w:sz w:val="30"/>
        <w:szCs w:val="30"/>
        <w:cs/>
      </w:rPr>
      <w:t xml:space="preserve"> </w:t>
    </w:r>
    <w:r w:rsidRPr="00CE54D8">
      <w:rPr>
        <w:rFonts w:ascii="Angsana New" w:hAnsi="Angsana New" w:cs="Angsana New"/>
        <w:sz w:val="30"/>
        <w:szCs w:val="30"/>
      </w:rPr>
      <w:t xml:space="preserve">           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             </w:t>
    </w:r>
    <w:proofErr w:type="gramStart"/>
    <w:r w:rsidRPr="00CE54D8">
      <w:rPr>
        <w:rFonts w:ascii="Angsana New" w:hAnsi="Angsana New" w:cs="Angsana New"/>
        <w:sz w:val="30"/>
        <w:szCs w:val="30"/>
      </w:rPr>
      <w:t xml:space="preserve">(  </w:t>
    </w:r>
    <w:r w:rsidRPr="00CE54D8">
      <w:rPr>
        <w:rFonts w:ascii="Angsana New" w:hAnsi="Angsana New" w:cs="Angsana New"/>
        <w:sz w:val="30"/>
        <w:szCs w:val="30"/>
        <w:cs/>
      </w:rPr>
      <w:t>นายวราวิช</w:t>
    </w:r>
    <w:proofErr w:type="gramEnd"/>
    <w:r w:rsidRPr="00CE54D8">
      <w:rPr>
        <w:rFonts w:ascii="Angsana New" w:hAnsi="Angsana New" w:cs="Angsana New"/>
        <w:sz w:val="30"/>
        <w:szCs w:val="30"/>
        <w:cs/>
      </w:rPr>
      <w:t xml:space="preserve">   ฉิมตะวัน </w:t>
    </w:r>
    <w:r w:rsidRPr="00CE54D8">
      <w:rPr>
        <w:rFonts w:ascii="Angsana New" w:hAnsi="Angsana New" w:cs="Angsana New"/>
        <w:sz w:val="30"/>
        <w:szCs w:val="30"/>
      </w:rPr>
      <w:t xml:space="preserve">, </w:t>
    </w:r>
    <w:r w:rsidRPr="0031741F">
      <w:rPr>
        <w:rFonts w:ascii="Angsana New" w:hAnsi="Angsana New" w:cs="Angsana New"/>
        <w:sz w:val="30"/>
        <w:szCs w:val="30"/>
        <w:cs/>
      </w:rPr>
      <w:t>นาย</w:t>
    </w:r>
    <w:r w:rsidRPr="0031741F">
      <w:rPr>
        <w:rFonts w:ascii="Angsana New" w:hAnsi="Angsana New" w:cs="Angsana New" w:hint="cs"/>
        <w:sz w:val="30"/>
        <w:szCs w:val="30"/>
        <w:cs/>
      </w:rPr>
      <w:t>ฐก</w:t>
    </w:r>
    <w:r w:rsidRPr="0031741F">
      <w:rPr>
        <w:rFonts w:ascii="Angsana New" w:hAnsi="Angsana New" w:cs="Angsana New"/>
        <w:sz w:val="30"/>
        <w:szCs w:val="30"/>
        <w:cs/>
      </w:rPr>
      <w:t>ฤ</w:t>
    </w:r>
    <w:r w:rsidRPr="0031741F">
      <w:rPr>
        <w:rFonts w:ascii="Angsana New" w:hAnsi="Angsana New" w:cs="Angsana New" w:hint="cs"/>
        <w:sz w:val="30"/>
        <w:szCs w:val="30"/>
        <w:cs/>
      </w:rPr>
      <w:t>ต</w:t>
    </w:r>
    <w:r w:rsidRPr="00CE54D8">
      <w:rPr>
        <w:rFonts w:ascii="Angsana New" w:hAnsi="Angsana New" w:cs="Angsana New"/>
        <w:sz w:val="30"/>
        <w:szCs w:val="30"/>
        <w:cs/>
      </w:rPr>
      <w:t xml:space="preserve">   ฉิมตะวัน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97611" w14:textId="77777777" w:rsidR="00075499" w:rsidRPr="00E26A36" w:rsidRDefault="00075499" w:rsidP="00E26A36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E26A36">
      <w:rPr>
        <w:rFonts w:ascii="Angsana New" w:hAnsi="Angsana New" w:cs="Angsana New"/>
        <w:sz w:val="30"/>
        <w:szCs w:val="30"/>
        <w:cs/>
      </w:rPr>
      <w:t xml:space="preserve">ลงชื่อ </w:t>
    </w:r>
    <w:r w:rsidRPr="00E26A36">
      <w:rPr>
        <w:rFonts w:ascii="Angsana New" w:hAnsi="Angsana New" w:cs="Angsana New"/>
        <w:sz w:val="30"/>
        <w:szCs w:val="30"/>
      </w:rPr>
      <w:t>……………………………………………………………</w:t>
    </w:r>
    <w:r>
      <w:rPr>
        <w:rFonts w:ascii="Angsana New" w:hAnsi="Angsana New" w:cs="Angsana New"/>
        <w:sz w:val="30"/>
        <w:szCs w:val="30"/>
      </w:rPr>
      <w:t>…….</w:t>
    </w:r>
    <w:r w:rsidRPr="00E26A36">
      <w:rPr>
        <w:rFonts w:ascii="Angsana New" w:hAnsi="Angsana New" w:cs="Angsana New"/>
        <w:sz w:val="30"/>
        <w:szCs w:val="30"/>
      </w:rPr>
      <w:t xml:space="preserve">….. </w:t>
    </w:r>
    <w:r w:rsidRPr="00E26A36">
      <w:rPr>
        <w:rFonts w:ascii="Angsana New" w:hAnsi="Angsana New" w:cs="Angsana New"/>
        <w:sz w:val="30"/>
        <w:szCs w:val="30"/>
        <w:cs/>
      </w:rPr>
      <w:t>กรรมการตามอำนาจ</w:t>
    </w:r>
  </w:p>
  <w:p w14:paraId="20E321C6" w14:textId="58DB3673" w:rsidR="00075499" w:rsidRDefault="00075499">
    <w:pPr>
      <w:pStyle w:val="Footer"/>
    </w:pPr>
    <w:r>
      <w:rPr>
        <w:rFonts w:ascii="Angsana New" w:hAnsi="Angsana New" w:cs="Angsana New" w:hint="cs"/>
        <w:sz w:val="30"/>
        <w:szCs w:val="30"/>
        <w:cs/>
      </w:rPr>
      <w:t xml:space="preserve"> </w:t>
    </w:r>
    <w:r>
      <w:rPr>
        <w:rFonts w:ascii="Angsana New" w:hAnsi="Angsana New" w:cs="Angsana New"/>
        <w:sz w:val="30"/>
        <w:szCs w:val="30"/>
      </w:rPr>
      <w:t xml:space="preserve">                                                                       </w:t>
    </w:r>
    <w:r>
      <w:rPr>
        <w:rFonts w:ascii="Angsana New" w:hAnsi="Angsana New" w:cs="Angsana New" w:hint="cs"/>
        <w:sz w:val="30"/>
        <w:szCs w:val="30"/>
        <w:cs/>
      </w:rPr>
      <w:t xml:space="preserve">  </w:t>
    </w:r>
    <w:r w:rsidRPr="00E26A36">
      <w:rPr>
        <w:rFonts w:ascii="Angsana New" w:hAnsi="Angsana New" w:cs="Angsana New"/>
        <w:sz w:val="30"/>
        <w:szCs w:val="30"/>
      </w:rPr>
      <w:t xml:space="preserve">    </w:t>
    </w:r>
    <w:r>
      <w:rPr>
        <w:rFonts w:ascii="Angsana New" w:hAnsi="Angsana New" w:cs="Angsana New" w:hint="cs"/>
        <w:sz w:val="30"/>
        <w:szCs w:val="30"/>
        <w:cs/>
      </w:rPr>
      <w:t xml:space="preserve">  </w:t>
    </w:r>
    <w:r w:rsidRPr="00E26A36">
      <w:rPr>
        <w:rFonts w:ascii="Angsana New" w:hAnsi="Angsana New" w:cs="Angsana New"/>
        <w:sz w:val="30"/>
        <w:szCs w:val="30"/>
      </w:rPr>
      <w:t xml:space="preserve">            </w:t>
    </w:r>
    <w:proofErr w:type="gramStart"/>
    <w:r w:rsidRPr="00E26A36">
      <w:rPr>
        <w:rFonts w:ascii="Angsana New" w:hAnsi="Angsana New" w:cs="Angsana New"/>
        <w:sz w:val="30"/>
        <w:szCs w:val="30"/>
      </w:rPr>
      <w:t xml:space="preserve">(  </w:t>
    </w:r>
    <w:r w:rsidRPr="00E26A36">
      <w:rPr>
        <w:rFonts w:ascii="Angsana New" w:hAnsi="Angsana New" w:cs="Angsana New"/>
        <w:sz w:val="30"/>
        <w:szCs w:val="30"/>
        <w:cs/>
      </w:rPr>
      <w:t>นายวราวิช</w:t>
    </w:r>
    <w:proofErr w:type="gramEnd"/>
    <w:r w:rsidRPr="00E26A36">
      <w:rPr>
        <w:rFonts w:ascii="Angsana New" w:hAnsi="Angsana New" w:cs="Angsana New"/>
        <w:sz w:val="30"/>
        <w:szCs w:val="30"/>
        <w:cs/>
      </w:rPr>
      <w:t xml:space="preserve">   ฉิมตะวัน </w:t>
    </w:r>
    <w:r w:rsidRPr="00E26A36">
      <w:rPr>
        <w:rFonts w:ascii="Angsana New" w:hAnsi="Angsana New" w:cs="Angsana New"/>
        <w:sz w:val="30"/>
        <w:szCs w:val="30"/>
      </w:rPr>
      <w:t xml:space="preserve">, </w:t>
    </w:r>
    <w:r w:rsidRPr="00E26A36">
      <w:rPr>
        <w:rFonts w:ascii="Angsana New" w:hAnsi="Angsana New" w:cs="Angsana New"/>
        <w:sz w:val="30"/>
        <w:szCs w:val="30"/>
        <w:cs/>
      </w:rPr>
      <w:t>นาย</w:t>
    </w:r>
    <w:r w:rsidR="007D2B54">
      <w:rPr>
        <w:rFonts w:ascii="Angsana New" w:hAnsi="Angsana New" w:cs="Angsana New" w:hint="cs"/>
        <w:sz w:val="30"/>
        <w:szCs w:val="30"/>
        <w:cs/>
      </w:rPr>
      <w:t>ฐกฤต</w:t>
    </w:r>
    <w:r w:rsidRPr="00E26A36">
      <w:rPr>
        <w:rFonts w:ascii="Angsana New" w:hAnsi="Angsana New" w:cs="Angsana New"/>
        <w:sz w:val="30"/>
        <w:szCs w:val="30"/>
        <w:cs/>
      </w:rPr>
      <w:t xml:space="preserve">   ฉิมตะวัน 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DFFB" w14:textId="77777777" w:rsidR="00075499" w:rsidRPr="00E26A36" w:rsidRDefault="00075499" w:rsidP="00E26A36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E26A36">
      <w:rPr>
        <w:rFonts w:ascii="Angsana New" w:hAnsi="Angsana New" w:cs="Angsana New"/>
        <w:sz w:val="30"/>
        <w:szCs w:val="30"/>
        <w:cs/>
      </w:rPr>
      <w:t xml:space="preserve">ลงชื่อ </w:t>
    </w:r>
    <w:r w:rsidRPr="00E26A36">
      <w:rPr>
        <w:rFonts w:ascii="Angsana New" w:hAnsi="Angsana New" w:cs="Angsana New"/>
        <w:sz w:val="30"/>
        <w:szCs w:val="30"/>
      </w:rPr>
      <w:t>……………………………………………………………</w:t>
    </w:r>
    <w:r>
      <w:rPr>
        <w:rFonts w:ascii="Angsana New" w:hAnsi="Angsana New" w:cs="Angsana New"/>
        <w:sz w:val="30"/>
        <w:szCs w:val="30"/>
      </w:rPr>
      <w:t>…….</w:t>
    </w:r>
    <w:r w:rsidRPr="00E26A36">
      <w:rPr>
        <w:rFonts w:ascii="Angsana New" w:hAnsi="Angsana New" w:cs="Angsana New"/>
        <w:sz w:val="30"/>
        <w:szCs w:val="30"/>
      </w:rPr>
      <w:t xml:space="preserve">….. </w:t>
    </w:r>
    <w:r w:rsidRPr="00E26A36">
      <w:rPr>
        <w:rFonts w:ascii="Angsana New" w:hAnsi="Angsana New" w:cs="Angsana New"/>
        <w:sz w:val="30"/>
        <w:szCs w:val="30"/>
        <w:cs/>
      </w:rPr>
      <w:t>กรรมการตามอำนาจ</w:t>
    </w:r>
  </w:p>
  <w:p w14:paraId="63D18303" w14:textId="06A26AE1" w:rsidR="00075499" w:rsidRPr="00CE54D8" w:rsidRDefault="00075499">
    <w:pPr>
      <w:pStyle w:val="Footer"/>
      <w:rPr>
        <w:rFonts w:ascii="Angsana New" w:hAnsi="Angsana New" w:cs="Angsana New"/>
        <w:sz w:val="30"/>
        <w:szCs w:val="30"/>
      </w:rPr>
    </w:pPr>
    <w:r w:rsidRPr="00CE54D8">
      <w:rPr>
        <w:rFonts w:ascii="Angsana New" w:hAnsi="Angsana New" w:cs="Angsana New"/>
        <w:sz w:val="30"/>
        <w:szCs w:val="30"/>
        <w:cs/>
      </w:rPr>
      <w:t xml:space="preserve"> </w:t>
    </w:r>
    <w:r w:rsidRPr="00CE54D8">
      <w:rPr>
        <w:rFonts w:ascii="Angsana New" w:hAnsi="Angsana New" w:cs="Angsana New"/>
        <w:sz w:val="30"/>
        <w:szCs w:val="30"/>
      </w:rPr>
      <w:t xml:space="preserve">           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</w:t>
    </w:r>
    <w:r w:rsidRPr="00CE54D8">
      <w:rPr>
        <w:rFonts w:ascii="Angsana New" w:hAnsi="Angsana New" w:cs="Angsana New"/>
        <w:sz w:val="30"/>
        <w:szCs w:val="30"/>
        <w:cs/>
      </w:rPr>
      <w:t xml:space="preserve">  </w:t>
    </w:r>
    <w:r w:rsidRPr="00CE54D8">
      <w:rPr>
        <w:rFonts w:ascii="Angsana New" w:hAnsi="Angsana New" w:cs="Angsana New"/>
        <w:sz w:val="30"/>
        <w:szCs w:val="30"/>
      </w:rPr>
      <w:t xml:space="preserve">                 </w:t>
    </w:r>
    <w:proofErr w:type="gramStart"/>
    <w:r w:rsidRPr="00CE54D8">
      <w:rPr>
        <w:rFonts w:ascii="Angsana New" w:hAnsi="Angsana New" w:cs="Angsana New"/>
        <w:sz w:val="30"/>
        <w:szCs w:val="30"/>
      </w:rPr>
      <w:t xml:space="preserve">(  </w:t>
    </w:r>
    <w:r w:rsidRPr="00CE54D8">
      <w:rPr>
        <w:rFonts w:ascii="Angsana New" w:hAnsi="Angsana New" w:cs="Angsana New"/>
        <w:sz w:val="30"/>
        <w:szCs w:val="30"/>
        <w:cs/>
      </w:rPr>
      <w:t>นายวราวิช</w:t>
    </w:r>
    <w:proofErr w:type="gramEnd"/>
    <w:r w:rsidRPr="00CE54D8">
      <w:rPr>
        <w:rFonts w:ascii="Angsana New" w:hAnsi="Angsana New" w:cs="Angsana New"/>
        <w:sz w:val="30"/>
        <w:szCs w:val="30"/>
        <w:cs/>
      </w:rPr>
      <w:t xml:space="preserve">   ฉิมตะวัน </w:t>
    </w:r>
    <w:r w:rsidRPr="00CE54D8">
      <w:rPr>
        <w:rFonts w:ascii="Angsana New" w:hAnsi="Angsana New" w:cs="Angsana New"/>
        <w:sz w:val="30"/>
        <w:szCs w:val="30"/>
      </w:rPr>
      <w:t xml:space="preserve">, </w:t>
    </w:r>
    <w:r w:rsidRPr="00CE54D8">
      <w:rPr>
        <w:rFonts w:ascii="Angsana New" w:hAnsi="Angsana New" w:cs="Angsana New"/>
        <w:sz w:val="30"/>
        <w:szCs w:val="30"/>
        <w:cs/>
      </w:rPr>
      <w:t>นาย</w:t>
    </w:r>
    <w:r w:rsidR="007D2B54">
      <w:rPr>
        <w:rFonts w:ascii="Angsana New" w:hAnsi="Angsana New" w:cs="Angsana New" w:hint="cs"/>
        <w:sz w:val="30"/>
        <w:szCs w:val="30"/>
        <w:cs/>
      </w:rPr>
      <w:t>ฐกฤต</w:t>
    </w:r>
    <w:r w:rsidRPr="00CE54D8">
      <w:rPr>
        <w:rFonts w:ascii="Angsana New" w:hAnsi="Angsana New" w:cs="Angsana New"/>
        <w:sz w:val="30"/>
        <w:szCs w:val="30"/>
        <w:cs/>
      </w:rPr>
      <w:t xml:space="preserve">   ฉิมตะวัน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C1C3B" w14:textId="77777777" w:rsidR="002D4F9B" w:rsidRDefault="002D4F9B" w:rsidP="00E26A36">
      <w:pPr>
        <w:spacing w:after="0" w:line="240" w:lineRule="auto"/>
      </w:pPr>
      <w:r>
        <w:separator/>
      </w:r>
    </w:p>
  </w:footnote>
  <w:footnote w:type="continuationSeparator" w:id="0">
    <w:p w14:paraId="398775D9" w14:textId="77777777" w:rsidR="002D4F9B" w:rsidRDefault="002D4F9B" w:rsidP="00E26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360B" w14:textId="624CC1AA" w:rsidR="0009533F" w:rsidRDefault="0009533F" w:rsidP="0004650D">
    <w:pPr>
      <w:pStyle w:val="Header"/>
      <w:jc w:val="center"/>
      <w:rPr>
        <w:rFonts w:ascii="Angsana New" w:hAnsi="Angsana New" w:cs="Angsana New"/>
        <w:sz w:val="30"/>
        <w:szCs w:val="30"/>
      </w:rPr>
    </w:pPr>
    <w:r w:rsidRPr="00985BDF">
      <w:rPr>
        <w:rFonts w:ascii="Angsana New" w:hAnsi="Angsana New" w:cs="Angsana New"/>
        <w:sz w:val="30"/>
        <w:szCs w:val="30"/>
      </w:rPr>
      <w:t xml:space="preserve">- </w:t>
    </w:r>
    <w:sdt>
      <w:sdtPr>
        <w:rPr>
          <w:rFonts w:ascii="Angsana New" w:hAnsi="Angsana New" w:cs="Angsana New"/>
          <w:sz w:val="30"/>
          <w:szCs w:val="30"/>
        </w:rPr>
        <w:id w:val="130520029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985BDF">
          <w:rPr>
            <w:rFonts w:ascii="Angsana New" w:hAnsi="Angsana New" w:cs="Angsana New"/>
            <w:sz w:val="30"/>
            <w:szCs w:val="30"/>
          </w:rPr>
          <w:fldChar w:fldCharType="begin"/>
        </w:r>
        <w:r w:rsidRPr="00985BDF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985BDF">
          <w:rPr>
            <w:rFonts w:ascii="Angsana New" w:hAnsi="Angsana New" w:cs="Angsana New"/>
            <w:sz w:val="30"/>
            <w:szCs w:val="30"/>
          </w:rPr>
          <w:fldChar w:fldCharType="separate"/>
        </w:r>
        <w:r>
          <w:rPr>
            <w:rFonts w:ascii="Angsana New" w:hAnsi="Angsana New" w:cs="Angsana New"/>
            <w:noProof/>
            <w:sz w:val="30"/>
            <w:szCs w:val="30"/>
          </w:rPr>
          <w:t>2</w:t>
        </w:r>
        <w:r w:rsidRPr="00985BDF">
          <w:rPr>
            <w:rFonts w:ascii="Angsana New" w:hAnsi="Angsana New" w:cs="Angsana New"/>
            <w:noProof/>
            <w:sz w:val="30"/>
            <w:szCs w:val="30"/>
          </w:rPr>
          <w:fldChar w:fldCharType="end"/>
        </w:r>
        <w:r w:rsidRPr="00985BDF">
          <w:rPr>
            <w:rFonts w:ascii="Angsana New" w:hAnsi="Angsana New" w:cs="Angsana New"/>
            <w:noProof/>
            <w:sz w:val="30"/>
            <w:szCs w:val="30"/>
          </w:rPr>
          <w:t xml:space="preserve"> </w:t>
        </w:r>
        <w:r w:rsidR="007E6295">
          <w:rPr>
            <w:rFonts w:ascii="Angsana New" w:hAnsi="Angsana New" w:cs="Angsana New"/>
            <w:noProof/>
            <w:sz w:val="30"/>
            <w:szCs w:val="30"/>
          </w:rPr>
          <w:t>-</w:t>
        </w:r>
      </w:sdtContent>
    </w:sdt>
  </w:p>
  <w:p w14:paraId="05D04E14" w14:textId="77777777" w:rsidR="00635C5C" w:rsidRDefault="00635C5C" w:rsidP="0004650D">
    <w:pPr>
      <w:pStyle w:val="Header"/>
      <w:jc w:val="center"/>
      <w:rPr>
        <w:rFonts w:ascii="Angsana New" w:hAnsi="Angsana New" w:cs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31BC"/>
    <w:multiLevelType w:val="hybridMultilevel"/>
    <w:tmpl w:val="B55E818C"/>
    <w:lvl w:ilvl="0" w:tplc="498E51E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9E5A2F"/>
    <w:multiLevelType w:val="hybridMultilevel"/>
    <w:tmpl w:val="B0E49786"/>
    <w:lvl w:ilvl="0" w:tplc="A15CC096">
      <w:start w:val="5"/>
      <w:numFmt w:val="bullet"/>
      <w:lvlText w:val="-"/>
      <w:lvlJc w:val="left"/>
      <w:pPr>
        <w:ind w:left="25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D60539B"/>
    <w:multiLevelType w:val="hybridMultilevel"/>
    <w:tmpl w:val="811E020A"/>
    <w:lvl w:ilvl="0" w:tplc="0A1AD88E">
      <w:start w:val="5"/>
      <w:numFmt w:val="bullet"/>
      <w:lvlText w:val="-"/>
      <w:lvlJc w:val="left"/>
      <w:pPr>
        <w:ind w:left="216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2F5B3C"/>
    <w:multiLevelType w:val="hybridMultilevel"/>
    <w:tmpl w:val="1BCE1F8E"/>
    <w:lvl w:ilvl="0" w:tplc="26DAD710">
      <w:start w:val="5"/>
      <w:numFmt w:val="bullet"/>
      <w:lvlText w:val="-"/>
      <w:lvlJc w:val="left"/>
      <w:pPr>
        <w:ind w:left="18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BE7C1B"/>
    <w:multiLevelType w:val="hybridMultilevel"/>
    <w:tmpl w:val="E5381280"/>
    <w:lvl w:ilvl="0" w:tplc="B1DA8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5C49B0"/>
    <w:multiLevelType w:val="hybridMultilevel"/>
    <w:tmpl w:val="0B309320"/>
    <w:lvl w:ilvl="0" w:tplc="1466CF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0865A5"/>
    <w:multiLevelType w:val="hybridMultilevel"/>
    <w:tmpl w:val="2F425F32"/>
    <w:lvl w:ilvl="0" w:tplc="3F46B004">
      <w:start w:val="5"/>
      <w:numFmt w:val="bullet"/>
      <w:lvlText w:val="-"/>
      <w:lvlJc w:val="left"/>
      <w:pPr>
        <w:ind w:left="144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A83782"/>
    <w:multiLevelType w:val="hybridMultilevel"/>
    <w:tmpl w:val="6816A6DA"/>
    <w:lvl w:ilvl="0" w:tplc="6B9EFF3C">
      <w:start w:val="5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F2924"/>
    <w:multiLevelType w:val="hybridMultilevel"/>
    <w:tmpl w:val="C4F6CDAC"/>
    <w:lvl w:ilvl="0" w:tplc="977040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381C2F"/>
    <w:multiLevelType w:val="hybridMultilevel"/>
    <w:tmpl w:val="B506221A"/>
    <w:lvl w:ilvl="0" w:tplc="C2C22D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E08B5"/>
    <w:multiLevelType w:val="hybridMultilevel"/>
    <w:tmpl w:val="575CC0F0"/>
    <w:lvl w:ilvl="0" w:tplc="BD2E378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AD4907"/>
    <w:multiLevelType w:val="hybridMultilevel"/>
    <w:tmpl w:val="28CC6E9E"/>
    <w:lvl w:ilvl="0" w:tplc="D5D294BA">
      <w:start w:val="5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B35D4"/>
    <w:multiLevelType w:val="hybridMultilevel"/>
    <w:tmpl w:val="6F2C776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194660A"/>
    <w:multiLevelType w:val="hybridMultilevel"/>
    <w:tmpl w:val="9CC6BDB4"/>
    <w:lvl w:ilvl="0" w:tplc="6E1CA1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97E77"/>
    <w:multiLevelType w:val="hybridMultilevel"/>
    <w:tmpl w:val="3926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A2559"/>
    <w:multiLevelType w:val="hybridMultilevel"/>
    <w:tmpl w:val="4CE67CD6"/>
    <w:lvl w:ilvl="0" w:tplc="A8AAEFA6">
      <w:start w:val="1"/>
      <w:numFmt w:val="decimal"/>
      <w:lvlText w:val="%1)"/>
      <w:lvlJc w:val="left"/>
      <w:pPr>
        <w:ind w:left="999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F3F0066"/>
    <w:multiLevelType w:val="hybridMultilevel"/>
    <w:tmpl w:val="E33E4E3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02A4D0E"/>
    <w:multiLevelType w:val="hybridMultilevel"/>
    <w:tmpl w:val="62A2621E"/>
    <w:lvl w:ilvl="0" w:tplc="4B927AD2">
      <w:start w:val="5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127EEF"/>
    <w:multiLevelType w:val="hybridMultilevel"/>
    <w:tmpl w:val="E8242A4E"/>
    <w:lvl w:ilvl="0" w:tplc="519671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01EE3"/>
    <w:multiLevelType w:val="hybridMultilevel"/>
    <w:tmpl w:val="A1F494DC"/>
    <w:lvl w:ilvl="0" w:tplc="0E4E34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42196958">
    <w:abstractNumId w:val="14"/>
  </w:num>
  <w:num w:numId="2" w16cid:durableId="1577395801">
    <w:abstractNumId w:val="12"/>
  </w:num>
  <w:num w:numId="3" w16cid:durableId="1950772920">
    <w:abstractNumId w:val="16"/>
  </w:num>
  <w:num w:numId="4" w16cid:durableId="1314749081">
    <w:abstractNumId w:val="5"/>
  </w:num>
  <w:num w:numId="5" w16cid:durableId="1823504658">
    <w:abstractNumId w:val="19"/>
  </w:num>
  <w:num w:numId="6" w16cid:durableId="2085028243">
    <w:abstractNumId w:val="8"/>
  </w:num>
  <w:num w:numId="7" w16cid:durableId="1357660399">
    <w:abstractNumId w:val="15"/>
  </w:num>
  <w:num w:numId="8" w16cid:durableId="1628898468">
    <w:abstractNumId w:val="4"/>
  </w:num>
  <w:num w:numId="9" w16cid:durableId="1275287690">
    <w:abstractNumId w:val="11"/>
  </w:num>
  <w:num w:numId="10" w16cid:durableId="525870587">
    <w:abstractNumId w:val="7"/>
  </w:num>
  <w:num w:numId="11" w16cid:durableId="1380858587">
    <w:abstractNumId w:val="17"/>
  </w:num>
  <w:num w:numId="12" w16cid:durableId="1354771242">
    <w:abstractNumId w:val="6"/>
  </w:num>
  <w:num w:numId="13" w16cid:durableId="382099092">
    <w:abstractNumId w:val="3"/>
  </w:num>
  <w:num w:numId="14" w16cid:durableId="1687049544">
    <w:abstractNumId w:val="2"/>
  </w:num>
  <w:num w:numId="15" w16cid:durableId="1985305407">
    <w:abstractNumId w:val="1"/>
  </w:num>
  <w:num w:numId="16" w16cid:durableId="1767772515">
    <w:abstractNumId w:val="18"/>
  </w:num>
  <w:num w:numId="17" w16cid:durableId="1292328146">
    <w:abstractNumId w:val="0"/>
  </w:num>
  <w:num w:numId="18" w16cid:durableId="1356807179">
    <w:abstractNumId w:val="13"/>
  </w:num>
  <w:num w:numId="19" w16cid:durableId="797726941">
    <w:abstractNumId w:val="10"/>
  </w:num>
  <w:num w:numId="20" w16cid:durableId="626157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0CA"/>
    <w:rsid w:val="00000C40"/>
    <w:rsid w:val="00002B9B"/>
    <w:rsid w:val="00003853"/>
    <w:rsid w:val="00005263"/>
    <w:rsid w:val="00005DE9"/>
    <w:rsid w:val="000061B2"/>
    <w:rsid w:val="000064C8"/>
    <w:rsid w:val="000118B0"/>
    <w:rsid w:val="00012102"/>
    <w:rsid w:val="00013536"/>
    <w:rsid w:val="00014224"/>
    <w:rsid w:val="00017BFD"/>
    <w:rsid w:val="00022ADB"/>
    <w:rsid w:val="00022BF6"/>
    <w:rsid w:val="00024B0E"/>
    <w:rsid w:val="00030F34"/>
    <w:rsid w:val="00031448"/>
    <w:rsid w:val="00032BD2"/>
    <w:rsid w:val="00035925"/>
    <w:rsid w:val="00041BFB"/>
    <w:rsid w:val="00043071"/>
    <w:rsid w:val="00044B46"/>
    <w:rsid w:val="0004650D"/>
    <w:rsid w:val="0004761A"/>
    <w:rsid w:val="00050A4E"/>
    <w:rsid w:val="00051E6D"/>
    <w:rsid w:val="00052C8D"/>
    <w:rsid w:val="0005370B"/>
    <w:rsid w:val="00060223"/>
    <w:rsid w:val="00063CAA"/>
    <w:rsid w:val="00065BC3"/>
    <w:rsid w:val="00065FF7"/>
    <w:rsid w:val="00067064"/>
    <w:rsid w:val="000671CF"/>
    <w:rsid w:val="00067E5C"/>
    <w:rsid w:val="00071CCB"/>
    <w:rsid w:val="00075499"/>
    <w:rsid w:val="0007723E"/>
    <w:rsid w:val="00081EB8"/>
    <w:rsid w:val="00084517"/>
    <w:rsid w:val="0008693B"/>
    <w:rsid w:val="00090A2B"/>
    <w:rsid w:val="00090EA6"/>
    <w:rsid w:val="00092803"/>
    <w:rsid w:val="00094C2A"/>
    <w:rsid w:val="0009533F"/>
    <w:rsid w:val="000A629A"/>
    <w:rsid w:val="000A6DD5"/>
    <w:rsid w:val="000A7D1A"/>
    <w:rsid w:val="000A7FB7"/>
    <w:rsid w:val="000B0063"/>
    <w:rsid w:val="000B01F0"/>
    <w:rsid w:val="000B0331"/>
    <w:rsid w:val="000B1A2C"/>
    <w:rsid w:val="000B2CA3"/>
    <w:rsid w:val="000B2D73"/>
    <w:rsid w:val="000B3CE3"/>
    <w:rsid w:val="000B5B91"/>
    <w:rsid w:val="000B6157"/>
    <w:rsid w:val="000C04D5"/>
    <w:rsid w:val="000C102B"/>
    <w:rsid w:val="000C1833"/>
    <w:rsid w:val="000C2561"/>
    <w:rsid w:val="000C2F56"/>
    <w:rsid w:val="000C46C3"/>
    <w:rsid w:val="000C6142"/>
    <w:rsid w:val="000C7A04"/>
    <w:rsid w:val="000D15AD"/>
    <w:rsid w:val="000D31F5"/>
    <w:rsid w:val="000D458F"/>
    <w:rsid w:val="000D5507"/>
    <w:rsid w:val="000D6625"/>
    <w:rsid w:val="000E01C7"/>
    <w:rsid w:val="000E0546"/>
    <w:rsid w:val="000E235E"/>
    <w:rsid w:val="000E63CA"/>
    <w:rsid w:val="000E7327"/>
    <w:rsid w:val="000F1B01"/>
    <w:rsid w:val="000F22C1"/>
    <w:rsid w:val="000F2748"/>
    <w:rsid w:val="000F2D88"/>
    <w:rsid w:val="000F2E3A"/>
    <w:rsid w:val="000F441C"/>
    <w:rsid w:val="000F672F"/>
    <w:rsid w:val="00101FE8"/>
    <w:rsid w:val="00104A4D"/>
    <w:rsid w:val="00105314"/>
    <w:rsid w:val="00105746"/>
    <w:rsid w:val="00111056"/>
    <w:rsid w:val="001120CA"/>
    <w:rsid w:val="001141A0"/>
    <w:rsid w:val="001151B5"/>
    <w:rsid w:val="00125F5E"/>
    <w:rsid w:val="001266BF"/>
    <w:rsid w:val="001269E6"/>
    <w:rsid w:val="001301EA"/>
    <w:rsid w:val="001305A4"/>
    <w:rsid w:val="00131C2B"/>
    <w:rsid w:val="00135188"/>
    <w:rsid w:val="0013543C"/>
    <w:rsid w:val="0013705B"/>
    <w:rsid w:val="00141708"/>
    <w:rsid w:val="00146234"/>
    <w:rsid w:val="00146BB1"/>
    <w:rsid w:val="001502B0"/>
    <w:rsid w:val="00151702"/>
    <w:rsid w:val="001523B0"/>
    <w:rsid w:val="0015338A"/>
    <w:rsid w:val="00160399"/>
    <w:rsid w:val="00160979"/>
    <w:rsid w:val="00162420"/>
    <w:rsid w:val="0016245A"/>
    <w:rsid w:val="00164E1B"/>
    <w:rsid w:val="001652C6"/>
    <w:rsid w:val="00165DB9"/>
    <w:rsid w:val="00167B94"/>
    <w:rsid w:val="00170118"/>
    <w:rsid w:val="00171240"/>
    <w:rsid w:val="001720DF"/>
    <w:rsid w:val="0017338C"/>
    <w:rsid w:val="0017714C"/>
    <w:rsid w:val="0018004D"/>
    <w:rsid w:val="00180B06"/>
    <w:rsid w:val="00183124"/>
    <w:rsid w:val="00184CBE"/>
    <w:rsid w:val="00184DA8"/>
    <w:rsid w:val="001927D6"/>
    <w:rsid w:val="00193CEA"/>
    <w:rsid w:val="001942DA"/>
    <w:rsid w:val="0019455A"/>
    <w:rsid w:val="0019622B"/>
    <w:rsid w:val="00196C83"/>
    <w:rsid w:val="001A0AEA"/>
    <w:rsid w:val="001A0BEB"/>
    <w:rsid w:val="001A7F21"/>
    <w:rsid w:val="001B1FB5"/>
    <w:rsid w:val="001B2903"/>
    <w:rsid w:val="001B2C73"/>
    <w:rsid w:val="001B38A3"/>
    <w:rsid w:val="001B4F74"/>
    <w:rsid w:val="001B592D"/>
    <w:rsid w:val="001C274B"/>
    <w:rsid w:val="001C5397"/>
    <w:rsid w:val="001D0396"/>
    <w:rsid w:val="001D0DB6"/>
    <w:rsid w:val="001D0EE5"/>
    <w:rsid w:val="001D266D"/>
    <w:rsid w:val="001D4025"/>
    <w:rsid w:val="001D58CC"/>
    <w:rsid w:val="001E2651"/>
    <w:rsid w:val="001E43A3"/>
    <w:rsid w:val="001E46A6"/>
    <w:rsid w:val="002003BD"/>
    <w:rsid w:val="00200ABA"/>
    <w:rsid w:val="0020314A"/>
    <w:rsid w:val="00206191"/>
    <w:rsid w:val="002072F8"/>
    <w:rsid w:val="0021396E"/>
    <w:rsid w:val="00213B07"/>
    <w:rsid w:val="00215C18"/>
    <w:rsid w:val="002164F2"/>
    <w:rsid w:val="00220CA6"/>
    <w:rsid w:val="00220CD3"/>
    <w:rsid w:val="00221DAA"/>
    <w:rsid w:val="00222E91"/>
    <w:rsid w:val="00225B4C"/>
    <w:rsid w:val="00225CBF"/>
    <w:rsid w:val="0022797B"/>
    <w:rsid w:val="0023187D"/>
    <w:rsid w:val="00231DB9"/>
    <w:rsid w:val="00231E43"/>
    <w:rsid w:val="00232496"/>
    <w:rsid w:val="00236CC7"/>
    <w:rsid w:val="00237A19"/>
    <w:rsid w:val="00240365"/>
    <w:rsid w:val="00241E1A"/>
    <w:rsid w:val="0024234B"/>
    <w:rsid w:val="002442EF"/>
    <w:rsid w:val="0024504D"/>
    <w:rsid w:val="0024593E"/>
    <w:rsid w:val="00246F33"/>
    <w:rsid w:val="00247AE8"/>
    <w:rsid w:val="00257C1A"/>
    <w:rsid w:val="0026751C"/>
    <w:rsid w:val="00267AF7"/>
    <w:rsid w:val="002704C4"/>
    <w:rsid w:val="00270E5D"/>
    <w:rsid w:val="0027229B"/>
    <w:rsid w:val="00272D51"/>
    <w:rsid w:val="002739A9"/>
    <w:rsid w:val="00274A34"/>
    <w:rsid w:val="00277063"/>
    <w:rsid w:val="0028507B"/>
    <w:rsid w:val="002865FC"/>
    <w:rsid w:val="00286867"/>
    <w:rsid w:val="00292F40"/>
    <w:rsid w:val="0029484D"/>
    <w:rsid w:val="00294D1A"/>
    <w:rsid w:val="002A1629"/>
    <w:rsid w:val="002A1693"/>
    <w:rsid w:val="002A418C"/>
    <w:rsid w:val="002A5BE5"/>
    <w:rsid w:val="002A7456"/>
    <w:rsid w:val="002B013E"/>
    <w:rsid w:val="002B22AE"/>
    <w:rsid w:val="002B3663"/>
    <w:rsid w:val="002B39B6"/>
    <w:rsid w:val="002B3FDC"/>
    <w:rsid w:val="002B7350"/>
    <w:rsid w:val="002B73F2"/>
    <w:rsid w:val="002B79C1"/>
    <w:rsid w:val="002C07A6"/>
    <w:rsid w:val="002C1689"/>
    <w:rsid w:val="002C21F5"/>
    <w:rsid w:val="002C28F4"/>
    <w:rsid w:val="002C2CF1"/>
    <w:rsid w:val="002C345B"/>
    <w:rsid w:val="002C389F"/>
    <w:rsid w:val="002C3EC3"/>
    <w:rsid w:val="002C4FAF"/>
    <w:rsid w:val="002C517F"/>
    <w:rsid w:val="002C6B37"/>
    <w:rsid w:val="002D0A3C"/>
    <w:rsid w:val="002D0D8A"/>
    <w:rsid w:val="002D1167"/>
    <w:rsid w:val="002D1200"/>
    <w:rsid w:val="002D1F05"/>
    <w:rsid w:val="002D486B"/>
    <w:rsid w:val="002D4F9B"/>
    <w:rsid w:val="002D53C2"/>
    <w:rsid w:val="002D5F3C"/>
    <w:rsid w:val="002D7316"/>
    <w:rsid w:val="002E1774"/>
    <w:rsid w:val="002E21A7"/>
    <w:rsid w:val="002E56CE"/>
    <w:rsid w:val="002E72F7"/>
    <w:rsid w:val="002E73C4"/>
    <w:rsid w:val="002E7892"/>
    <w:rsid w:val="002F146D"/>
    <w:rsid w:val="002F4348"/>
    <w:rsid w:val="002F554D"/>
    <w:rsid w:val="002F55B5"/>
    <w:rsid w:val="002F764E"/>
    <w:rsid w:val="002F79E7"/>
    <w:rsid w:val="002F7A9C"/>
    <w:rsid w:val="00304A36"/>
    <w:rsid w:val="0030575E"/>
    <w:rsid w:val="003076E4"/>
    <w:rsid w:val="00313A5A"/>
    <w:rsid w:val="00315592"/>
    <w:rsid w:val="003169FC"/>
    <w:rsid w:val="0031780F"/>
    <w:rsid w:val="00323F5A"/>
    <w:rsid w:val="003247EB"/>
    <w:rsid w:val="00325544"/>
    <w:rsid w:val="0032729F"/>
    <w:rsid w:val="00330BDD"/>
    <w:rsid w:val="00331512"/>
    <w:rsid w:val="00333E4D"/>
    <w:rsid w:val="00333E58"/>
    <w:rsid w:val="003346D9"/>
    <w:rsid w:val="00334F51"/>
    <w:rsid w:val="00335487"/>
    <w:rsid w:val="00336F16"/>
    <w:rsid w:val="0033766E"/>
    <w:rsid w:val="00337A59"/>
    <w:rsid w:val="00337A8E"/>
    <w:rsid w:val="00340D78"/>
    <w:rsid w:val="0034233D"/>
    <w:rsid w:val="003433E7"/>
    <w:rsid w:val="00344635"/>
    <w:rsid w:val="0034501D"/>
    <w:rsid w:val="003466FD"/>
    <w:rsid w:val="00350E87"/>
    <w:rsid w:val="00350EFA"/>
    <w:rsid w:val="003538AC"/>
    <w:rsid w:val="00353B61"/>
    <w:rsid w:val="00354655"/>
    <w:rsid w:val="003557C9"/>
    <w:rsid w:val="003601D7"/>
    <w:rsid w:val="0036183F"/>
    <w:rsid w:val="00362F5E"/>
    <w:rsid w:val="00364DB6"/>
    <w:rsid w:val="00365A7A"/>
    <w:rsid w:val="00365B22"/>
    <w:rsid w:val="003668AD"/>
    <w:rsid w:val="0037227C"/>
    <w:rsid w:val="00372C17"/>
    <w:rsid w:val="00377858"/>
    <w:rsid w:val="00377C13"/>
    <w:rsid w:val="0038030C"/>
    <w:rsid w:val="0038081C"/>
    <w:rsid w:val="0038082B"/>
    <w:rsid w:val="00381FEE"/>
    <w:rsid w:val="00382C1C"/>
    <w:rsid w:val="00383946"/>
    <w:rsid w:val="003860F2"/>
    <w:rsid w:val="00386B7B"/>
    <w:rsid w:val="003904D2"/>
    <w:rsid w:val="0039061C"/>
    <w:rsid w:val="003917D3"/>
    <w:rsid w:val="0039205A"/>
    <w:rsid w:val="00393E71"/>
    <w:rsid w:val="00394FA6"/>
    <w:rsid w:val="003970A1"/>
    <w:rsid w:val="003B31AE"/>
    <w:rsid w:val="003B3E26"/>
    <w:rsid w:val="003B4951"/>
    <w:rsid w:val="003B4A7C"/>
    <w:rsid w:val="003B59C5"/>
    <w:rsid w:val="003B5E63"/>
    <w:rsid w:val="003B69AE"/>
    <w:rsid w:val="003C2D6D"/>
    <w:rsid w:val="003C36D2"/>
    <w:rsid w:val="003C38D3"/>
    <w:rsid w:val="003D257F"/>
    <w:rsid w:val="003D34C6"/>
    <w:rsid w:val="003D3624"/>
    <w:rsid w:val="003D4583"/>
    <w:rsid w:val="003E006A"/>
    <w:rsid w:val="003E36CE"/>
    <w:rsid w:val="003E3903"/>
    <w:rsid w:val="003E3E81"/>
    <w:rsid w:val="003E4175"/>
    <w:rsid w:val="003E4CD9"/>
    <w:rsid w:val="003E5483"/>
    <w:rsid w:val="003E7364"/>
    <w:rsid w:val="003F293C"/>
    <w:rsid w:val="003F740B"/>
    <w:rsid w:val="003F7D2D"/>
    <w:rsid w:val="00401449"/>
    <w:rsid w:val="004048A6"/>
    <w:rsid w:val="004072AA"/>
    <w:rsid w:val="00412656"/>
    <w:rsid w:val="00412D48"/>
    <w:rsid w:val="0041346C"/>
    <w:rsid w:val="00414ABD"/>
    <w:rsid w:val="00417598"/>
    <w:rsid w:val="00421ECC"/>
    <w:rsid w:val="00427115"/>
    <w:rsid w:val="0042773F"/>
    <w:rsid w:val="00427C23"/>
    <w:rsid w:val="0043172E"/>
    <w:rsid w:val="004319EE"/>
    <w:rsid w:val="00433292"/>
    <w:rsid w:val="00434128"/>
    <w:rsid w:val="00435278"/>
    <w:rsid w:val="004365D9"/>
    <w:rsid w:val="00440044"/>
    <w:rsid w:val="00441872"/>
    <w:rsid w:val="00441F9F"/>
    <w:rsid w:val="00442596"/>
    <w:rsid w:val="00444ACD"/>
    <w:rsid w:val="004453ED"/>
    <w:rsid w:val="004455E4"/>
    <w:rsid w:val="004476CC"/>
    <w:rsid w:val="00450360"/>
    <w:rsid w:val="0045273D"/>
    <w:rsid w:val="00452901"/>
    <w:rsid w:val="00453E32"/>
    <w:rsid w:val="004557BF"/>
    <w:rsid w:val="00455AED"/>
    <w:rsid w:val="00461C8F"/>
    <w:rsid w:val="0046436B"/>
    <w:rsid w:val="00466CD4"/>
    <w:rsid w:val="0046710C"/>
    <w:rsid w:val="00467B82"/>
    <w:rsid w:val="00470418"/>
    <w:rsid w:val="00470AC9"/>
    <w:rsid w:val="00471FBD"/>
    <w:rsid w:val="0047236C"/>
    <w:rsid w:val="004729C3"/>
    <w:rsid w:val="00473346"/>
    <w:rsid w:val="00475741"/>
    <w:rsid w:val="00475E04"/>
    <w:rsid w:val="00477FFC"/>
    <w:rsid w:val="00483381"/>
    <w:rsid w:val="0048724A"/>
    <w:rsid w:val="00487615"/>
    <w:rsid w:val="004922B6"/>
    <w:rsid w:val="00492D39"/>
    <w:rsid w:val="0049744C"/>
    <w:rsid w:val="004A044F"/>
    <w:rsid w:val="004A1B6C"/>
    <w:rsid w:val="004A268A"/>
    <w:rsid w:val="004A37AE"/>
    <w:rsid w:val="004A5842"/>
    <w:rsid w:val="004A6848"/>
    <w:rsid w:val="004B1E95"/>
    <w:rsid w:val="004B3933"/>
    <w:rsid w:val="004B6154"/>
    <w:rsid w:val="004B777A"/>
    <w:rsid w:val="004C13DB"/>
    <w:rsid w:val="004C1DCC"/>
    <w:rsid w:val="004C6BCC"/>
    <w:rsid w:val="004C78E2"/>
    <w:rsid w:val="004D196F"/>
    <w:rsid w:val="004D343E"/>
    <w:rsid w:val="004D3554"/>
    <w:rsid w:val="004D57D2"/>
    <w:rsid w:val="004D5D92"/>
    <w:rsid w:val="004D6A2B"/>
    <w:rsid w:val="004E3D24"/>
    <w:rsid w:val="004E73A3"/>
    <w:rsid w:val="004E77A8"/>
    <w:rsid w:val="004F17E4"/>
    <w:rsid w:val="004F2AB0"/>
    <w:rsid w:val="004F6796"/>
    <w:rsid w:val="004F7147"/>
    <w:rsid w:val="004F76E5"/>
    <w:rsid w:val="004F78FC"/>
    <w:rsid w:val="005004C0"/>
    <w:rsid w:val="00501504"/>
    <w:rsid w:val="00501940"/>
    <w:rsid w:val="005039B9"/>
    <w:rsid w:val="00506A13"/>
    <w:rsid w:val="00510C66"/>
    <w:rsid w:val="0051719D"/>
    <w:rsid w:val="0051721A"/>
    <w:rsid w:val="0051733C"/>
    <w:rsid w:val="00524AAF"/>
    <w:rsid w:val="00525EEC"/>
    <w:rsid w:val="00530090"/>
    <w:rsid w:val="00531E0A"/>
    <w:rsid w:val="005331CB"/>
    <w:rsid w:val="00535F31"/>
    <w:rsid w:val="00536F03"/>
    <w:rsid w:val="005403D2"/>
    <w:rsid w:val="00542F61"/>
    <w:rsid w:val="005439D3"/>
    <w:rsid w:val="00543AE7"/>
    <w:rsid w:val="00543F98"/>
    <w:rsid w:val="00545DC4"/>
    <w:rsid w:val="00546FB2"/>
    <w:rsid w:val="005478A5"/>
    <w:rsid w:val="005518A6"/>
    <w:rsid w:val="005525F7"/>
    <w:rsid w:val="00552C8F"/>
    <w:rsid w:val="00554463"/>
    <w:rsid w:val="00554C8A"/>
    <w:rsid w:val="00554DA3"/>
    <w:rsid w:val="00555969"/>
    <w:rsid w:val="00556970"/>
    <w:rsid w:val="00561714"/>
    <w:rsid w:val="00562094"/>
    <w:rsid w:val="005621C2"/>
    <w:rsid w:val="00566359"/>
    <w:rsid w:val="00566A15"/>
    <w:rsid w:val="00567008"/>
    <w:rsid w:val="00570086"/>
    <w:rsid w:val="00572D41"/>
    <w:rsid w:val="00574F1E"/>
    <w:rsid w:val="00575E62"/>
    <w:rsid w:val="00586AD7"/>
    <w:rsid w:val="005919BE"/>
    <w:rsid w:val="0059274D"/>
    <w:rsid w:val="00595A84"/>
    <w:rsid w:val="005975FD"/>
    <w:rsid w:val="00597A25"/>
    <w:rsid w:val="00597D66"/>
    <w:rsid w:val="005A051E"/>
    <w:rsid w:val="005A1516"/>
    <w:rsid w:val="005A1CF8"/>
    <w:rsid w:val="005A37BE"/>
    <w:rsid w:val="005B131B"/>
    <w:rsid w:val="005B23C1"/>
    <w:rsid w:val="005B3BEB"/>
    <w:rsid w:val="005C004A"/>
    <w:rsid w:val="005C1689"/>
    <w:rsid w:val="005C359B"/>
    <w:rsid w:val="005C3A72"/>
    <w:rsid w:val="005C67BC"/>
    <w:rsid w:val="005D01BA"/>
    <w:rsid w:val="005D0288"/>
    <w:rsid w:val="005D04BE"/>
    <w:rsid w:val="005D07C1"/>
    <w:rsid w:val="005D162D"/>
    <w:rsid w:val="005D5A3F"/>
    <w:rsid w:val="005D608D"/>
    <w:rsid w:val="005D682D"/>
    <w:rsid w:val="005D7A02"/>
    <w:rsid w:val="005E3AE4"/>
    <w:rsid w:val="005E7A60"/>
    <w:rsid w:val="005F5E91"/>
    <w:rsid w:val="006015DB"/>
    <w:rsid w:val="006027B6"/>
    <w:rsid w:val="00603839"/>
    <w:rsid w:val="0060391D"/>
    <w:rsid w:val="006047A3"/>
    <w:rsid w:val="006051F1"/>
    <w:rsid w:val="006052EC"/>
    <w:rsid w:val="00611C44"/>
    <w:rsid w:val="00614963"/>
    <w:rsid w:val="00614F7E"/>
    <w:rsid w:val="006164B2"/>
    <w:rsid w:val="00620D83"/>
    <w:rsid w:val="00621D8B"/>
    <w:rsid w:val="00624FAA"/>
    <w:rsid w:val="00626D23"/>
    <w:rsid w:val="0062746B"/>
    <w:rsid w:val="00632983"/>
    <w:rsid w:val="00633C25"/>
    <w:rsid w:val="006340DE"/>
    <w:rsid w:val="00635C5C"/>
    <w:rsid w:val="00635DDC"/>
    <w:rsid w:val="006360A5"/>
    <w:rsid w:val="00642D9C"/>
    <w:rsid w:val="00647E3E"/>
    <w:rsid w:val="00647E9F"/>
    <w:rsid w:val="00650626"/>
    <w:rsid w:val="0065101A"/>
    <w:rsid w:val="00651231"/>
    <w:rsid w:val="0065144A"/>
    <w:rsid w:val="00657E76"/>
    <w:rsid w:val="00662076"/>
    <w:rsid w:val="00663738"/>
    <w:rsid w:val="00665318"/>
    <w:rsid w:val="00665DC5"/>
    <w:rsid w:val="00667DE9"/>
    <w:rsid w:val="00667F95"/>
    <w:rsid w:val="00671276"/>
    <w:rsid w:val="00672B77"/>
    <w:rsid w:val="0067501D"/>
    <w:rsid w:val="006754EC"/>
    <w:rsid w:val="00680DC2"/>
    <w:rsid w:val="00683A90"/>
    <w:rsid w:val="00687C23"/>
    <w:rsid w:val="006900A4"/>
    <w:rsid w:val="0069038E"/>
    <w:rsid w:val="00690ECD"/>
    <w:rsid w:val="00691CD6"/>
    <w:rsid w:val="0069244A"/>
    <w:rsid w:val="00692AD6"/>
    <w:rsid w:val="0069382E"/>
    <w:rsid w:val="00694D83"/>
    <w:rsid w:val="006A2F12"/>
    <w:rsid w:val="006A7A06"/>
    <w:rsid w:val="006A7ADC"/>
    <w:rsid w:val="006A7BAF"/>
    <w:rsid w:val="006A7F22"/>
    <w:rsid w:val="006B1B5C"/>
    <w:rsid w:val="006B3FB7"/>
    <w:rsid w:val="006B4294"/>
    <w:rsid w:val="006C0436"/>
    <w:rsid w:val="006C15C6"/>
    <w:rsid w:val="006C2A0A"/>
    <w:rsid w:val="006C336B"/>
    <w:rsid w:val="006C3985"/>
    <w:rsid w:val="006C495F"/>
    <w:rsid w:val="006C5D3B"/>
    <w:rsid w:val="006C648F"/>
    <w:rsid w:val="006D1984"/>
    <w:rsid w:val="006D2D20"/>
    <w:rsid w:val="006D3251"/>
    <w:rsid w:val="006D4B30"/>
    <w:rsid w:val="006D5A2B"/>
    <w:rsid w:val="006D614F"/>
    <w:rsid w:val="006E0807"/>
    <w:rsid w:val="006E162C"/>
    <w:rsid w:val="006E3DE8"/>
    <w:rsid w:val="006E42C3"/>
    <w:rsid w:val="006E51D1"/>
    <w:rsid w:val="006E5D02"/>
    <w:rsid w:val="006E6015"/>
    <w:rsid w:val="006E7F0B"/>
    <w:rsid w:val="006F09BA"/>
    <w:rsid w:val="006F14DD"/>
    <w:rsid w:val="006F48CE"/>
    <w:rsid w:val="006F5D1F"/>
    <w:rsid w:val="007023FA"/>
    <w:rsid w:val="00710C0A"/>
    <w:rsid w:val="007123E2"/>
    <w:rsid w:val="00713D51"/>
    <w:rsid w:val="0071509F"/>
    <w:rsid w:val="007157F7"/>
    <w:rsid w:val="00715842"/>
    <w:rsid w:val="007203BC"/>
    <w:rsid w:val="007203F7"/>
    <w:rsid w:val="007206D4"/>
    <w:rsid w:val="00720BCC"/>
    <w:rsid w:val="00724310"/>
    <w:rsid w:val="00724AD6"/>
    <w:rsid w:val="00731C1E"/>
    <w:rsid w:val="00733624"/>
    <w:rsid w:val="0073429C"/>
    <w:rsid w:val="007455A8"/>
    <w:rsid w:val="00747FC7"/>
    <w:rsid w:val="007532A6"/>
    <w:rsid w:val="00757062"/>
    <w:rsid w:val="007571DD"/>
    <w:rsid w:val="00757870"/>
    <w:rsid w:val="00760164"/>
    <w:rsid w:val="007617F9"/>
    <w:rsid w:val="007623E8"/>
    <w:rsid w:val="007647CE"/>
    <w:rsid w:val="0077308D"/>
    <w:rsid w:val="007731AB"/>
    <w:rsid w:val="0077443F"/>
    <w:rsid w:val="0077489F"/>
    <w:rsid w:val="00774D68"/>
    <w:rsid w:val="00776205"/>
    <w:rsid w:val="00782560"/>
    <w:rsid w:val="00785C15"/>
    <w:rsid w:val="007865A0"/>
    <w:rsid w:val="00787789"/>
    <w:rsid w:val="00787E97"/>
    <w:rsid w:val="007919E9"/>
    <w:rsid w:val="007921BA"/>
    <w:rsid w:val="007A05CE"/>
    <w:rsid w:val="007A06A5"/>
    <w:rsid w:val="007A228E"/>
    <w:rsid w:val="007A4D0B"/>
    <w:rsid w:val="007A7817"/>
    <w:rsid w:val="007A7FED"/>
    <w:rsid w:val="007B00B3"/>
    <w:rsid w:val="007B058C"/>
    <w:rsid w:val="007B0ECE"/>
    <w:rsid w:val="007B11E6"/>
    <w:rsid w:val="007B2BA8"/>
    <w:rsid w:val="007B38E4"/>
    <w:rsid w:val="007B4E04"/>
    <w:rsid w:val="007B7994"/>
    <w:rsid w:val="007B79B5"/>
    <w:rsid w:val="007B7D56"/>
    <w:rsid w:val="007C039D"/>
    <w:rsid w:val="007C0EC8"/>
    <w:rsid w:val="007C153A"/>
    <w:rsid w:val="007C2D8C"/>
    <w:rsid w:val="007C429B"/>
    <w:rsid w:val="007C574F"/>
    <w:rsid w:val="007C79DC"/>
    <w:rsid w:val="007D1589"/>
    <w:rsid w:val="007D2B54"/>
    <w:rsid w:val="007D30C1"/>
    <w:rsid w:val="007D354B"/>
    <w:rsid w:val="007D4109"/>
    <w:rsid w:val="007D4EB6"/>
    <w:rsid w:val="007D77C2"/>
    <w:rsid w:val="007D7D6E"/>
    <w:rsid w:val="007E16F8"/>
    <w:rsid w:val="007E1AE9"/>
    <w:rsid w:val="007E1CE5"/>
    <w:rsid w:val="007E4F38"/>
    <w:rsid w:val="007E4FD4"/>
    <w:rsid w:val="007E6295"/>
    <w:rsid w:val="007F289D"/>
    <w:rsid w:val="007F353A"/>
    <w:rsid w:val="007F70D9"/>
    <w:rsid w:val="007F72FC"/>
    <w:rsid w:val="008007C1"/>
    <w:rsid w:val="00801412"/>
    <w:rsid w:val="008019F0"/>
    <w:rsid w:val="0080342A"/>
    <w:rsid w:val="00804865"/>
    <w:rsid w:val="008066BA"/>
    <w:rsid w:val="00807348"/>
    <w:rsid w:val="00812412"/>
    <w:rsid w:val="008209AE"/>
    <w:rsid w:val="00820B49"/>
    <w:rsid w:val="00821F4B"/>
    <w:rsid w:val="008220A1"/>
    <w:rsid w:val="00822B26"/>
    <w:rsid w:val="0082339B"/>
    <w:rsid w:val="00823C38"/>
    <w:rsid w:val="00824A56"/>
    <w:rsid w:val="00827D38"/>
    <w:rsid w:val="00830DE1"/>
    <w:rsid w:val="0083319C"/>
    <w:rsid w:val="0083359C"/>
    <w:rsid w:val="0083556D"/>
    <w:rsid w:val="008371C4"/>
    <w:rsid w:val="008379CC"/>
    <w:rsid w:val="00837C58"/>
    <w:rsid w:val="008413F0"/>
    <w:rsid w:val="00842931"/>
    <w:rsid w:val="00844546"/>
    <w:rsid w:val="00844B87"/>
    <w:rsid w:val="0084629C"/>
    <w:rsid w:val="00846562"/>
    <w:rsid w:val="00846C74"/>
    <w:rsid w:val="00853732"/>
    <w:rsid w:val="00855CCB"/>
    <w:rsid w:val="00857886"/>
    <w:rsid w:val="00861286"/>
    <w:rsid w:val="008635DB"/>
    <w:rsid w:val="00863A66"/>
    <w:rsid w:val="00866BD4"/>
    <w:rsid w:val="00867520"/>
    <w:rsid w:val="008725C5"/>
    <w:rsid w:val="0087534D"/>
    <w:rsid w:val="0088040F"/>
    <w:rsid w:val="00881B44"/>
    <w:rsid w:val="00881E07"/>
    <w:rsid w:val="00884678"/>
    <w:rsid w:val="00884C2D"/>
    <w:rsid w:val="00884D91"/>
    <w:rsid w:val="00886517"/>
    <w:rsid w:val="008869AF"/>
    <w:rsid w:val="00887199"/>
    <w:rsid w:val="0089078E"/>
    <w:rsid w:val="008907F0"/>
    <w:rsid w:val="00891616"/>
    <w:rsid w:val="00891ECB"/>
    <w:rsid w:val="00895682"/>
    <w:rsid w:val="00896C7F"/>
    <w:rsid w:val="00896F62"/>
    <w:rsid w:val="008A09C6"/>
    <w:rsid w:val="008A18D5"/>
    <w:rsid w:val="008A1ACC"/>
    <w:rsid w:val="008A26DD"/>
    <w:rsid w:val="008A5683"/>
    <w:rsid w:val="008A74EB"/>
    <w:rsid w:val="008B0DAB"/>
    <w:rsid w:val="008B2062"/>
    <w:rsid w:val="008B47DE"/>
    <w:rsid w:val="008B62CD"/>
    <w:rsid w:val="008B6489"/>
    <w:rsid w:val="008B6757"/>
    <w:rsid w:val="008C03B8"/>
    <w:rsid w:val="008C164B"/>
    <w:rsid w:val="008C16C7"/>
    <w:rsid w:val="008C7F09"/>
    <w:rsid w:val="008D023A"/>
    <w:rsid w:val="008D1C9A"/>
    <w:rsid w:val="008D5A9B"/>
    <w:rsid w:val="008D6638"/>
    <w:rsid w:val="008D6B74"/>
    <w:rsid w:val="008D70E0"/>
    <w:rsid w:val="008D7F6A"/>
    <w:rsid w:val="008E11EE"/>
    <w:rsid w:val="008E2737"/>
    <w:rsid w:val="008E2BDB"/>
    <w:rsid w:val="008E4295"/>
    <w:rsid w:val="008E76E2"/>
    <w:rsid w:val="008E7B56"/>
    <w:rsid w:val="008F1EED"/>
    <w:rsid w:val="008F1F3F"/>
    <w:rsid w:val="008F21BE"/>
    <w:rsid w:val="008F3066"/>
    <w:rsid w:val="008F44E1"/>
    <w:rsid w:val="008F4913"/>
    <w:rsid w:val="008F739A"/>
    <w:rsid w:val="009026D2"/>
    <w:rsid w:val="00905235"/>
    <w:rsid w:val="00907C59"/>
    <w:rsid w:val="009106DA"/>
    <w:rsid w:val="00912F84"/>
    <w:rsid w:val="0091350A"/>
    <w:rsid w:val="00916277"/>
    <w:rsid w:val="009204A5"/>
    <w:rsid w:val="00921AF4"/>
    <w:rsid w:val="00921B89"/>
    <w:rsid w:val="0092245F"/>
    <w:rsid w:val="009232F8"/>
    <w:rsid w:val="0092379F"/>
    <w:rsid w:val="009244A8"/>
    <w:rsid w:val="0092743B"/>
    <w:rsid w:val="00931FFB"/>
    <w:rsid w:val="009321AF"/>
    <w:rsid w:val="00933072"/>
    <w:rsid w:val="00933282"/>
    <w:rsid w:val="009341E0"/>
    <w:rsid w:val="009416C7"/>
    <w:rsid w:val="009423F8"/>
    <w:rsid w:val="00946A16"/>
    <w:rsid w:val="009519F8"/>
    <w:rsid w:val="00952754"/>
    <w:rsid w:val="00957BAD"/>
    <w:rsid w:val="00960123"/>
    <w:rsid w:val="00960AED"/>
    <w:rsid w:val="009610D1"/>
    <w:rsid w:val="00961602"/>
    <w:rsid w:val="00963279"/>
    <w:rsid w:val="00963484"/>
    <w:rsid w:val="00966079"/>
    <w:rsid w:val="009661B7"/>
    <w:rsid w:val="0096672A"/>
    <w:rsid w:val="009676D6"/>
    <w:rsid w:val="00970E6E"/>
    <w:rsid w:val="00974560"/>
    <w:rsid w:val="00975141"/>
    <w:rsid w:val="00975D46"/>
    <w:rsid w:val="009769A5"/>
    <w:rsid w:val="0097766B"/>
    <w:rsid w:val="00977879"/>
    <w:rsid w:val="0098053E"/>
    <w:rsid w:val="00980F21"/>
    <w:rsid w:val="0098162A"/>
    <w:rsid w:val="00981F28"/>
    <w:rsid w:val="009862F6"/>
    <w:rsid w:val="00987CF5"/>
    <w:rsid w:val="00992BD8"/>
    <w:rsid w:val="0099675D"/>
    <w:rsid w:val="00996D07"/>
    <w:rsid w:val="009A0BD2"/>
    <w:rsid w:val="009A31E1"/>
    <w:rsid w:val="009A54BC"/>
    <w:rsid w:val="009B1A38"/>
    <w:rsid w:val="009B5B47"/>
    <w:rsid w:val="009B634D"/>
    <w:rsid w:val="009B651F"/>
    <w:rsid w:val="009B6EE8"/>
    <w:rsid w:val="009C1A52"/>
    <w:rsid w:val="009C25F4"/>
    <w:rsid w:val="009C2741"/>
    <w:rsid w:val="009C2DCE"/>
    <w:rsid w:val="009C2FE6"/>
    <w:rsid w:val="009C5EA2"/>
    <w:rsid w:val="009C61C6"/>
    <w:rsid w:val="009C7A7D"/>
    <w:rsid w:val="009D1B5F"/>
    <w:rsid w:val="009D1BE5"/>
    <w:rsid w:val="009D2E50"/>
    <w:rsid w:val="009D36A1"/>
    <w:rsid w:val="009D4107"/>
    <w:rsid w:val="009D42AB"/>
    <w:rsid w:val="009D55F5"/>
    <w:rsid w:val="009D70F8"/>
    <w:rsid w:val="009E1324"/>
    <w:rsid w:val="009E1B38"/>
    <w:rsid w:val="009E5876"/>
    <w:rsid w:val="009E63E2"/>
    <w:rsid w:val="009E714C"/>
    <w:rsid w:val="009F05D2"/>
    <w:rsid w:val="009F1241"/>
    <w:rsid w:val="009F1CA6"/>
    <w:rsid w:val="009F2DCA"/>
    <w:rsid w:val="009F5223"/>
    <w:rsid w:val="009F669B"/>
    <w:rsid w:val="009F7A6A"/>
    <w:rsid w:val="00A01313"/>
    <w:rsid w:val="00A01CE9"/>
    <w:rsid w:val="00A04A7D"/>
    <w:rsid w:val="00A04F60"/>
    <w:rsid w:val="00A05D53"/>
    <w:rsid w:val="00A107CE"/>
    <w:rsid w:val="00A1217C"/>
    <w:rsid w:val="00A14681"/>
    <w:rsid w:val="00A15163"/>
    <w:rsid w:val="00A15E8D"/>
    <w:rsid w:val="00A17985"/>
    <w:rsid w:val="00A229D4"/>
    <w:rsid w:val="00A25476"/>
    <w:rsid w:val="00A27146"/>
    <w:rsid w:val="00A304AB"/>
    <w:rsid w:val="00A30836"/>
    <w:rsid w:val="00A31290"/>
    <w:rsid w:val="00A32ED9"/>
    <w:rsid w:val="00A3303F"/>
    <w:rsid w:val="00A331EF"/>
    <w:rsid w:val="00A334C6"/>
    <w:rsid w:val="00A33663"/>
    <w:rsid w:val="00A33A49"/>
    <w:rsid w:val="00A40B29"/>
    <w:rsid w:val="00A444C3"/>
    <w:rsid w:val="00A504AD"/>
    <w:rsid w:val="00A50AFF"/>
    <w:rsid w:val="00A566A5"/>
    <w:rsid w:val="00A571A3"/>
    <w:rsid w:val="00A60857"/>
    <w:rsid w:val="00A61062"/>
    <w:rsid w:val="00A6284A"/>
    <w:rsid w:val="00A64600"/>
    <w:rsid w:val="00A655D4"/>
    <w:rsid w:val="00A656C3"/>
    <w:rsid w:val="00A675F1"/>
    <w:rsid w:val="00A70D63"/>
    <w:rsid w:val="00A70F8C"/>
    <w:rsid w:val="00A71D81"/>
    <w:rsid w:val="00A76DA1"/>
    <w:rsid w:val="00A773AC"/>
    <w:rsid w:val="00A774A8"/>
    <w:rsid w:val="00A777A3"/>
    <w:rsid w:val="00A970BB"/>
    <w:rsid w:val="00AA3844"/>
    <w:rsid w:val="00AA4C63"/>
    <w:rsid w:val="00AA5F19"/>
    <w:rsid w:val="00AB03AA"/>
    <w:rsid w:val="00AB4FCA"/>
    <w:rsid w:val="00AB5ACE"/>
    <w:rsid w:val="00AC3CF1"/>
    <w:rsid w:val="00AC62AC"/>
    <w:rsid w:val="00AC6D58"/>
    <w:rsid w:val="00AC7A20"/>
    <w:rsid w:val="00AC7DC0"/>
    <w:rsid w:val="00AD034B"/>
    <w:rsid w:val="00AD0425"/>
    <w:rsid w:val="00AD15D8"/>
    <w:rsid w:val="00AD23DE"/>
    <w:rsid w:val="00AD2B71"/>
    <w:rsid w:val="00AD2BA7"/>
    <w:rsid w:val="00AD66ED"/>
    <w:rsid w:val="00AD795B"/>
    <w:rsid w:val="00AE3A78"/>
    <w:rsid w:val="00AE5C78"/>
    <w:rsid w:val="00AE73C9"/>
    <w:rsid w:val="00AF0071"/>
    <w:rsid w:val="00AF24A4"/>
    <w:rsid w:val="00AF302F"/>
    <w:rsid w:val="00AF39D3"/>
    <w:rsid w:val="00AF481A"/>
    <w:rsid w:val="00AF4C23"/>
    <w:rsid w:val="00AF507B"/>
    <w:rsid w:val="00AF6679"/>
    <w:rsid w:val="00B00639"/>
    <w:rsid w:val="00B00E87"/>
    <w:rsid w:val="00B012D3"/>
    <w:rsid w:val="00B0245F"/>
    <w:rsid w:val="00B040FA"/>
    <w:rsid w:val="00B04763"/>
    <w:rsid w:val="00B05A93"/>
    <w:rsid w:val="00B07814"/>
    <w:rsid w:val="00B101BD"/>
    <w:rsid w:val="00B1073E"/>
    <w:rsid w:val="00B12FFD"/>
    <w:rsid w:val="00B1348D"/>
    <w:rsid w:val="00B2160C"/>
    <w:rsid w:val="00B22D5C"/>
    <w:rsid w:val="00B24885"/>
    <w:rsid w:val="00B25566"/>
    <w:rsid w:val="00B27973"/>
    <w:rsid w:val="00B3268A"/>
    <w:rsid w:val="00B35C48"/>
    <w:rsid w:val="00B406BD"/>
    <w:rsid w:val="00B4083F"/>
    <w:rsid w:val="00B40DB4"/>
    <w:rsid w:val="00B47E96"/>
    <w:rsid w:val="00B50FF9"/>
    <w:rsid w:val="00B51881"/>
    <w:rsid w:val="00B53432"/>
    <w:rsid w:val="00B5353B"/>
    <w:rsid w:val="00B606E9"/>
    <w:rsid w:val="00B63700"/>
    <w:rsid w:val="00B654D5"/>
    <w:rsid w:val="00B65D6E"/>
    <w:rsid w:val="00B66189"/>
    <w:rsid w:val="00B666BF"/>
    <w:rsid w:val="00B66B25"/>
    <w:rsid w:val="00B7059B"/>
    <w:rsid w:val="00B7767A"/>
    <w:rsid w:val="00B80E27"/>
    <w:rsid w:val="00B850C3"/>
    <w:rsid w:val="00B85917"/>
    <w:rsid w:val="00B871F8"/>
    <w:rsid w:val="00B907DF"/>
    <w:rsid w:val="00B91AB7"/>
    <w:rsid w:val="00B92108"/>
    <w:rsid w:val="00B926A8"/>
    <w:rsid w:val="00B96828"/>
    <w:rsid w:val="00B96FFE"/>
    <w:rsid w:val="00BA1747"/>
    <w:rsid w:val="00BA2B40"/>
    <w:rsid w:val="00BA6899"/>
    <w:rsid w:val="00BA764D"/>
    <w:rsid w:val="00BB1B3C"/>
    <w:rsid w:val="00BB2686"/>
    <w:rsid w:val="00BB2C21"/>
    <w:rsid w:val="00BB34A1"/>
    <w:rsid w:val="00BB3D44"/>
    <w:rsid w:val="00BB3DA5"/>
    <w:rsid w:val="00BB4DF8"/>
    <w:rsid w:val="00BC2B69"/>
    <w:rsid w:val="00BC4CB6"/>
    <w:rsid w:val="00BC50E6"/>
    <w:rsid w:val="00BC5FB9"/>
    <w:rsid w:val="00BD22C8"/>
    <w:rsid w:val="00BD33A7"/>
    <w:rsid w:val="00BD7E83"/>
    <w:rsid w:val="00BE0B53"/>
    <w:rsid w:val="00BE2B48"/>
    <w:rsid w:val="00BE4C77"/>
    <w:rsid w:val="00BE69D9"/>
    <w:rsid w:val="00BF5566"/>
    <w:rsid w:val="00BF56A4"/>
    <w:rsid w:val="00BF763E"/>
    <w:rsid w:val="00C008A2"/>
    <w:rsid w:val="00C0192C"/>
    <w:rsid w:val="00C0457A"/>
    <w:rsid w:val="00C05218"/>
    <w:rsid w:val="00C10788"/>
    <w:rsid w:val="00C11EFE"/>
    <w:rsid w:val="00C13E51"/>
    <w:rsid w:val="00C171DD"/>
    <w:rsid w:val="00C23A8C"/>
    <w:rsid w:val="00C23E80"/>
    <w:rsid w:val="00C26597"/>
    <w:rsid w:val="00C34EDE"/>
    <w:rsid w:val="00C36BAD"/>
    <w:rsid w:val="00C4303D"/>
    <w:rsid w:val="00C439B5"/>
    <w:rsid w:val="00C440EF"/>
    <w:rsid w:val="00C452BF"/>
    <w:rsid w:val="00C457D9"/>
    <w:rsid w:val="00C4733B"/>
    <w:rsid w:val="00C47972"/>
    <w:rsid w:val="00C506AC"/>
    <w:rsid w:val="00C50F26"/>
    <w:rsid w:val="00C53159"/>
    <w:rsid w:val="00C5374B"/>
    <w:rsid w:val="00C5540C"/>
    <w:rsid w:val="00C569CE"/>
    <w:rsid w:val="00C57CF6"/>
    <w:rsid w:val="00C611A6"/>
    <w:rsid w:val="00C61888"/>
    <w:rsid w:val="00C639E0"/>
    <w:rsid w:val="00C66AAB"/>
    <w:rsid w:val="00C6739B"/>
    <w:rsid w:val="00C71349"/>
    <w:rsid w:val="00C71890"/>
    <w:rsid w:val="00C71E84"/>
    <w:rsid w:val="00C73AD6"/>
    <w:rsid w:val="00C74708"/>
    <w:rsid w:val="00C7564A"/>
    <w:rsid w:val="00C75BAD"/>
    <w:rsid w:val="00C75E94"/>
    <w:rsid w:val="00C81F71"/>
    <w:rsid w:val="00C82ADE"/>
    <w:rsid w:val="00C8341F"/>
    <w:rsid w:val="00C83F71"/>
    <w:rsid w:val="00C858FE"/>
    <w:rsid w:val="00C91B8F"/>
    <w:rsid w:val="00C94F12"/>
    <w:rsid w:val="00C96149"/>
    <w:rsid w:val="00C96BC2"/>
    <w:rsid w:val="00C96E8F"/>
    <w:rsid w:val="00C9716D"/>
    <w:rsid w:val="00CA0556"/>
    <w:rsid w:val="00CA0B5C"/>
    <w:rsid w:val="00CA0C29"/>
    <w:rsid w:val="00CA3F9D"/>
    <w:rsid w:val="00CA4985"/>
    <w:rsid w:val="00CA4B23"/>
    <w:rsid w:val="00CA5E30"/>
    <w:rsid w:val="00CB06AC"/>
    <w:rsid w:val="00CB1AC6"/>
    <w:rsid w:val="00CB1B71"/>
    <w:rsid w:val="00CB5ABC"/>
    <w:rsid w:val="00CB60D4"/>
    <w:rsid w:val="00CB7480"/>
    <w:rsid w:val="00CB7E67"/>
    <w:rsid w:val="00CC45AC"/>
    <w:rsid w:val="00CC462B"/>
    <w:rsid w:val="00CC505E"/>
    <w:rsid w:val="00CC608C"/>
    <w:rsid w:val="00CC62FE"/>
    <w:rsid w:val="00CC6A78"/>
    <w:rsid w:val="00CD040F"/>
    <w:rsid w:val="00CD15B5"/>
    <w:rsid w:val="00CD3065"/>
    <w:rsid w:val="00CD3201"/>
    <w:rsid w:val="00CD4BD9"/>
    <w:rsid w:val="00CD6EED"/>
    <w:rsid w:val="00CD760B"/>
    <w:rsid w:val="00CE0EDA"/>
    <w:rsid w:val="00CE181A"/>
    <w:rsid w:val="00CE1F54"/>
    <w:rsid w:val="00CE36AB"/>
    <w:rsid w:val="00CE477C"/>
    <w:rsid w:val="00CE54D8"/>
    <w:rsid w:val="00CF0FE7"/>
    <w:rsid w:val="00CF16EF"/>
    <w:rsid w:val="00CF24F8"/>
    <w:rsid w:val="00CF296C"/>
    <w:rsid w:val="00CF2A54"/>
    <w:rsid w:val="00CF3732"/>
    <w:rsid w:val="00D037AE"/>
    <w:rsid w:val="00D04A54"/>
    <w:rsid w:val="00D04CDC"/>
    <w:rsid w:val="00D0544E"/>
    <w:rsid w:val="00D111CD"/>
    <w:rsid w:val="00D14385"/>
    <w:rsid w:val="00D1526C"/>
    <w:rsid w:val="00D17D59"/>
    <w:rsid w:val="00D2188E"/>
    <w:rsid w:val="00D2311E"/>
    <w:rsid w:val="00D23266"/>
    <w:rsid w:val="00D23325"/>
    <w:rsid w:val="00D2458B"/>
    <w:rsid w:val="00D24F42"/>
    <w:rsid w:val="00D27A91"/>
    <w:rsid w:val="00D27E34"/>
    <w:rsid w:val="00D36F0B"/>
    <w:rsid w:val="00D41B07"/>
    <w:rsid w:val="00D433AC"/>
    <w:rsid w:val="00D454E2"/>
    <w:rsid w:val="00D46BFF"/>
    <w:rsid w:val="00D472E2"/>
    <w:rsid w:val="00D50AA3"/>
    <w:rsid w:val="00D51914"/>
    <w:rsid w:val="00D52190"/>
    <w:rsid w:val="00D5329D"/>
    <w:rsid w:val="00D54401"/>
    <w:rsid w:val="00D56766"/>
    <w:rsid w:val="00D610E6"/>
    <w:rsid w:val="00D618AC"/>
    <w:rsid w:val="00D638AB"/>
    <w:rsid w:val="00D66BD0"/>
    <w:rsid w:val="00D67AAF"/>
    <w:rsid w:val="00D701F8"/>
    <w:rsid w:val="00D7191B"/>
    <w:rsid w:val="00D72D00"/>
    <w:rsid w:val="00D74456"/>
    <w:rsid w:val="00D75B51"/>
    <w:rsid w:val="00D75DBC"/>
    <w:rsid w:val="00D77372"/>
    <w:rsid w:val="00D77AF6"/>
    <w:rsid w:val="00D80BB4"/>
    <w:rsid w:val="00D81773"/>
    <w:rsid w:val="00D8348A"/>
    <w:rsid w:val="00D83A72"/>
    <w:rsid w:val="00D8543D"/>
    <w:rsid w:val="00D86429"/>
    <w:rsid w:val="00D909EF"/>
    <w:rsid w:val="00D9224B"/>
    <w:rsid w:val="00D93259"/>
    <w:rsid w:val="00D944FE"/>
    <w:rsid w:val="00D9519A"/>
    <w:rsid w:val="00D9769E"/>
    <w:rsid w:val="00DA2FF1"/>
    <w:rsid w:val="00DA4627"/>
    <w:rsid w:val="00DA6EC6"/>
    <w:rsid w:val="00DB0628"/>
    <w:rsid w:val="00DB1238"/>
    <w:rsid w:val="00DB1968"/>
    <w:rsid w:val="00DB1E4B"/>
    <w:rsid w:val="00DB2832"/>
    <w:rsid w:val="00DB36A8"/>
    <w:rsid w:val="00DB7252"/>
    <w:rsid w:val="00DC17C7"/>
    <w:rsid w:val="00DC3A59"/>
    <w:rsid w:val="00DD1519"/>
    <w:rsid w:val="00DD227C"/>
    <w:rsid w:val="00DD2D94"/>
    <w:rsid w:val="00DD5A04"/>
    <w:rsid w:val="00DD67A9"/>
    <w:rsid w:val="00DE56F6"/>
    <w:rsid w:val="00DE5CBC"/>
    <w:rsid w:val="00DE6509"/>
    <w:rsid w:val="00DF3733"/>
    <w:rsid w:val="00DF4268"/>
    <w:rsid w:val="00DF4F9E"/>
    <w:rsid w:val="00DF6BF0"/>
    <w:rsid w:val="00DF6DCE"/>
    <w:rsid w:val="00DF6E04"/>
    <w:rsid w:val="00DF73FB"/>
    <w:rsid w:val="00DF7D9E"/>
    <w:rsid w:val="00E031CA"/>
    <w:rsid w:val="00E03275"/>
    <w:rsid w:val="00E06584"/>
    <w:rsid w:val="00E07FEB"/>
    <w:rsid w:val="00E1054B"/>
    <w:rsid w:val="00E13A18"/>
    <w:rsid w:val="00E13AD1"/>
    <w:rsid w:val="00E166E7"/>
    <w:rsid w:val="00E17507"/>
    <w:rsid w:val="00E20043"/>
    <w:rsid w:val="00E220EF"/>
    <w:rsid w:val="00E22A66"/>
    <w:rsid w:val="00E240B3"/>
    <w:rsid w:val="00E25214"/>
    <w:rsid w:val="00E26A36"/>
    <w:rsid w:val="00E27025"/>
    <w:rsid w:val="00E30646"/>
    <w:rsid w:val="00E30D85"/>
    <w:rsid w:val="00E32CD5"/>
    <w:rsid w:val="00E3533B"/>
    <w:rsid w:val="00E35F40"/>
    <w:rsid w:val="00E37885"/>
    <w:rsid w:val="00E40270"/>
    <w:rsid w:val="00E45F36"/>
    <w:rsid w:val="00E46167"/>
    <w:rsid w:val="00E465DD"/>
    <w:rsid w:val="00E501B4"/>
    <w:rsid w:val="00E5030C"/>
    <w:rsid w:val="00E50417"/>
    <w:rsid w:val="00E504D7"/>
    <w:rsid w:val="00E555EE"/>
    <w:rsid w:val="00E57DEA"/>
    <w:rsid w:val="00E6057D"/>
    <w:rsid w:val="00E60F94"/>
    <w:rsid w:val="00E610DE"/>
    <w:rsid w:val="00E61604"/>
    <w:rsid w:val="00E61DEF"/>
    <w:rsid w:val="00E646D5"/>
    <w:rsid w:val="00E7065D"/>
    <w:rsid w:val="00E7116E"/>
    <w:rsid w:val="00E7431D"/>
    <w:rsid w:val="00E75520"/>
    <w:rsid w:val="00E80EB8"/>
    <w:rsid w:val="00E873BA"/>
    <w:rsid w:val="00E875FC"/>
    <w:rsid w:val="00E90DA2"/>
    <w:rsid w:val="00E92186"/>
    <w:rsid w:val="00E94948"/>
    <w:rsid w:val="00E95D23"/>
    <w:rsid w:val="00E95FDA"/>
    <w:rsid w:val="00EA1405"/>
    <w:rsid w:val="00EA64D9"/>
    <w:rsid w:val="00EB0410"/>
    <w:rsid w:val="00EB0643"/>
    <w:rsid w:val="00EB1276"/>
    <w:rsid w:val="00EB1ABD"/>
    <w:rsid w:val="00EB1F36"/>
    <w:rsid w:val="00EB2F2B"/>
    <w:rsid w:val="00EB3AAF"/>
    <w:rsid w:val="00EB6AC7"/>
    <w:rsid w:val="00EB7B53"/>
    <w:rsid w:val="00EC054A"/>
    <w:rsid w:val="00EC1ED9"/>
    <w:rsid w:val="00EC2518"/>
    <w:rsid w:val="00EC26E0"/>
    <w:rsid w:val="00EC2CDA"/>
    <w:rsid w:val="00EC2D8D"/>
    <w:rsid w:val="00EC7005"/>
    <w:rsid w:val="00ED034A"/>
    <w:rsid w:val="00ED11DE"/>
    <w:rsid w:val="00ED176A"/>
    <w:rsid w:val="00ED5008"/>
    <w:rsid w:val="00ED728D"/>
    <w:rsid w:val="00ED7660"/>
    <w:rsid w:val="00EE12FE"/>
    <w:rsid w:val="00EE4CF7"/>
    <w:rsid w:val="00EE6393"/>
    <w:rsid w:val="00EE7D05"/>
    <w:rsid w:val="00EF3198"/>
    <w:rsid w:val="00EF4E18"/>
    <w:rsid w:val="00F002EC"/>
    <w:rsid w:val="00F00C45"/>
    <w:rsid w:val="00F00F05"/>
    <w:rsid w:val="00F027A0"/>
    <w:rsid w:val="00F036F0"/>
    <w:rsid w:val="00F04E0C"/>
    <w:rsid w:val="00F06240"/>
    <w:rsid w:val="00F0757E"/>
    <w:rsid w:val="00F1251D"/>
    <w:rsid w:val="00F13C09"/>
    <w:rsid w:val="00F16DC4"/>
    <w:rsid w:val="00F20E79"/>
    <w:rsid w:val="00F229D5"/>
    <w:rsid w:val="00F22C04"/>
    <w:rsid w:val="00F24B7C"/>
    <w:rsid w:val="00F257A7"/>
    <w:rsid w:val="00F2770B"/>
    <w:rsid w:val="00F30DDC"/>
    <w:rsid w:val="00F32010"/>
    <w:rsid w:val="00F32F3A"/>
    <w:rsid w:val="00F33960"/>
    <w:rsid w:val="00F34E2D"/>
    <w:rsid w:val="00F373BF"/>
    <w:rsid w:val="00F41B03"/>
    <w:rsid w:val="00F42E6A"/>
    <w:rsid w:val="00F43305"/>
    <w:rsid w:val="00F45B6F"/>
    <w:rsid w:val="00F46EF4"/>
    <w:rsid w:val="00F47663"/>
    <w:rsid w:val="00F577B9"/>
    <w:rsid w:val="00F57B37"/>
    <w:rsid w:val="00F57B74"/>
    <w:rsid w:val="00F642AD"/>
    <w:rsid w:val="00F64660"/>
    <w:rsid w:val="00F64EBE"/>
    <w:rsid w:val="00F6714E"/>
    <w:rsid w:val="00F71667"/>
    <w:rsid w:val="00F7166C"/>
    <w:rsid w:val="00F7197E"/>
    <w:rsid w:val="00F73119"/>
    <w:rsid w:val="00F74E54"/>
    <w:rsid w:val="00F75BE1"/>
    <w:rsid w:val="00F7609D"/>
    <w:rsid w:val="00F76A3C"/>
    <w:rsid w:val="00F76E2A"/>
    <w:rsid w:val="00F801D3"/>
    <w:rsid w:val="00F82B7D"/>
    <w:rsid w:val="00F8362B"/>
    <w:rsid w:val="00F84E47"/>
    <w:rsid w:val="00F84FF5"/>
    <w:rsid w:val="00F855F2"/>
    <w:rsid w:val="00F87A73"/>
    <w:rsid w:val="00F87EA6"/>
    <w:rsid w:val="00F91840"/>
    <w:rsid w:val="00F95078"/>
    <w:rsid w:val="00F96574"/>
    <w:rsid w:val="00F979A3"/>
    <w:rsid w:val="00FA1142"/>
    <w:rsid w:val="00FA1AF2"/>
    <w:rsid w:val="00FA487C"/>
    <w:rsid w:val="00FB0CF8"/>
    <w:rsid w:val="00FB11F0"/>
    <w:rsid w:val="00FB568A"/>
    <w:rsid w:val="00FC0B19"/>
    <w:rsid w:val="00FC28DA"/>
    <w:rsid w:val="00FC2E59"/>
    <w:rsid w:val="00FC6230"/>
    <w:rsid w:val="00FC7F74"/>
    <w:rsid w:val="00FD3ADB"/>
    <w:rsid w:val="00FD6AE4"/>
    <w:rsid w:val="00FD74F0"/>
    <w:rsid w:val="00FD765E"/>
    <w:rsid w:val="00FE2E3A"/>
    <w:rsid w:val="00FE7CCA"/>
    <w:rsid w:val="00FE7F1C"/>
    <w:rsid w:val="00FF029A"/>
    <w:rsid w:val="00FF0407"/>
    <w:rsid w:val="00FF30C3"/>
    <w:rsid w:val="00FF464C"/>
    <w:rsid w:val="00FF50AE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92BBF"/>
  <w15:docId w15:val="{05A280BA-1AD1-4990-9565-297165F7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0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A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A36"/>
  </w:style>
  <w:style w:type="paragraph" w:styleId="Footer">
    <w:name w:val="footer"/>
    <w:basedOn w:val="Normal"/>
    <w:link w:val="FooterChar"/>
    <w:uiPriority w:val="99"/>
    <w:unhideWhenUsed/>
    <w:rsid w:val="00E26A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A36"/>
  </w:style>
  <w:style w:type="paragraph" w:styleId="BalloonText">
    <w:name w:val="Balloon Text"/>
    <w:basedOn w:val="Normal"/>
    <w:link w:val="BalloonTextChar"/>
    <w:uiPriority w:val="99"/>
    <w:semiHidden/>
    <w:unhideWhenUsed/>
    <w:rsid w:val="00E26A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A3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83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เนื้อเรื่อง"/>
    <w:basedOn w:val="Normal"/>
    <w:rsid w:val="00165DB9"/>
    <w:pPr>
      <w:spacing w:after="0" w:line="240" w:lineRule="auto"/>
      <w:ind w:right="386"/>
    </w:pPr>
    <w:rPr>
      <w:rFonts w:ascii="Map Symbols" w:eastAsia="Map Symbols" w:hAnsi="Map Symbols" w:cs="Map Symbols"/>
      <w:color w:val="80008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BA2F785B3E23340B6CB0150D1516404" ma:contentTypeVersion="17" ma:contentTypeDescription="สร้างเอกสารใหม่" ma:contentTypeScope="" ma:versionID="4f5f2f1639dff5ccf58c6d4b4989f1f8">
  <xsd:schema xmlns:xsd="http://www.w3.org/2001/XMLSchema" xmlns:xs="http://www.w3.org/2001/XMLSchema" xmlns:p="http://schemas.microsoft.com/office/2006/metadata/properties" xmlns:ns2="fbca5bd7-bfbd-4efe-9b31-96301be3711d" xmlns:ns3="cbbda654-cb57-40df-98d9-67bd8d59232d" targetNamespace="http://schemas.microsoft.com/office/2006/metadata/properties" ma:root="true" ma:fieldsID="3a267494e3dfa306e8ba70242f57b28d" ns2:_="" ns3:_="">
    <xsd:import namespace="fbca5bd7-bfbd-4efe-9b31-96301be3711d"/>
    <xsd:import namespace="cbbda654-cb57-40df-98d9-67bd8d592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a5bd7-bfbd-4efe-9b31-96301be37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แท็กรูป" ma:readOnly="false" ma:fieldId="{5cf76f15-5ced-4ddc-b409-7134ff3c332f}" ma:taxonomyMulti="true" ma:sspId="998c22af-92cd-4f19-9892-be16c8d84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da654-cb57-40df-98d9-67bd8d592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ca5bd7-bfbd-4efe-9b31-96301be371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3042FF-2A5E-4BAE-9890-277340242C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80AC88-804C-43C1-9751-CBD789AFF0E8}"/>
</file>

<file path=customXml/itemProps3.xml><?xml version="1.0" encoding="utf-8"?>
<ds:datastoreItem xmlns:ds="http://schemas.openxmlformats.org/officeDocument/2006/customXml" ds:itemID="{4442F0E5-EA2F-40D4-B4B1-7C3D348423FF}"/>
</file>

<file path=customXml/itemProps4.xml><?xml version="1.0" encoding="utf-8"?>
<ds:datastoreItem xmlns:ds="http://schemas.openxmlformats.org/officeDocument/2006/customXml" ds:itemID="{345386EE-250D-4CEF-9C5E-9EAF8631ED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45</Pages>
  <Words>10484</Words>
  <Characters>59763</Characters>
  <Application>Microsoft Office Word</Application>
  <DocSecurity>0</DocSecurity>
  <Lines>498</Lines>
  <Paragraphs>140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</dc:creator>
  <cp:lastModifiedBy>Thanicha Luammuenwai</cp:lastModifiedBy>
  <cp:revision>426</cp:revision>
  <cp:lastPrinted>2024-02-27T07:28:00Z</cp:lastPrinted>
  <dcterms:created xsi:type="dcterms:W3CDTF">2023-02-22T03:06:00Z</dcterms:created>
  <dcterms:modified xsi:type="dcterms:W3CDTF">2024-02-27T10:54:00Z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0x0101008BA2F785B3E23340B6CB0150D1516404</vt:lpwstr>
  </property>
  <property fmtid="{D5CDD505-2E9C-101B-9397-08002B2CF9AE}" pid="3" name="MediaServiceImageTags">
    <vt:lpwstr/>
  </property>
</Properties>
</file>